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0"/>
      </w:tblGrid>
      <w:tr w:rsidR="009E6486">
        <w:tblPrEx>
          <w:tblCellMar>
            <w:top w:w="0" w:type="dxa"/>
            <w:bottom w:w="0" w:type="dxa"/>
          </w:tblCellMar>
        </w:tblPrEx>
        <w:tc>
          <w:tcPr>
            <w:tcW w:w="8730" w:type="dxa"/>
            <w:shd w:val="clear" w:color="auto" w:fill="DDD9C3"/>
          </w:tcPr>
          <w:p w:rsidR="009E6486" w:rsidRDefault="009E6486" w:rsidP="009E6486">
            <w:pPr>
              <w:rPr>
                <w:lang w:bidi="ar-SA"/>
              </w:rPr>
            </w:pPr>
            <w:bookmarkStart w:id="0" w:name="_GoBack"/>
            <w:bookmarkEnd w:id="0"/>
          </w:p>
          <w:p w:rsidR="009E6486" w:rsidRDefault="009E6486">
            <w:pPr>
              <w:ind w:firstLine="0"/>
              <w:jc w:val="center"/>
              <w:rPr>
                <w:color w:val="FF0000"/>
                <w:lang w:bidi="ar-SA"/>
              </w:rPr>
            </w:pPr>
          </w:p>
          <w:p w:rsidR="009E6486" w:rsidRDefault="009E6486">
            <w:pPr>
              <w:ind w:firstLine="0"/>
              <w:jc w:val="center"/>
              <w:rPr>
                <w:b/>
                <w:lang w:bidi="ar-SA"/>
              </w:rPr>
            </w:pPr>
          </w:p>
          <w:p w:rsidR="009E6486" w:rsidRDefault="009E6486">
            <w:pPr>
              <w:ind w:firstLine="0"/>
              <w:jc w:val="center"/>
              <w:rPr>
                <w:b/>
                <w:sz w:val="36"/>
                <w:lang w:bidi="ar-SA"/>
              </w:rPr>
            </w:pPr>
            <w:r>
              <w:rPr>
                <w:sz w:val="36"/>
                <w:lang w:bidi="ar-SA"/>
              </w:rPr>
              <w:t>Guy Rocher</w:t>
            </w:r>
          </w:p>
          <w:p w:rsidR="009E6486" w:rsidRPr="005C5374" w:rsidRDefault="009E6486">
            <w:pPr>
              <w:ind w:firstLine="0"/>
              <w:jc w:val="center"/>
              <w:rPr>
                <w:sz w:val="24"/>
                <w:lang w:bidi="ar-SA"/>
              </w:rPr>
            </w:pPr>
            <w:r w:rsidRPr="005C5374">
              <w:rPr>
                <w:sz w:val="24"/>
                <w:lang w:bidi="ar-SA"/>
              </w:rPr>
              <w:t>Université de Montréal</w:t>
            </w:r>
          </w:p>
          <w:p w:rsidR="009E6486" w:rsidRDefault="009E6486">
            <w:pPr>
              <w:ind w:firstLine="0"/>
              <w:jc w:val="center"/>
              <w:rPr>
                <w:lang w:bidi="ar-SA"/>
              </w:rPr>
            </w:pPr>
          </w:p>
          <w:p w:rsidR="009E6486" w:rsidRDefault="009E6486" w:rsidP="009E6486">
            <w:pPr>
              <w:ind w:firstLine="0"/>
              <w:jc w:val="center"/>
              <w:rPr>
                <w:color w:val="FF0000"/>
                <w:sz w:val="36"/>
                <w:lang w:bidi="ar-SA"/>
              </w:rPr>
            </w:pPr>
            <w:r w:rsidRPr="005C5374">
              <w:rPr>
                <w:sz w:val="36"/>
                <w:lang w:bidi="ar-SA"/>
              </w:rPr>
              <w:t>(200</w:t>
            </w:r>
            <w:r>
              <w:rPr>
                <w:sz w:val="36"/>
                <w:lang w:bidi="ar-SA"/>
              </w:rPr>
              <w:t>5</w:t>
            </w:r>
            <w:r w:rsidRPr="005C5374">
              <w:rPr>
                <w:sz w:val="36"/>
                <w:lang w:bidi="ar-SA"/>
              </w:rPr>
              <w:t>)</w:t>
            </w:r>
          </w:p>
          <w:p w:rsidR="009E6486" w:rsidRDefault="009E6486">
            <w:pPr>
              <w:pStyle w:val="Corpsdetexte"/>
              <w:widowControl w:val="0"/>
              <w:spacing w:before="0" w:after="0"/>
              <w:rPr>
                <w:color w:val="FF0000"/>
                <w:sz w:val="24"/>
                <w:lang w:bidi="ar-SA"/>
              </w:rPr>
            </w:pPr>
          </w:p>
          <w:p w:rsidR="009E6486" w:rsidRDefault="009E6486">
            <w:pPr>
              <w:pStyle w:val="Corpsdetexte"/>
              <w:widowControl w:val="0"/>
              <w:spacing w:before="0" w:after="0"/>
              <w:rPr>
                <w:color w:val="FF0000"/>
                <w:sz w:val="24"/>
                <w:lang w:bidi="ar-SA"/>
              </w:rPr>
            </w:pPr>
          </w:p>
          <w:p w:rsidR="009E6486" w:rsidRDefault="009E6486">
            <w:pPr>
              <w:pStyle w:val="Corpsdetexte"/>
              <w:widowControl w:val="0"/>
              <w:spacing w:before="0" w:after="0"/>
              <w:rPr>
                <w:color w:val="FF0000"/>
                <w:sz w:val="24"/>
                <w:lang w:bidi="ar-SA"/>
              </w:rPr>
            </w:pPr>
          </w:p>
          <w:p w:rsidR="009E6486" w:rsidRPr="00645680" w:rsidRDefault="009E6486" w:rsidP="009E6486">
            <w:pPr>
              <w:pStyle w:val="Titlest"/>
              <w:rPr>
                <w:lang w:bidi="ar-SA"/>
              </w:rPr>
            </w:pPr>
            <w:r w:rsidRPr="00645680">
              <w:rPr>
                <w:lang w:bidi="ar-SA"/>
              </w:rPr>
              <w:t>“La gouvernance</w:t>
            </w:r>
            <w:r>
              <w:rPr>
                <w:lang w:bidi="ar-SA"/>
              </w:rPr>
              <w:br/>
            </w:r>
            <w:r w:rsidRPr="00645680">
              <w:rPr>
                <w:lang w:bidi="ar-SA"/>
              </w:rPr>
              <w:t>des diff</w:t>
            </w:r>
            <w:r w:rsidRPr="00645680">
              <w:rPr>
                <w:lang w:bidi="ar-SA"/>
              </w:rPr>
              <w:t>é</w:t>
            </w:r>
            <w:r w:rsidRPr="00645680">
              <w:rPr>
                <w:lang w:bidi="ar-SA"/>
              </w:rPr>
              <w:t>rents types de réformes</w:t>
            </w:r>
            <w:r>
              <w:rPr>
                <w:lang w:bidi="ar-SA"/>
              </w:rPr>
              <w:t>.</w:t>
            </w:r>
            <w:r w:rsidRPr="00645680">
              <w:rPr>
                <w:lang w:bidi="ar-SA"/>
              </w:rPr>
              <w:t>”</w:t>
            </w:r>
          </w:p>
          <w:p w:rsidR="009E6486" w:rsidRDefault="009E6486">
            <w:pPr>
              <w:widowControl w:val="0"/>
              <w:ind w:firstLine="0"/>
              <w:jc w:val="center"/>
              <w:rPr>
                <w:lang w:bidi="ar-SA"/>
              </w:rPr>
            </w:pPr>
          </w:p>
          <w:p w:rsidR="009E6486" w:rsidRDefault="009E6486">
            <w:pPr>
              <w:widowControl w:val="0"/>
              <w:ind w:firstLine="0"/>
              <w:jc w:val="center"/>
              <w:rPr>
                <w:lang w:bidi="ar-SA"/>
              </w:rPr>
            </w:pPr>
          </w:p>
          <w:p w:rsidR="009E6486" w:rsidRDefault="009E6486" w:rsidP="009E6486">
            <w:pPr>
              <w:widowControl w:val="0"/>
              <w:ind w:firstLine="0"/>
              <w:jc w:val="center"/>
              <w:rPr>
                <w:lang w:bidi="ar-SA"/>
              </w:rPr>
            </w:pPr>
            <w:r w:rsidRPr="00645680">
              <w:rPr>
                <w:sz w:val="36"/>
                <w:lang w:bidi="ar-SA"/>
              </w:rPr>
              <w:t>ALLOCUTION</w:t>
            </w:r>
          </w:p>
          <w:p w:rsidR="009E6486" w:rsidRDefault="009E6486" w:rsidP="009E6486">
            <w:pPr>
              <w:widowControl w:val="0"/>
              <w:ind w:firstLine="0"/>
              <w:jc w:val="center"/>
              <w:rPr>
                <w:lang w:bidi="ar-SA"/>
              </w:rPr>
            </w:pPr>
          </w:p>
          <w:p w:rsidR="009E6486" w:rsidRDefault="009E6486" w:rsidP="009E6486">
            <w:pPr>
              <w:widowControl w:val="0"/>
              <w:ind w:firstLine="0"/>
              <w:jc w:val="center"/>
              <w:rPr>
                <w:sz w:val="20"/>
                <w:lang w:bidi="ar-SA"/>
              </w:rPr>
            </w:pPr>
          </w:p>
          <w:p w:rsidR="009E6486" w:rsidRDefault="009E6486" w:rsidP="009E6486">
            <w:pPr>
              <w:widowControl w:val="0"/>
              <w:ind w:firstLine="0"/>
              <w:jc w:val="center"/>
              <w:rPr>
                <w:sz w:val="20"/>
                <w:lang w:bidi="ar-SA"/>
              </w:rPr>
            </w:pPr>
          </w:p>
          <w:p w:rsidR="009E6486" w:rsidRDefault="009E6486" w:rsidP="009E6486">
            <w:pPr>
              <w:widowControl w:val="0"/>
              <w:ind w:firstLine="0"/>
              <w:jc w:val="center"/>
              <w:rPr>
                <w:sz w:val="20"/>
                <w:lang w:bidi="ar-SA"/>
              </w:rPr>
            </w:pPr>
          </w:p>
          <w:p w:rsidR="009E6486" w:rsidRPr="00384B20" w:rsidRDefault="009E6486" w:rsidP="009E6486">
            <w:pPr>
              <w:widowControl w:val="0"/>
              <w:ind w:firstLine="0"/>
              <w:jc w:val="center"/>
              <w:rPr>
                <w:sz w:val="20"/>
                <w:lang w:bidi="ar-SA"/>
              </w:rPr>
            </w:pPr>
          </w:p>
          <w:p w:rsidR="009E6486" w:rsidRPr="00384B20" w:rsidRDefault="009E6486" w:rsidP="009E6486">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9E6486" w:rsidRPr="00E07116" w:rsidRDefault="009E6486" w:rsidP="009E6486">
            <w:pPr>
              <w:widowControl w:val="0"/>
              <w:ind w:firstLine="0"/>
              <w:jc w:val="both"/>
              <w:rPr>
                <w:lang w:bidi="ar-SA"/>
              </w:rPr>
            </w:pPr>
          </w:p>
          <w:p w:rsidR="009E6486" w:rsidRPr="00E07116" w:rsidRDefault="009E6486" w:rsidP="009E6486">
            <w:pPr>
              <w:widowControl w:val="0"/>
              <w:ind w:firstLine="0"/>
              <w:jc w:val="both"/>
              <w:rPr>
                <w:lang w:bidi="ar-SA"/>
              </w:rPr>
            </w:pPr>
          </w:p>
          <w:p w:rsidR="009E6486" w:rsidRDefault="009E6486" w:rsidP="009E6486">
            <w:pPr>
              <w:widowControl w:val="0"/>
              <w:ind w:firstLine="0"/>
              <w:jc w:val="both"/>
              <w:rPr>
                <w:lang w:bidi="ar-SA"/>
              </w:rPr>
            </w:pPr>
          </w:p>
          <w:p w:rsidR="009E6486" w:rsidRDefault="009E6486" w:rsidP="009E6486">
            <w:pPr>
              <w:widowControl w:val="0"/>
              <w:ind w:firstLine="0"/>
              <w:jc w:val="both"/>
              <w:rPr>
                <w:lang w:bidi="ar-SA"/>
              </w:rPr>
            </w:pPr>
          </w:p>
          <w:p w:rsidR="009E6486" w:rsidRDefault="009E6486" w:rsidP="009E6486">
            <w:pPr>
              <w:widowControl w:val="0"/>
              <w:ind w:firstLine="0"/>
              <w:jc w:val="both"/>
              <w:rPr>
                <w:lang w:bidi="ar-SA"/>
              </w:rPr>
            </w:pPr>
          </w:p>
          <w:p w:rsidR="009E6486" w:rsidRPr="005F4F1E" w:rsidRDefault="009E6486">
            <w:pPr>
              <w:widowControl w:val="0"/>
              <w:ind w:firstLine="0"/>
              <w:jc w:val="both"/>
              <w:rPr>
                <w:sz w:val="20"/>
                <w:lang w:bidi="ar-SA"/>
              </w:rPr>
            </w:pPr>
          </w:p>
          <w:p w:rsidR="009E6486" w:rsidRDefault="009E6486">
            <w:pPr>
              <w:widowControl w:val="0"/>
              <w:ind w:firstLine="0"/>
              <w:jc w:val="both"/>
              <w:rPr>
                <w:sz w:val="20"/>
                <w:lang w:bidi="ar-SA"/>
              </w:rPr>
            </w:pPr>
          </w:p>
          <w:p w:rsidR="009E6486" w:rsidRPr="005F4F1E" w:rsidRDefault="009E6486">
            <w:pPr>
              <w:widowControl w:val="0"/>
              <w:ind w:firstLine="0"/>
              <w:jc w:val="both"/>
              <w:rPr>
                <w:sz w:val="20"/>
                <w:lang w:bidi="ar-SA"/>
              </w:rPr>
            </w:pPr>
          </w:p>
          <w:p w:rsidR="009E6486" w:rsidRPr="005F4F1E" w:rsidRDefault="009E6486">
            <w:pPr>
              <w:widowControl w:val="0"/>
              <w:ind w:firstLine="0"/>
              <w:jc w:val="both"/>
              <w:rPr>
                <w:sz w:val="20"/>
                <w:lang w:bidi="ar-SA"/>
              </w:rPr>
            </w:pPr>
          </w:p>
          <w:p w:rsidR="009E6486" w:rsidRDefault="009E6486">
            <w:pPr>
              <w:ind w:firstLine="0"/>
              <w:jc w:val="both"/>
              <w:rPr>
                <w:lang w:bidi="ar-SA"/>
              </w:rPr>
            </w:pPr>
          </w:p>
        </w:tc>
      </w:tr>
    </w:tbl>
    <w:p w:rsidR="009E6486" w:rsidRDefault="009E6486" w:rsidP="009E6486">
      <w:pPr>
        <w:ind w:firstLine="0"/>
        <w:jc w:val="both"/>
      </w:pPr>
      <w:r>
        <w:br w:type="page"/>
      </w:r>
    </w:p>
    <w:p w:rsidR="009E6486" w:rsidRDefault="009E6486" w:rsidP="009E6486">
      <w:pPr>
        <w:ind w:firstLine="0"/>
        <w:jc w:val="both"/>
      </w:pPr>
    </w:p>
    <w:p w:rsidR="009E6486" w:rsidRDefault="009E6486" w:rsidP="009E6486">
      <w:pPr>
        <w:ind w:firstLine="0"/>
        <w:jc w:val="both"/>
      </w:pPr>
    </w:p>
    <w:p w:rsidR="009E6486" w:rsidRDefault="0053342F" w:rsidP="009E6486">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9E6486" w:rsidRDefault="009E6486" w:rsidP="009E6486">
      <w:pPr>
        <w:ind w:firstLine="0"/>
        <w:jc w:val="right"/>
      </w:pPr>
      <w:hyperlink r:id="rId9" w:history="1">
        <w:r w:rsidRPr="00302466">
          <w:rPr>
            <w:rStyle w:val="Lienhypertexte"/>
          </w:rPr>
          <w:t>http://classiques.uqac.ca/</w:t>
        </w:r>
      </w:hyperlink>
      <w:r>
        <w:t xml:space="preserve"> </w:t>
      </w:r>
    </w:p>
    <w:p w:rsidR="009E6486" w:rsidRDefault="009E6486" w:rsidP="009E6486">
      <w:pPr>
        <w:ind w:firstLine="0"/>
        <w:jc w:val="both"/>
      </w:pPr>
    </w:p>
    <w:p w:rsidR="009E6486" w:rsidRDefault="009E6486" w:rsidP="009E6486">
      <w:pPr>
        <w:ind w:firstLine="0"/>
        <w:jc w:val="both"/>
      </w:pPr>
      <w:r w:rsidRPr="00D2666B">
        <w:rPr>
          <w:i/>
        </w:rPr>
        <w:t>Les Classiques des sciences sociales</w:t>
      </w:r>
      <w:r>
        <w:t xml:space="preserve"> est une bibliothèque numérique en libre accès développée en partenariat avec l’Université du Québec à Ch</w:t>
      </w:r>
      <w:r>
        <w:t>i</w:t>
      </w:r>
      <w:r>
        <w:t>coutimi (UQÀC) depuis 2000.</w:t>
      </w:r>
    </w:p>
    <w:p w:rsidR="009E6486" w:rsidRDefault="009E6486" w:rsidP="009E6486">
      <w:pPr>
        <w:ind w:firstLine="0"/>
        <w:jc w:val="both"/>
      </w:pPr>
    </w:p>
    <w:p w:rsidR="009E6486" w:rsidRDefault="0053342F" w:rsidP="009E6486">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9E6486" w:rsidRDefault="009E6486" w:rsidP="009E6486">
      <w:pPr>
        <w:ind w:firstLine="0"/>
        <w:jc w:val="both"/>
      </w:pPr>
      <w:hyperlink r:id="rId11" w:history="1">
        <w:r w:rsidRPr="00302466">
          <w:rPr>
            <w:rStyle w:val="Lienhypertexte"/>
          </w:rPr>
          <w:t>http://bibliotheque.uqac.ca/</w:t>
        </w:r>
      </w:hyperlink>
      <w:r>
        <w:t xml:space="preserve"> </w:t>
      </w:r>
    </w:p>
    <w:p w:rsidR="009E6486" w:rsidRDefault="009E6486" w:rsidP="009E6486">
      <w:pPr>
        <w:ind w:firstLine="0"/>
        <w:jc w:val="both"/>
      </w:pPr>
    </w:p>
    <w:p w:rsidR="009E6486" w:rsidRDefault="009E6486" w:rsidP="009E6486">
      <w:pPr>
        <w:ind w:firstLine="0"/>
        <w:jc w:val="both"/>
      </w:pPr>
    </w:p>
    <w:p w:rsidR="009E6486" w:rsidRDefault="009E6486" w:rsidP="009E6486">
      <w:pPr>
        <w:ind w:firstLine="0"/>
        <w:jc w:val="both"/>
      </w:pPr>
      <w:r>
        <w:t>En 2018, Les Classiques des sciences sociales fêteront leur 25</w:t>
      </w:r>
      <w:r w:rsidRPr="00622FDA">
        <w:rPr>
          <w:vertAlign w:val="superscript"/>
        </w:rPr>
        <w:t>e</w:t>
      </w:r>
      <w:r>
        <w:t xml:space="preserve"> annive</w:t>
      </w:r>
      <w:r>
        <w:t>r</w:t>
      </w:r>
      <w:r>
        <w:t>saire de fondation. Une belle initiative citoyenne.</w:t>
      </w:r>
    </w:p>
    <w:p w:rsidR="009E6486" w:rsidRPr="005E1FF1" w:rsidRDefault="009E6486" w:rsidP="009E6486">
      <w:pPr>
        <w:widowControl w:val="0"/>
        <w:autoSpaceDE w:val="0"/>
        <w:autoSpaceDN w:val="0"/>
        <w:adjustRightInd w:val="0"/>
        <w:rPr>
          <w:rFonts w:ascii="Arial" w:hAnsi="Arial"/>
          <w:sz w:val="32"/>
          <w:szCs w:val="32"/>
        </w:rPr>
      </w:pPr>
      <w:r w:rsidRPr="00E07116">
        <w:br w:type="page"/>
      </w:r>
    </w:p>
    <w:p w:rsidR="009E6486" w:rsidRPr="005E1FF1" w:rsidRDefault="009E6486">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9E6486" w:rsidRPr="005E1FF1" w:rsidRDefault="009E6486">
      <w:pPr>
        <w:widowControl w:val="0"/>
        <w:autoSpaceDE w:val="0"/>
        <w:autoSpaceDN w:val="0"/>
        <w:adjustRightInd w:val="0"/>
        <w:rPr>
          <w:rFonts w:ascii="Arial" w:hAnsi="Arial"/>
          <w:sz w:val="32"/>
          <w:szCs w:val="32"/>
        </w:rPr>
      </w:pPr>
    </w:p>
    <w:p w:rsidR="009E6486" w:rsidRPr="005E1FF1" w:rsidRDefault="009E6486" w:rsidP="009E6486"/>
    <w:p w:rsidR="009E6486" w:rsidRPr="005E1FF1" w:rsidRDefault="009E6486">
      <w:pPr>
        <w:widowControl w:val="0"/>
        <w:autoSpaceDE w:val="0"/>
        <w:autoSpaceDN w:val="0"/>
        <w:adjustRightInd w:val="0"/>
        <w:jc w:val="both"/>
        <w:rPr>
          <w:rFonts w:ascii="Arial" w:hAnsi="Arial"/>
          <w:color w:val="1C1C1C"/>
          <w:sz w:val="26"/>
          <w:szCs w:val="26"/>
        </w:rPr>
      </w:pPr>
    </w:p>
    <w:p w:rsidR="009E6486" w:rsidRPr="005E1FF1" w:rsidRDefault="009E6486">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w:t>
      </w:r>
      <w:r w:rsidRPr="005E1FF1">
        <w:rPr>
          <w:rFonts w:ascii="Arial" w:hAnsi="Arial"/>
          <w:color w:val="1C1C1C"/>
          <w:sz w:val="26"/>
          <w:szCs w:val="26"/>
        </w:rPr>
        <w:t>m</w:t>
      </w:r>
      <w:r w:rsidRPr="005E1FF1">
        <w:rPr>
          <w:rFonts w:ascii="Arial" w:hAnsi="Arial"/>
          <w:color w:val="1C1C1C"/>
          <w:sz w:val="26"/>
          <w:szCs w:val="26"/>
        </w:rPr>
        <w:t>blay, sociologue.</w:t>
      </w:r>
    </w:p>
    <w:p w:rsidR="009E6486" w:rsidRPr="005E1FF1" w:rsidRDefault="009E6486">
      <w:pPr>
        <w:widowControl w:val="0"/>
        <w:autoSpaceDE w:val="0"/>
        <w:autoSpaceDN w:val="0"/>
        <w:adjustRightInd w:val="0"/>
        <w:jc w:val="both"/>
        <w:rPr>
          <w:rFonts w:ascii="Arial" w:hAnsi="Arial"/>
          <w:color w:val="1C1C1C"/>
          <w:sz w:val="26"/>
          <w:szCs w:val="26"/>
        </w:rPr>
      </w:pPr>
    </w:p>
    <w:p w:rsidR="009E6486" w:rsidRPr="00F336C5" w:rsidRDefault="009E6486" w:rsidP="009E648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9E6486" w:rsidRPr="00F336C5" w:rsidRDefault="009E6486" w:rsidP="009E6486">
      <w:pPr>
        <w:widowControl w:val="0"/>
        <w:autoSpaceDE w:val="0"/>
        <w:autoSpaceDN w:val="0"/>
        <w:adjustRightInd w:val="0"/>
        <w:jc w:val="both"/>
        <w:rPr>
          <w:rFonts w:ascii="Arial" w:hAnsi="Arial"/>
          <w:color w:val="1C1C1C"/>
          <w:sz w:val="26"/>
          <w:szCs w:val="26"/>
        </w:rPr>
      </w:pPr>
    </w:p>
    <w:p w:rsidR="009E6486" w:rsidRPr="00F336C5" w:rsidRDefault="009E6486" w:rsidP="009E648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9E6486" w:rsidRPr="00F336C5" w:rsidRDefault="009E6486" w:rsidP="009E648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9E6486" w:rsidRPr="00F336C5" w:rsidRDefault="009E6486" w:rsidP="009E6486">
      <w:pPr>
        <w:widowControl w:val="0"/>
        <w:autoSpaceDE w:val="0"/>
        <w:autoSpaceDN w:val="0"/>
        <w:adjustRightInd w:val="0"/>
        <w:jc w:val="both"/>
        <w:rPr>
          <w:rFonts w:ascii="Arial" w:hAnsi="Arial"/>
          <w:color w:val="1C1C1C"/>
          <w:sz w:val="26"/>
          <w:szCs w:val="26"/>
        </w:rPr>
      </w:pPr>
    </w:p>
    <w:p w:rsidR="009E6486" w:rsidRPr="005E1FF1" w:rsidRDefault="009E6486">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w:t>
      </w:r>
      <w:r w:rsidRPr="005E1FF1">
        <w:rPr>
          <w:rFonts w:ascii="Arial" w:hAnsi="Arial"/>
          <w:color w:val="1C1C1C"/>
          <w:sz w:val="26"/>
          <w:szCs w:val="26"/>
        </w:rPr>
        <w:t>i</w:t>
      </w:r>
      <w:r w:rsidRPr="005E1FF1">
        <w:rPr>
          <w:rFonts w:ascii="Arial" w:hAnsi="Arial"/>
          <w:color w:val="1C1C1C"/>
          <w:sz w:val="26"/>
          <w:szCs w:val="26"/>
        </w:rPr>
        <w:t>vement de bénévoles.</w:t>
      </w:r>
    </w:p>
    <w:p w:rsidR="009E6486" w:rsidRPr="005E1FF1" w:rsidRDefault="009E6486">
      <w:pPr>
        <w:widowControl w:val="0"/>
        <w:autoSpaceDE w:val="0"/>
        <w:autoSpaceDN w:val="0"/>
        <w:adjustRightInd w:val="0"/>
        <w:jc w:val="both"/>
        <w:rPr>
          <w:rFonts w:ascii="Arial" w:hAnsi="Arial"/>
          <w:color w:val="1C1C1C"/>
          <w:sz w:val="26"/>
          <w:szCs w:val="26"/>
        </w:rPr>
      </w:pPr>
    </w:p>
    <w:p w:rsidR="009E6486" w:rsidRPr="005E1FF1" w:rsidRDefault="009E6486">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nelle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commerci</w:t>
      </w:r>
      <w:r w:rsidRPr="005E1FF1">
        <w:rPr>
          <w:rFonts w:ascii="Arial" w:hAnsi="Arial"/>
          <w:color w:val="1C1C1C"/>
          <w:sz w:val="26"/>
          <w:szCs w:val="26"/>
        </w:rPr>
        <w:t>a</w:t>
      </w:r>
      <w:r w:rsidRPr="005E1FF1">
        <w:rPr>
          <w:rFonts w:ascii="Arial" w:hAnsi="Arial"/>
          <w:color w:val="1C1C1C"/>
          <w:sz w:val="26"/>
          <w:szCs w:val="26"/>
        </w:rPr>
        <w:t>les des fichiers sur ce site est strictement interdite et toute rediffusion est également strictement interdite.</w:t>
      </w:r>
    </w:p>
    <w:p w:rsidR="009E6486" w:rsidRPr="005E1FF1" w:rsidRDefault="009E6486">
      <w:pPr>
        <w:rPr>
          <w:rFonts w:ascii="Arial" w:hAnsi="Arial"/>
          <w:b/>
          <w:color w:val="1C1C1C"/>
          <w:sz w:val="26"/>
          <w:szCs w:val="26"/>
        </w:rPr>
      </w:pPr>
    </w:p>
    <w:p w:rsidR="009E6486" w:rsidRPr="00A51D9C" w:rsidRDefault="009E6486">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9E6486" w:rsidRPr="005E1FF1" w:rsidRDefault="009E6486">
      <w:pPr>
        <w:rPr>
          <w:rFonts w:ascii="Arial" w:hAnsi="Arial"/>
          <w:b/>
          <w:color w:val="1C1C1C"/>
          <w:sz w:val="26"/>
          <w:szCs w:val="26"/>
        </w:rPr>
      </w:pPr>
    </w:p>
    <w:p w:rsidR="009E6486" w:rsidRPr="005E1FF1" w:rsidRDefault="009E6486">
      <w:pPr>
        <w:rPr>
          <w:rFonts w:ascii="Arial" w:hAnsi="Arial"/>
          <w:color w:val="1C1C1C"/>
          <w:sz w:val="26"/>
          <w:szCs w:val="26"/>
        </w:rPr>
      </w:pPr>
      <w:r w:rsidRPr="005E1FF1">
        <w:rPr>
          <w:rFonts w:ascii="Arial" w:hAnsi="Arial"/>
          <w:color w:val="1C1C1C"/>
          <w:sz w:val="26"/>
          <w:szCs w:val="26"/>
        </w:rPr>
        <w:t>Jean-Marie Tremblay, sociologue</w:t>
      </w:r>
    </w:p>
    <w:p w:rsidR="009E6486" w:rsidRPr="005E1FF1" w:rsidRDefault="009E6486">
      <w:pPr>
        <w:rPr>
          <w:rFonts w:ascii="Arial" w:hAnsi="Arial"/>
          <w:color w:val="1C1C1C"/>
          <w:sz w:val="26"/>
          <w:szCs w:val="26"/>
        </w:rPr>
      </w:pPr>
      <w:r w:rsidRPr="005E1FF1">
        <w:rPr>
          <w:rFonts w:ascii="Arial" w:hAnsi="Arial"/>
          <w:color w:val="1C1C1C"/>
          <w:sz w:val="26"/>
          <w:szCs w:val="26"/>
        </w:rPr>
        <w:t>Fondateur et Président-directeur général,</w:t>
      </w:r>
    </w:p>
    <w:p w:rsidR="009E6486" w:rsidRPr="005E1FF1" w:rsidRDefault="009E6486">
      <w:pPr>
        <w:rPr>
          <w:rFonts w:ascii="Arial" w:hAnsi="Arial"/>
          <w:color w:val="000080"/>
        </w:rPr>
      </w:pPr>
      <w:r w:rsidRPr="005E1FF1">
        <w:rPr>
          <w:rFonts w:ascii="Arial" w:hAnsi="Arial"/>
          <w:color w:val="000080"/>
          <w:sz w:val="26"/>
          <w:szCs w:val="26"/>
        </w:rPr>
        <w:t>LES CLASSIQUES DES SCIENCES SOCIALES.</w:t>
      </w:r>
    </w:p>
    <w:p w:rsidR="009E6486" w:rsidRPr="00CF4C8E" w:rsidRDefault="009E6486" w:rsidP="009E6486">
      <w:pPr>
        <w:ind w:firstLine="0"/>
        <w:jc w:val="both"/>
        <w:rPr>
          <w:sz w:val="24"/>
          <w:lang w:bidi="ar-SA"/>
        </w:rPr>
      </w:pPr>
      <w:r>
        <w:br w:type="page"/>
      </w:r>
      <w:r w:rsidRPr="00CF4C8E">
        <w:rPr>
          <w:sz w:val="24"/>
          <w:lang w:bidi="ar-SA"/>
        </w:rPr>
        <w:lastRenderedPageBreak/>
        <w:t>Un document produit en version numérique par Jean-Marie Tremblay, bénévole, pr</w:t>
      </w:r>
      <w:r w:rsidRPr="00CF4C8E">
        <w:rPr>
          <w:sz w:val="24"/>
          <w:lang w:bidi="ar-SA"/>
        </w:rPr>
        <w:t>o</w:t>
      </w:r>
      <w:r w:rsidRPr="00CF4C8E">
        <w:rPr>
          <w:sz w:val="24"/>
          <w:lang w:bidi="ar-SA"/>
        </w:rPr>
        <w:t>fesseur associé, Université du Québec à Chicoutimi</w:t>
      </w:r>
    </w:p>
    <w:p w:rsidR="009E6486" w:rsidRPr="00CF4C8E" w:rsidRDefault="009E6486" w:rsidP="009E6486">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9E6486" w:rsidRPr="00CF4C8E" w:rsidRDefault="009E6486" w:rsidP="009E6486">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9E6486" w:rsidRPr="00CF4C8E" w:rsidRDefault="009E6486" w:rsidP="009E6486">
      <w:pPr>
        <w:ind w:left="20" w:hanging="20"/>
        <w:jc w:val="both"/>
        <w:rPr>
          <w:sz w:val="24"/>
        </w:rPr>
      </w:pPr>
      <w:r w:rsidRPr="00CF4C8E">
        <w:rPr>
          <w:sz w:val="24"/>
        </w:rPr>
        <w:t>à partir du texte de :</w:t>
      </w:r>
    </w:p>
    <w:p w:rsidR="009E6486" w:rsidRDefault="009E6486" w:rsidP="009E6486">
      <w:pPr>
        <w:ind w:right="720" w:firstLine="0"/>
        <w:rPr>
          <w:sz w:val="24"/>
        </w:rPr>
      </w:pPr>
    </w:p>
    <w:p w:rsidR="009E6486" w:rsidRDefault="009E6486">
      <w:pPr>
        <w:widowControl w:val="0"/>
        <w:ind w:left="20" w:right="1800" w:hanging="20"/>
        <w:rPr>
          <w:sz w:val="22"/>
        </w:rPr>
      </w:pPr>
    </w:p>
    <w:p w:rsidR="009E6486" w:rsidRPr="00B5706B" w:rsidRDefault="009E6486">
      <w:r w:rsidRPr="00B5706B">
        <w:t>Guy Rocher,</w:t>
      </w:r>
    </w:p>
    <w:p w:rsidR="009E6486" w:rsidRPr="00B5706B" w:rsidRDefault="009E6486"/>
    <w:p w:rsidR="009E6486" w:rsidRPr="00645680" w:rsidRDefault="009E6486" w:rsidP="009E6486">
      <w:pPr>
        <w:rPr>
          <w:color w:val="008000"/>
          <w:sz w:val="32"/>
        </w:rPr>
      </w:pPr>
      <w:r w:rsidRPr="00645680">
        <w:rPr>
          <w:color w:val="008000"/>
          <w:sz w:val="32"/>
        </w:rPr>
        <w:t>“</w:t>
      </w:r>
      <w:r w:rsidRPr="00645680">
        <w:rPr>
          <w:b/>
          <w:color w:val="008000"/>
          <w:sz w:val="32"/>
        </w:rPr>
        <w:t>La gouvernance des différents types de réformes</w:t>
      </w:r>
      <w:r w:rsidRPr="00645680">
        <w:rPr>
          <w:color w:val="008000"/>
          <w:sz w:val="32"/>
        </w:rPr>
        <w:t>.”</w:t>
      </w:r>
    </w:p>
    <w:p w:rsidR="009E6486" w:rsidRPr="003F38D1" w:rsidRDefault="009E6486">
      <w:pPr>
        <w:rPr>
          <w:sz w:val="24"/>
        </w:rPr>
      </w:pPr>
    </w:p>
    <w:p w:rsidR="009E6486" w:rsidRPr="00BA3986" w:rsidRDefault="009E6486" w:rsidP="009E6486">
      <w:r>
        <w:t>Transcription, retouchée pour en faciliter la lecture, de la conférence prononcée le 16 septembre 2005 dans le cadre du XXIV</w:t>
      </w:r>
      <w:r w:rsidRPr="00645680">
        <w:rPr>
          <w:vertAlign w:val="superscript"/>
        </w:rPr>
        <w:t>e</w:t>
      </w:r>
      <w:r>
        <w:t xml:space="preserve"> Colloque Je</w:t>
      </w:r>
      <w:r>
        <w:t>a</w:t>
      </w:r>
      <w:r>
        <w:t>n-Yves Rivard tenu à Montréal.</w:t>
      </w:r>
    </w:p>
    <w:p w:rsidR="009E6486" w:rsidRDefault="009E6486">
      <w:pPr>
        <w:rPr>
          <w:sz w:val="24"/>
        </w:rPr>
      </w:pPr>
    </w:p>
    <w:p w:rsidR="009E6486" w:rsidRPr="003F38D1" w:rsidRDefault="009E6486">
      <w:pPr>
        <w:rPr>
          <w:sz w:val="24"/>
        </w:rPr>
      </w:pPr>
    </w:p>
    <w:p w:rsidR="009E6486" w:rsidRPr="003F38D1" w:rsidRDefault="009E6486">
      <w:pPr>
        <w:tabs>
          <w:tab w:val="right" w:pos="9360"/>
        </w:tabs>
        <w:rPr>
          <w:sz w:val="24"/>
        </w:rPr>
      </w:pPr>
      <w:r w:rsidRPr="003F38D1">
        <w:rPr>
          <w:sz w:val="24"/>
        </w:rPr>
        <w:t>M. Guy Rocher (1924  - ) professeur de sociologie et chercheur au Centre de r</w:t>
      </w:r>
      <w:r w:rsidRPr="003F38D1">
        <w:rPr>
          <w:sz w:val="24"/>
        </w:rPr>
        <w:t>e</w:t>
      </w:r>
      <w:r w:rsidRPr="003F38D1">
        <w:rPr>
          <w:sz w:val="24"/>
        </w:rPr>
        <w:t>cherche en droit public de l'Université de Montréal.</w:t>
      </w:r>
    </w:p>
    <w:p w:rsidR="009E6486" w:rsidRPr="003F38D1" w:rsidRDefault="009E6486">
      <w:pPr>
        <w:rPr>
          <w:sz w:val="24"/>
        </w:rPr>
      </w:pPr>
    </w:p>
    <w:p w:rsidR="009E6486" w:rsidRPr="003F38D1" w:rsidRDefault="009E6486">
      <w:pPr>
        <w:jc w:val="both"/>
        <w:rPr>
          <w:sz w:val="24"/>
        </w:rPr>
      </w:pPr>
      <w:r w:rsidRPr="003F38D1">
        <w:rPr>
          <w:sz w:val="24"/>
        </w:rPr>
        <w:t>[Autorisation formelle réitérée par M. Rocher le 16 août 2006 de diffuser tous ses articles dans Les Classiques des sciences sociales.]</w:t>
      </w:r>
    </w:p>
    <w:p w:rsidR="009E6486" w:rsidRPr="003F38D1" w:rsidRDefault="009E6486">
      <w:pPr>
        <w:jc w:val="both"/>
        <w:rPr>
          <w:sz w:val="24"/>
        </w:rPr>
      </w:pPr>
    </w:p>
    <w:p w:rsidR="009E6486" w:rsidRPr="003F38D1" w:rsidRDefault="0053342F">
      <w:pPr>
        <w:ind w:right="1800"/>
        <w:jc w:val="both"/>
        <w:rPr>
          <w:sz w:val="24"/>
        </w:rPr>
      </w:pPr>
      <w:r w:rsidRPr="003F38D1">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9E6486" w:rsidRPr="003F38D1">
        <w:rPr>
          <w:sz w:val="24"/>
        </w:rPr>
        <w:t xml:space="preserve"> Courriel : </w:t>
      </w:r>
      <w:hyperlink r:id="rId15" w:history="1">
        <w:r w:rsidR="009E6486" w:rsidRPr="003F38D1">
          <w:rPr>
            <w:rStyle w:val="Lienhypertexte"/>
            <w:sz w:val="24"/>
          </w:rPr>
          <w:t>guy.rocher@umontreal.ca</w:t>
        </w:r>
      </w:hyperlink>
      <w:r w:rsidR="009E6486" w:rsidRPr="003F38D1">
        <w:rPr>
          <w:sz w:val="24"/>
        </w:rPr>
        <w:t xml:space="preserve"> </w:t>
      </w:r>
    </w:p>
    <w:p w:rsidR="009E6486" w:rsidRPr="003F38D1" w:rsidRDefault="009E6486">
      <w:pPr>
        <w:ind w:right="1800"/>
        <w:jc w:val="both"/>
        <w:rPr>
          <w:sz w:val="24"/>
        </w:rPr>
      </w:pPr>
    </w:p>
    <w:p w:rsidR="009E6486" w:rsidRPr="003F38D1" w:rsidRDefault="009E6486">
      <w:pPr>
        <w:ind w:right="1800"/>
        <w:jc w:val="both"/>
        <w:rPr>
          <w:sz w:val="24"/>
        </w:rPr>
      </w:pPr>
    </w:p>
    <w:p w:rsidR="009E6486" w:rsidRPr="003F38D1" w:rsidRDefault="009E6486" w:rsidP="009E6486">
      <w:pPr>
        <w:ind w:right="1800" w:firstLine="0"/>
        <w:jc w:val="both"/>
        <w:rPr>
          <w:sz w:val="24"/>
        </w:rPr>
      </w:pPr>
      <w:r>
        <w:rPr>
          <w:sz w:val="24"/>
        </w:rPr>
        <w:t>Police</w:t>
      </w:r>
      <w:r w:rsidRPr="003F38D1">
        <w:rPr>
          <w:sz w:val="24"/>
        </w:rPr>
        <w:t xml:space="preserve"> de caractères utilisé</w:t>
      </w:r>
      <w:r>
        <w:rPr>
          <w:sz w:val="24"/>
        </w:rPr>
        <w:t>s</w:t>
      </w:r>
      <w:r w:rsidRPr="003F38D1">
        <w:rPr>
          <w:sz w:val="24"/>
        </w:rPr>
        <w:t xml:space="preserve"> : </w:t>
      </w:r>
      <w:r>
        <w:rPr>
          <w:sz w:val="24"/>
        </w:rPr>
        <w:t>Times New Roman</w:t>
      </w:r>
      <w:r w:rsidRPr="003F38D1">
        <w:rPr>
          <w:sz w:val="24"/>
        </w:rPr>
        <w:t>, 1</w:t>
      </w:r>
      <w:r>
        <w:rPr>
          <w:sz w:val="24"/>
        </w:rPr>
        <w:t>4</w:t>
      </w:r>
      <w:r w:rsidRPr="003F38D1">
        <w:rPr>
          <w:sz w:val="24"/>
        </w:rPr>
        <w:t xml:space="preserve"> points.</w:t>
      </w:r>
    </w:p>
    <w:p w:rsidR="009E6486" w:rsidRPr="003F38D1" w:rsidRDefault="009E6486" w:rsidP="009E6486">
      <w:pPr>
        <w:ind w:left="360" w:right="1800" w:firstLine="0"/>
        <w:jc w:val="both"/>
        <w:rPr>
          <w:sz w:val="24"/>
        </w:rPr>
      </w:pPr>
    </w:p>
    <w:p w:rsidR="009E6486" w:rsidRPr="003F38D1" w:rsidRDefault="009E6486" w:rsidP="009E6486">
      <w:pPr>
        <w:ind w:right="360" w:firstLine="0"/>
        <w:jc w:val="both"/>
        <w:rPr>
          <w:sz w:val="24"/>
        </w:rPr>
      </w:pPr>
      <w:r w:rsidRPr="003F38D1">
        <w:rPr>
          <w:sz w:val="24"/>
        </w:rPr>
        <w:t>Édition électronique réalisée avec le traitement de textes Microsoft Word 2008 pour Macintosh.</w:t>
      </w:r>
    </w:p>
    <w:p w:rsidR="009E6486" w:rsidRPr="003F38D1" w:rsidRDefault="009E6486" w:rsidP="009E6486">
      <w:pPr>
        <w:ind w:right="1800" w:firstLine="0"/>
        <w:jc w:val="both"/>
        <w:rPr>
          <w:sz w:val="24"/>
        </w:rPr>
      </w:pPr>
    </w:p>
    <w:p w:rsidR="009E6486" w:rsidRPr="003F38D1" w:rsidRDefault="009E6486" w:rsidP="009E6486">
      <w:pPr>
        <w:ind w:right="540" w:firstLine="0"/>
        <w:jc w:val="both"/>
        <w:rPr>
          <w:sz w:val="24"/>
        </w:rPr>
      </w:pPr>
      <w:r w:rsidRPr="003F38D1">
        <w:rPr>
          <w:sz w:val="24"/>
        </w:rPr>
        <w:t>Mise en page sur papier f</w:t>
      </w:r>
      <w:r>
        <w:rPr>
          <w:sz w:val="24"/>
        </w:rPr>
        <w:t>ormat : LETTRE US, 8.5’’ x 11’’.</w:t>
      </w:r>
    </w:p>
    <w:p w:rsidR="009E6486" w:rsidRPr="003F38D1" w:rsidRDefault="009E6486" w:rsidP="009E6486">
      <w:pPr>
        <w:ind w:right="1800" w:firstLine="0"/>
        <w:jc w:val="both"/>
        <w:rPr>
          <w:sz w:val="24"/>
        </w:rPr>
      </w:pPr>
    </w:p>
    <w:p w:rsidR="009E6486" w:rsidRPr="003F38D1" w:rsidRDefault="009E6486" w:rsidP="009E6486">
      <w:pPr>
        <w:ind w:firstLine="0"/>
        <w:jc w:val="both"/>
        <w:rPr>
          <w:sz w:val="24"/>
        </w:rPr>
      </w:pPr>
      <w:r w:rsidRPr="003F38D1">
        <w:rPr>
          <w:sz w:val="24"/>
        </w:rPr>
        <w:t xml:space="preserve">Édition numérique réalisée le </w:t>
      </w:r>
      <w:r>
        <w:rPr>
          <w:sz w:val="24"/>
        </w:rPr>
        <w:t>7 janvier 2020 à Chicoutimi</w:t>
      </w:r>
      <w:r w:rsidRPr="003F38D1">
        <w:rPr>
          <w:sz w:val="24"/>
        </w:rPr>
        <w:t>, Québec.</w:t>
      </w:r>
    </w:p>
    <w:p w:rsidR="009E6486" w:rsidRDefault="009E6486">
      <w:pPr>
        <w:ind w:right="1800" w:firstLine="0"/>
        <w:jc w:val="both"/>
        <w:rPr>
          <w:sz w:val="22"/>
        </w:rPr>
      </w:pPr>
    </w:p>
    <w:p w:rsidR="009E6486" w:rsidRDefault="0053342F">
      <w:pPr>
        <w:ind w:right="1800" w:firstLine="0"/>
        <w:jc w:val="both"/>
      </w:pPr>
      <w:r>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9E6486" w:rsidRDefault="009E6486" w:rsidP="009E6486">
      <w:pPr>
        <w:jc w:val="both"/>
      </w:pPr>
      <w:r>
        <w:br w:type="page"/>
      </w:r>
    </w:p>
    <w:p w:rsidR="009E6486" w:rsidRPr="00B5706B" w:rsidRDefault="009E6486" w:rsidP="009E6486">
      <w:pPr>
        <w:spacing w:line="280" w:lineRule="exact"/>
        <w:jc w:val="both"/>
      </w:pPr>
    </w:p>
    <w:p w:rsidR="009E6486" w:rsidRDefault="009E6486" w:rsidP="009E6486">
      <w:pPr>
        <w:ind w:firstLine="0"/>
        <w:jc w:val="center"/>
        <w:rPr>
          <w:b/>
          <w:sz w:val="36"/>
          <w:lang w:bidi="ar-SA"/>
        </w:rPr>
      </w:pPr>
      <w:r>
        <w:rPr>
          <w:sz w:val="36"/>
          <w:lang w:bidi="ar-SA"/>
        </w:rPr>
        <w:t>Guy Rocher</w:t>
      </w:r>
    </w:p>
    <w:p w:rsidR="009E6486" w:rsidRDefault="009E6486" w:rsidP="009E6486">
      <w:pPr>
        <w:spacing w:line="280" w:lineRule="exact"/>
        <w:ind w:firstLine="0"/>
        <w:jc w:val="center"/>
        <w:rPr>
          <w:sz w:val="24"/>
          <w:lang w:bidi="ar-SA"/>
        </w:rPr>
      </w:pPr>
      <w:r w:rsidRPr="005C5374">
        <w:rPr>
          <w:sz w:val="24"/>
          <w:lang w:bidi="ar-SA"/>
        </w:rPr>
        <w:t>Université de Montréal</w:t>
      </w:r>
    </w:p>
    <w:p w:rsidR="009E6486" w:rsidRPr="00B5706B" w:rsidRDefault="009E6486" w:rsidP="009E6486">
      <w:pPr>
        <w:spacing w:line="280" w:lineRule="exact"/>
        <w:ind w:firstLine="0"/>
        <w:jc w:val="center"/>
      </w:pPr>
    </w:p>
    <w:p w:rsidR="009E6486" w:rsidRPr="00B5706B" w:rsidRDefault="009E6486" w:rsidP="009E6486">
      <w:pPr>
        <w:spacing w:line="280" w:lineRule="exact"/>
        <w:ind w:firstLine="0"/>
        <w:jc w:val="center"/>
        <w:rPr>
          <w:color w:val="000080"/>
        </w:rPr>
      </w:pPr>
      <w:r w:rsidRPr="00645680">
        <w:rPr>
          <w:color w:val="008000"/>
          <w:sz w:val="32"/>
        </w:rPr>
        <w:t>“</w:t>
      </w:r>
      <w:r w:rsidRPr="00645680">
        <w:rPr>
          <w:b/>
          <w:color w:val="008000"/>
          <w:sz w:val="32"/>
        </w:rPr>
        <w:t>La gouvernance des différents types de réformes</w:t>
      </w:r>
      <w:r w:rsidRPr="00645680">
        <w:rPr>
          <w:color w:val="008000"/>
          <w:sz w:val="32"/>
        </w:rPr>
        <w:t>.”</w:t>
      </w:r>
    </w:p>
    <w:p w:rsidR="009E6486" w:rsidRDefault="0053342F" w:rsidP="009E6486">
      <w:pPr>
        <w:spacing w:before="240" w:after="240"/>
        <w:ind w:firstLine="0"/>
        <w:jc w:val="center"/>
      </w:pPr>
      <w:r>
        <w:rPr>
          <w:noProof/>
        </w:rPr>
        <w:drawing>
          <wp:inline distT="0" distB="0" distL="0" distR="0">
            <wp:extent cx="2590800" cy="3175000"/>
            <wp:effectExtent l="0" t="0" r="0" b="0"/>
            <wp:docPr id="5" name="Image 5" descr="gouvernance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ouvernance_L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3175000"/>
                    </a:xfrm>
                    <a:prstGeom prst="rect">
                      <a:avLst/>
                    </a:prstGeom>
                    <a:noFill/>
                    <a:ln>
                      <a:noFill/>
                    </a:ln>
                  </pic:spPr>
                </pic:pic>
              </a:graphicData>
            </a:graphic>
          </wp:inline>
        </w:drawing>
      </w:r>
    </w:p>
    <w:p w:rsidR="009E6486" w:rsidRDefault="009E6486" w:rsidP="009E6486">
      <w:pPr>
        <w:jc w:val="both"/>
      </w:pPr>
      <w:r>
        <w:t>Transcription, retouchée pour en faciliter la lecture, de la conférence prononcée le 16 septembre 2005 dans le cadre du XXIV</w:t>
      </w:r>
      <w:r w:rsidRPr="00645680">
        <w:rPr>
          <w:vertAlign w:val="superscript"/>
        </w:rPr>
        <w:t>e</w:t>
      </w:r>
      <w:r>
        <w:t xml:space="preserve"> Colloque Je</w:t>
      </w:r>
      <w:r>
        <w:t>a</w:t>
      </w:r>
      <w:r>
        <w:t>n-Yves Rivard tenu à Montréal.</w:t>
      </w:r>
    </w:p>
    <w:p w:rsidR="009E6486" w:rsidRPr="00B5706B" w:rsidRDefault="009E6486" w:rsidP="009E6486">
      <w:pPr>
        <w:jc w:val="both"/>
      </w:pPr>
    </w:p>
    <w:p w:rsidR="009E6486" w:rsidRDefault="009E6486" w:rsidP="009E6486">
      <w:pPr>
        <w:spacing w:line="280" w:lineRule="exact"/>
        <w:jc w:val="both"/>
      </w:pPr>
      <w:r>
        <w:br w:type="page"/>
      </w:r>
    </w:p>
    <w:p w:rsidR="009E6486" w:rsidRDefault="009E6486">
      <w:pPr>
        <w:spacing w:line="280" w:lineRule="exact"/>
        <w:jc w:val="both"/>
      </w:pPr>
    </w:p>
    <w:p w:rsidR="009E6486" w:rsidRPr="00B5706B" w:rsidRDefault="009E6486">
      <w:pPr>
        <w:spacing w:line="280" w:lineRule="exact"/>
        <w:jc w:val="both"/>
      </w:pPr>
    </w:p>
    <w:p w:rsidR="009E6486" w:rsidRPr="00B5706B" w:rsidRDefault="009E6486" w:rsidP="009E6486">
      <w:pPr>
        <w:spacing w:line="280" w:lineRule="exact"/>
        <w:jc w:val="both"/>
      </w:pPr>
    </w:p>
    <w:p w:rsidR="009E6486" w:rsidRDefault="009E6486" w:rsidP="009E6486">
      <w:pPr>
        <w:ind w:firstLine="0"/>
        <w:jc w:val="center"/>
        <w:rPr>
          <w:b/>
          <w:sz w:val="36"/>
          <w:lang w:bidi="ar-SA"/>
        </w:rPr>
      </w:pPr>
      <w:r>
        <w:rPr>
          <w:sz w:val="36"/>
          <w:lang w:bidi="ar-SA"/>
        </w:rPr>
        <w:t>Guy Rocher</w:t>
      </w:r>
    </w:p>
    <w:p w:rsidR="009E6486" w:rsidRDefault="009E6486" w:rsidP="009E6486">
      <w:pPr>
        <w:spacing w:line="280" w:lineRule="exact"/>
        <w:ind w:firstLine="0"/>
        <w:jc w:val="center"/>
        <w:rPr>
          <w:sz w:val="24"/>
          <w:lang w:bidi="ar-SA"/>
        </w:rPr>
      </w:pPr>
      <w:r w:rsidRPr="005C5374">
        <w:rPr>
          <w:sz w:val="24"/>
          <w:lang w:bidi="ar-SA"/>
        </w:rPr>
        <w:t>Université de Montréal</w:t>
      </w:r>
    </w:p>
    <w:p w:rsidR="009E6486" w:rsidRPr="00B5706B" w:rsidRDefault="009E6486" w:rsidP="009E6486">
      <w:pPr>
        <w:spacing w:line="280" w:lineRule="exact"/>
        <w:ind w:firstLine="0"/>
        <w:jc w:val="center"/>
      </w:pPr>
    </w:p>
    <w:p w:rsidR="009E6486" w:rsidRDefault="009E6486" w:rsidP="009E6486">
      <w:pPr>
        <w:spacing w:line="280" w:lineRule="exact"/>
        <w:ind w:firstLine="0"/>
        <w:jc w:val="center"/>
        <w:rPr>
          <w:color w:val="008000"/>
          <w:sz w:val="32"/>
        </w:rPr>
      </w:pPr>
      <w:r w:rsidRPr="00645680">
        <w:rPr>
          <w:color w:val="008000"/>
          <w:sz w:val="32"/>
        </w:rPr>
        <w:t>“</w:t>
      </w:r>
      <w:r w:rsidRPr="00645680">
        <w:rPr>
          <w:b/>
          <w:color w:val="008000"/>
          <w:sz w:val="32"/>
        </w:rPr>
        <w:t>La gouvernance</w:t>
      </w:r>
      <w:r>
        <w:rPr>
          <w:b/>
          <w:color w:val="008000"/>
          <w:sz w:val="32"/>
        </w:rPr>
        <w:br/>
      </w:r>
      <w:r w:rsidRPr="00645680">
        <w:rPr>
          <w:b/>
          <w:color w:val="008000"/>
          <w:sz w:val="32"/>
        </w:rPr>
        <w:t>des différents types de réformes</w:t>
      </w:r>
      <w:r w:rsidRPr="00645680">
        <w:rPr>
          <w:color w:val="008000"/>
          <w:sz w:val="32"/>
        </w:rPr>
        <w:t>.”</w:t>
      </w:r>
    </w:p>
    <w:p w:rsidR="009E6486" w:rsidRPr="00B5706B" w:rsidRDefault="009E6486" w:rsidP="009E6486">
      <w:pPr>
        <w:spacing w:line="280" w:lineRule="exact"/>
        <w:ind w:firstLine="0"/>
        <w:jc w:val="center"/>
        <w:rPr>
          <w:color w:val="000080"/>
        </w:rPr>
      </w:pPr>
    </w:p>
    <w:p w:rsidR="009E6486" w:rsidRDefault="009E6486" w:rsidP="009E6486">
      <w:pPr>
        <w:jc w:val="both"/>
      </w:pPr>
      <w:r>
        <w:t>Transcription, retouchée pour en faciliter la lecture, de la conférence prononcée le 16 septembre 2005 dans le cadre du XXIV</w:t>
      </w:r>
      <w:r w:rsidRPr="00645680">
        <w:rPr>
          <w:vertAlign w:val="superscript"/>
        </w:rPr>
        <w:t>e</w:t>
      </w:r>
      <w:r>
        <w:t xml:space="preserve"> Colloque Je</w:t>
      </w:r>
      <w:r>
        <w:t>a</w:t>
      </w:r>
      <w:r>
        <w:t>n-Yves Rivard tenu à Montréal.</w:t>
      </w:r>
    </w:p>
    <w:p w:rsidR="009E6486" w:rsidRDefault="009E6486" w:rsidP="009E6486">
      <w:pPr>
        <w:jc w:val="both"/>
      </w:pPr>
    </w:p>
    <w:p w:rsidR="009E6486" w:rsidRDefault="009E6486" w:rsidP="009E6486">
      <w:pPr>
        <w:jc w:val="both"/>
      </w:pPr>
    </w:p>
    <w:p w:rsidR="009E6486" w:rsidRDefault="009E6486" w:rsidP="009E6486">
      <w:pPr>
        <w:jc w:val="both"/>
      </w:pPr>
    </w:p>
    <w:p w:rsidR="009E6486" w:rsidRDefault="009E6486" w:rsidP="009E6486">
      <w:pPr>
        <w:spacing w:before="120" w:after="120"/>
        <w:jc w:val="both"/>
        <w:rPr>
          <w:szCs w:val="24"/>
        </w:rPr>
      </w:pPr>
    </w:p>
    <w:p w:rsidR="009E6486" w:rsidRPr="008E2D10" w:rsidRDefault="009E6486" w:rsidP="009E6486">
      <w:pPr>
        <w:spacing w:before="120" w:after="120"/>
        <w:jc w:val="both"/>
      </w:pPr>
      <w:r>
        <w:rPr>
          <w:szCs w:val="24"/>
        </w:rPr>
        <w:t>Monsieur le Président</w:t>
      </w:r>
      <w:r>
        <w:rPr>
          <w:szCs w:val="24"/>
        </w:rPr>
        <w:br/>
        <w:t>Monsieur le Doyen</w:t>
      </w:r>
      <w:r>
        <w:rPr>
          <w:szCs w:val="24"/>
        </w:rPr>
        <w:br/>
      </w:r>
      <w:r w:rsidRPr="008E2D10">
        <w:rPr>
          <w:szCs w:val="24"/>
        </w:rPr>
        <w:t>Mesdames et Messieurs</w:t>
      </w:r>
    </w:p>
    <w:p w:rsidR="009E6486" w:rsidRDefault="009E6486" w:rsidP="009E6486">
      <w:pPr>
        <w:spacing w:before="120" w:after="120"/>
        <w:jc w:val="both"/>
        <w:rPr>
          <w:szCs w:val="24"/>
        </w:rPr>
      </w:pPr>
    </w:p>
    <w:p w:rsidR="009E6486" w:rsidRPr="008E2D10" w:rsidRDefault="009E6486" w:rsidP="009E6486">
      <w:pPr>
        <w:spacing w:before="120" w:after="120"/>
        <w:jc w:val="both"/>
      </w:pPr>
      <w:r w:rsidRPr="008E2D10">
        <w:rPr>
          <w:szCs w:val="24"/>
        </w:rPr>
        <w:t>Les historiens, les politologues, les sociologues ont beaucoup ét</w:t>
      </w:r>
      <w:r w:rsidRPr="008E2D10">
        <w:rPr>
          <w:szCs w:val="24"/>
        </w:rPr>
        <w:t>u</w:t>
      </w:r>
      <w:r w:rsidRPr="008E2D10">
        <w:rPr>
          <w:szCs w:val="24"/>
        </w:rPr>
        <w:t>dié les r</w:t>
      </w:r>
      <w:r w:rsidRPr="008E2D10">
        <w:rPr>
          <w:szCs w:val="24"/>
        </w:rPr>
        <w:t>é</w:t>
      </w:r>
      <w:r w:rsidRPr="008E2D10">
        <w:rPr>
          <w:szCs w:val="24"/>
        </w:rPr>
        <w:t>volutions. Et cela, non sans raison. Les révolutions, certaines gra</w:t>
      </w:r>
      <w:r w:rsidRPr="008E2D10">
        <w:rPr>
          <w:szCs w:val="24"/>
        </w:rPr>
        <w:t>n</w:t>
      </w:r>
      <w:r w:rsidRPr="008E2D10">
        <w:rPr>
          <w:szCs w:val="24"/>
        </w:rPr>
        <w:t>des révolutions en particulier, ont marqué l'histoire, l'histoire un</w:t>
      </w:r>
      <w:r w:rsidRPr="008E2D10">
        <w:rPr>
          <w:szCs w:val="24"/>
        </w:rPr>
        <w:t>i</w:t>
      </w:r>
      <w:r w:rsidRPr="008E2D10">
        <w:rPr>
          <w:szCs w:val="24"/>
        </w:rPr>
        <w:t>verselle, particulièrement aussi l'hi</w:t>
      </w:r>
      <w:r w:rsidRPr="008E2D10">
        <w:rPr>
          <w:szCs w:val="24"/>
        </w:rPr>
        <w:t>s</w:t>
      </w:r>
      <w:r w:rsidRPr="008E2D10">
        <w:rPr>
          <w:szCs w:val="24"/>
        </w:rPr>
        <w:t>toire occidentale, et ces grandes révolutions ont marqué nos vies. Nous en so</w:t>
      </w:r>
      <w:r w:rsidRPr="008E2D10">
        <w:rPr>
          <w:szCs w:val="24"/>
        </w:rPr>
        <w:t>m</w:t>
      </w:r>
      <w:r w:rsidRPr="008E2D10">
        <w:rPr>
          <w:szCs w:val="24"/>
        </w:rPr>
        <w:t>mes les héritiers.</w:t>
      </w:r>
    </w:p>
    <w:p w:rsidR="009E6486" w:rsidRDefault="009E6486" w:rsidP="009E6486">
      <w:pPr>
        <w:spacing w:before="120" w:after="120"/>
        <w:jc w:val="both"/>
        <w:rPr>
          <w:szCs w:val="24"/>
        </w:rPr>
      </w:pPr>
    </w:p>
    <w:p w:rsidR="009E6486" w:rsidRPr="008E2D10" w:rsidRDefault="009E6486" w:rsidP="009E6486">
      <w:pPr>
        <w:pStyle w:val="planche"/>
      </w:pPr>
      <w:r w:rsidRPr="008E2D10">
        <w:t>Révolutions et réformes</w:t>
      </w:r>
    </w:p>
    <w:p w:rsidR="009E6486" w:rsidRDefault="009E6486" w:rsidP="009E6486">
      <w:pPr>
        <w:spacing w:before="120" w:after="120"/>
        <w:jc w:val="both"/>
        <w:rPr>
          <w:szCs w:val="24"/>
        </w:rPr>
      </w:pPr>
    </w:p>
    <w:p w:rsidR="009E6486" w:rsidRPr="008E2D10" w:rsidRDefault="009E6486" w:rsidP="009E6486">
      <w:pPr>
        <w:spacing w:before="120" w:after="120"/>
        <w:jc w:val="both"/>
      </w:pPr>
      <w:r w:rsidRPr="008E2D10">
        <w:rPr>
          <w:szCs w:val="24"/>
        </w:rPr>
        <w:t>Si l'on s'en tient à l'Occident, trois grandes révolutions ont marqué n</w:t>
      </w:r>
      <w:r w:rsidRPr="008E2D10">
        <w:rPr>
          <w:szCs w:val="24"/>
        </w:rPr>
        <w:t>o</w:t>
      </w:r>
      <w:r w:rsidRPr="008E2D10">
        <w:rPr>
          <w:szCs w:val="24"/>
        </w:rPr>
        <w:t>tre histoire récente. Il y eut la première, la française, celle qui a, en part</w:t>
      </w:r>
      <w:r w:rsidRPr="008E2D10">
        <w:rPr>
          <w:szCs w:val="24"/>
        </w:rPr>
        <w:t>i</w:t>
      </w:r>
      <w:r w:rsidRPr="008E2D10">
        <w:rPr>
          <w:szCs w:val="24"/>
        </w:rPr>
        <w:t>culier, renve</w:t>
      </w:r>
      <w:r w:rsidRPr="008E2D10">
        <w:rPr>
          <w:szCs w:val="24"/>
        </w:rPr>
        <w:t>r</w:t>
      </w:r>
      <w:r w:rsidRPr="008E2D10">
        <w:rPr>
          <w:szCs w:val="24"/>
        </w:rPr>
        <w:t>sé la notion de souveraineté : le souverain n'était plus le roi, mais tout à coup, c'était le peuple. L'homme et la femme n'étaient plus des sujets, ils devenaient des citoyens et une nouvelle notion de l'égalité est apparue à ce moment-là dans le monde. La deuxième grande révol</w:t>
      </w:r>
      <w:r w:rsidRPr="008E2D10">
        <w:rPr>
          <w:szCs w:val="24"/>
        </w:rPr>
        <w:t>u</w:t>
      </w:r>
      <w:r w:rsidRPr="008E2D10">
        <w:rPr>
          <w:szCs w:val="24"/>
        </w:rPr>
        <w:t>tion, c'est la révolution américaine qui a été la première grande ré</w:t>
      </w:r>
      <w:r w:rsidRPr="008E2D10">
        <w:rPr>
          <w:szCs w:val="24"/>
        </w:rPr>
        <w:lastRenderedPageBreak/>
        <w:t>volution de décolonisation, qui allait engager un vaste mouvement de décolonis</w:t>
      </w:r>
      <w:r w:rsidRPr="008E2D10">
        <w:rPr>
          <w:szCs w:val="24"/>
        </w:rPr>
        <w:t>a</w:t>
      </w:r>
      <w:r w:rsidRPr="008E2D10">
        <w:rPr>
          <w:szCs w:val="24"/>
        </w:rPr>
        <w:t>tion par la suite dans le monde. Et ce</w:t>
      </w:r>
      <w:r w:rsidRPr="008E2D10">
        <w:rPr>
          <w:szCs w:val="24"/>
        </w:rPr>
        <w:t>t</w:t>
      </w:r>
      <w:r w:rsidRPr="008E2D10">
        <w:rPr>
          <w:szCs w:val="24"/>
        </w:rPr>
        <w:t>te révolution a apporté une autre notion de la démocratie : une démocratie avec un État réduit, à la diff</w:t>
      </w:r>
      <w:r w:rsidRPr="008E2D10">
        <w:rPr>
          <w:szCs w:val="24"/>
        </w:rPr>
        <w:t>é</w:t>
      </w:r>
      <w:r w:rsidRPr="008E2D10">
        <w:rPr>
          <w:szCs w:val="24"/>
        </w:rPr>
        <w:t>rence de la notion plus française de la République. Et la révolution am</w:t>
      </w:r>
      <w:r w:rsidRPr="008E2D10">
        <w:rPr>
          <w:szCs w:val="24"/>
        </w:rPr>
        <w:t>é</w:t>
      </w:r>
      <w:r w:rsidRPr="008E2D10">
        <w:rPr>
          <w:szCs w:val="24"/>
        </w:rPr>
        <w:t>ricaine, on le sait, a apporté de nouveaux modes de vie, de nouveaux m</w:t>
      </w:r>
      <w:r w:rsidRPr="008E2D10">
        <w:rPr>
          <w:szCs w:val="24"/>
        </w:rPr>
        <w:t>o</w:t>
      </w:r>
      <w:r w:rsidRPr="008E2D10">
        <w:rPr>
          <w:szCs w:val="24"/>
        </w:rPr>
        <w:t>des d'existence et de nouve</w:t>
      </w:r>
      <w:r w:rsidRPr="008E2D10">
        <w:rPr>
          <w:szCs w:val="24"/>
        </w:rPr>
        <w:t>l</w:t>
      </w:r>
      <w:r w:rsidRPr="008E2D10">
        <w:rPr>
          <w:szCs w:val="24"/>
        </w:rPr>
        <w:t>les mentalités. Mais finalement, une troisième grande révolution, c'est la révol</w:t>
      </w:r>
      <w:r w:rsidRPr="008E2D10">
        <w:rPr>
          <w:szCs w:val="24"/>
        </w:rPr>
        <w:t>u</w:t>
      </w:r>
      <w:r w:rsidRPr="008E2D10">
        <w:rPr>
          <w:szCs w:val="24"/>
        </w:rPr>
        <w:t>tion industrielle, d'un autre genre celle-là, qui s'est produite sur une plus longue période de temps, mais qui était d'abord occidentale, britannique, européenne, américaine, avant de se r</w:t>
      </w:r>
      <w:r w:rsidRPr="008E2D10">
        <w:rPr>
          <w:szCs w:val="24"/>
        </w:rPr>
        <w:t>é</w:t>
      </w:r>
      <w:r w:rsidRPr="008E2D10">
        <w:rPr>
          <w:szCs w:val="24"/>
        </w:rPr>
        <w:t>pandre dans le monde.</w:t>
      </w:r>
    </w:p>
    <w:p w:rsidR="009E6486" w:rsidRPr="008E2D10" w:rsidRDefault="009E6486" w:rsidP="009E6486">
      <w:pPr>
        <w:spacing w:before="120" w:after="120"/>
        <w:jc w:val="both"/>
      </w:pPr>
      <w:r w:rsidRPr="008E2D10">
        <w:rPr>
          <w:szCs w:val="24"/>
        </w:rPr>
        <w:t>Ces trois révolutions, elles ont marqué nos vies, parce que, à la su</w:t>
      </w:r>
      <w:r w:rsidRPr="008E2D10">
        <w:rPr>
          <w:szCs w:val="24"/>
        </w:rPr>
        <w:t>i</w:t>
      </w:r>
      <w:r w:rsidRPr="008E2D10">
        <w:rPr>
          <w:szCs w:val="24"/>
        </w:rPr>
        <w:t>te de ces trois révolutions, je dirais que le type humain que nous sommes n'est plus celui qu'il était autrefois. Sans le savoir souvent, nous représe</w:t>
      </w:r>
      <w:r w:rsidRPr="008E2D10">
        <w:rPr>
          <w:szCs w:val="24"/>
        </w:rPr>
        <w:t>n</w:t>
      </w:r>
      <w:r w:rsidRPr="008E2D10">
        <w:rPr>
          <w:szCs w:val="24"/>
        </w:rPr>
        <w:t>tons un type humain, un type d'humanité avec une me</w:t>
      </w:r>
      <w:r w:rsidRPr="008E2D10">
        <w:rPr>
          <w:szCs w:val="24"/>
        </w:rPr>
        <w:t>n</w:t>
      </w:r>
      <w:r w:rsidRPr="008E2D10">
        <w:rPr>
          <w:szCs w:val="24"/>
        </w:rPr>
        <w:t>talité particulière, avec des modes de comportements et avec des fo</w:t>
      </w:r>
      <w:r w:rsidRPr="008E2D10">
        <w:rPr>
          <w:szCs w:val="24"/>
        </w:rPr>
        <w:t>r</w:t>
      </w:r>
      <w:r w:rsidRPr="008E2D10">
        <w:rPr>
          <w:szCs w:val="24"/>
        </w:rPr>
        <w:t>mules de pensées et même des formules spirituelles qui sont total</w:t>
      </w:r>
      <w:r w:rsidRPr="008E2D10">
        <w:rPr>
          <w:szCs w:val="24"/>
        </w:rPr>
        <w:t>e</w:t>
      </w:r>
      <w:r w:rsidRPr="008E2D10">
        <w:rPr>
          <w:szCs w:val="24"/>
        </w:rPr>
        <w:t>ment différents de ceux de nos ancêtres. Ce n'est pas pour rien que les bibliothèques sont remplies de livres de toute nature consacrés à ces trois rév</w:t>
      </w:r>
      <w:r w:rsidRPr="008E2D10">
        <w:rPr>
          <w:szCs w:val="24"/>
        </w:rPr>
        <w:t>o</w:t>
      </w:r>
      <w:r w:rsidRPr="008E2D10">
        <w:rPr>
          <w:szCs w:val="24"/>
        </w:rPr>
        <w:t>lutions.</w:t>
      </w:r>
    </w:p>
    <w:p w:rsidR="009E6486" w:rsidRPr="008E2D10" w:rsidRDefault="009E6486" w:rsidP="009E6486">
      <w:pPr>
        <w:spacing w:before="120" w:after="120"/>
        <w:jc w:val="both"/>
      </w:pPr>
      <w:r w:rsidRPr="008E2D10">
        <w:rPr>
          <w:szCs w:val="24"/>
        </w:rPr>
        <w:t>En comparaison de ces grandes révolutions, les réformes sont bien modestes, elles sont presque anodines. Les révolutions sont immenses, les réformes ont des ambitions beaucoup plus modestes et elles ont des répercussions qui n'ont pas du tout le caractère historique des grandes révolutions. Aussi, à cause de cela, on peut dire que les r</w:t>
      </w:r>
      <w:r w:rsidRPr="008E2D10">
        <w:rPr>
          <w:szCs w:val="24"/>
        </w:rPr>
        <w:t>é</w:t>
      </w:r>
      <w:r w:rsidRPr="008E2D10">
        <w:rPr>
          <w:szCs w:val="24"/>
        </w:rPr>
        <w:t>formes n'ont pas mérité les études que les révol</w:t>
      </w:r>
      <w:r w:rsidRPr="008E2D10">
        <w:rPr>
          <w:szCs w:val="24"/>
        </w:rPr>
        <w:t>u</w:t>
      </w:r>
      <w:r w:rsidRPr="008E2D10">
        <w:rPr>
          <w:szCs w:val="24"/>
        </w:rPr>
        <w:t>tions se sont gagnées. On trouve bien peu d'études approfondies sur les réfo</w:t>
      </w:r>
      <w:r w:rsidRPr="008E2D10">
        <w:rPr>
          <w:szCs w:val="24"/>
        </w:rPr>
        <w:t>r</w:t>
      </w:r>
      <w:r w:rsidRPr="008E2D10">
        <w:rPr>
          <w:szCs w:val="24"/>
        </w:rPr>
        <w:t>mes en</w:t>
      </w:r>
      <w:r>
        <w:rPr>
          <w:szCs w:val="24"/>
        </w:rPr>
        <w:t xml:space="preserve"> </w:t>
      </w:r>
      <w:r w:rsidRPr="008E2D10">
        <w:rPr>
          <w:szCs w:val="24"/>
        </w:rPr>
        <w:t>comparaison de tout ce que l'on lit, de tout ce que l'on peut lire, sur les révol</w:t>
      </w:r>
      <w:r w:rsidRPr="008E2D10">
        <w:rPr>
          <w:szCs w:val="24"/>
        </w:rPr>
        <w:t>u</w:t>
      </w:r>
      <w:r w:rsidRPr="008E2D10">
        <w:rPr>
          <w:szCs w:val="24"/>
        </w:rPr>
        <w:t>tions. Par exemple, dans ma discipline, en sociologie, il n'y a pas à vrai dire une sociologie des réformes, alors que mes collègues sociol</w:t>
      </w:r>
      <w:r w:rsidRPr="008E2D10">
        <w:rPr>
          <w:szCs w:val="24"/>
        </w:rPr>
        <w:t>o</w:t>
      </w:r>
      <w:r w:rsidRPr="008E2D10">
        <w:rPr>
          <w:szCs w:val="24"/>
        </w:rPr>
        <w:t>gues ont développé toute une analyse sociologique des révolutions. Pourtant, quand on examine les fo</w:t>
      </w:r>
      <w:r w:rsidRPr="008E2D10">
        <w:rPr>
          <w:szCs w:val="24"/>
        </w:rPr>
        <w:t>n</w:t>
      </w:r>
      <w:r w:rsidRPr="008E2D10">
        <w:rPr>
          <w:szCs w:val="24"/>
        </w:rPr>
        <w:t>dements des sociétés contemporaines, leur dynamique, on se rend compte de l'omniprése</w:t>
      </w:r>
      <w:r w:rsidRPr="008E2D10">
        <w:rPr>
          <w:szCs w:val="24"/>
        </w:rPr>
        <w:t>n</w:t>
      </w:r>
      <w:r w:rsidRPr="008E2D10">
        <w:rPr>
          <w:szCs w:val="24"/>
        </w:rPr>
        <w:t>ce des réformes. Et cela, dans tous les secteurs de la société. Comme vient de le dire monsieur le président, le docteur Ba</w:t>
      </w:r>
      <w:r w:rsidRPr="008E2D10">
        <w:rPr>
          <w:szCs w:val="24"/>
        </w:rPr>
        <w:t>t</w:t>
      </w:r>
      <w:r w:rsidRPr="008E2D10">
        <w:rPr>
          <w:szCs w:val="24"/>
        </w:rPr>
        <w:t>tista, une grande variété de réformes se retro</w:t>
      </w:r>
      <w:r w:rsidRPr="008E2D10">
        <w:rPr>
          <w:szCs w:val="24"/>
        </w:rPr>
        <w:t>u</w:t>
      </w:r>
      <w:r w:rsidRPr="008E2D10">
        <w:rPr>
          <w:szCs w:val="24"/>
        </w:rPr>
        <w:t>vent dans tous les secteurs et à tous les niveaux de la s</w:t>
      </w:r>
      <w:r w:rsidRPr="008E2D10">
        <w:rPr>
          <w:szCs w:val="24"/>
        </w:rPr>
        <w:t>o</w:t>
      </w:r>
      <w:r w:rsidRPr="008E2D10">
        <w:rPr>
          <w:szCs w:val="24"/>
        </w:rPr>
        <w:t>ciété. Il y a des réformes qui sont entreprises dans l'État ou par l'État, ou par différents org</w:t>
      </w:r>
      <w:r w:rsidRPr="008E2D10">
        <w:rPr>
          <w:szCs w:val="24"/>
        </w:rPr>
        <w:t>a</w:t>
      </w:r>
      <w:r w:rsidRPr="008E2D10">
        <w:rPr>
          <w:szCs w:val="24"/>
        </w:rPr>
        <w:t>nismes de l'État, il y a des réformes menées dans des entreprises, au niveau de l'entreprise -privée ou publique- une université connaît à ce</w:t>
      </w:r>
      <w:r w:rsidRPr="008E2D10">
        <w:rPr>
          <w:szCs w:val="24"/>
        </w:rPr>
        <w:t>r</w:t>
      </w:r>
      <w:r w:rsidRPr="008E2D10">
        <w:rPr>
          <w:szCs w:val="24"/>
        </w:rPr>
        <w:t>tains moments ses périodes de réforme, les réseaux d'institutions connaissent des p</w:t>
      </w:r>
      <w:r w:rsidRPr="008E2D10">
        <w:rPr>
          <w:szCs w:val="24"/>
        </w:rPr>
        <w:t>é</w:t>
      </w:r>
      <w:r w:rsidRPr="008E2D10">
        <w:rPr>
          <w:szCs w:val="24"/>
        </w:rPr>
        <w:t xml:space="preserve">riodes de réformes. </w:t>
      </w:r>
      <w:r w:rsidRPr="008E2D10">
        <w:rPr>
          <w:szCs w:val="24"/>
        </w:rPr>
        <w:lastRenderedPageBreak/>
        <w:t>On peut parler aussi de réformes dans des mouvements sociaux, un sy</w:t>
      </w:r>
      <w:r w:rsidRPr="008E2D10">
        <w:rPr>
          <w:szCs w:val="24"/>
        </w:rPr>
        <w:t>n</w:t>
      </w:r>
      <w:r w:rsidRPr="008E2D10">
        <w:rPr>
          <w:szCs w:val="24"/>
        </w:rPr>
        <w:t>dicat par exemple connaît une période de réformes. Il y a donc à tous les niveaux de la société, à tous les paliers de la société, une variété de r</w:t>
      </w:r>
      <w:r w:rsidRPr="008E2D10">
        <w:rPr>
          <w:szCs w:val="24"/>
        </w:rPr>
        <w:t>é</w:t>
      </w:r>
      <w:r w:rsidRPr="008E2D10">
        <w:rPr>
          <w:szCs w:val="24"/>
        </w:rPr>
        <w:t>formes. Et on peut dire que, en particulier, la société démocratique contemporaine, celle qui est la nôtre depuis quelques décennies, se cara</w:t>
      </w:r>
      <w:r w:rsidRPr="008E2D10">
        <w:rPr>
          <w:szCs w:val="24"/>
        </w:rPr>
        <w:t>c</w:t>
      </w:r>
      <w:r w:rsidRPr="008E2D10">
        <w:rPr>
          <w:szCs w:val="24"/>
        </w:rPr>
        <w:t>térise par sa capacité à engendrer des réfo</w:t>
      </w:r>
      <w:r w:rsidRPr="008E2D10">
        <w:rPr>
          <w:szCs w:val="24"/>
        </w:rPr>
        <w:t>r</w:t>
      </w:r>
      <w:r w:rsidRPr="008E2D10">
        <w:rPr>
          <w:szCs w:val="24"/>
        </w:rPr>
        <w:t>mes, à tolérer des réformes et finalement, à gouve</w:t>
      </w:r>
      <w:r w:rsidRPr="008E2D10">
        <w:rPr>
          <w:szCs w:val="24"/>
        </w:rPr>
        <w:t>r</w:t>
      </w:r>
      <w:r w:rsidRPr="008E2D10">
        <w:rPr>
          <w:szCs w:val="24"/>
        </w:rPr>
        <w:t>ner des réformes.</w:t>
      </w:r>
    </w:p>
    <w:p w:rsidR="009E6486" w:rsidRDefault="009E6486" w:rsidP="009E6486">
      <w:pPr>
        <w:spacing w:before="120" w:after="120"/>
        <w:jc w:val="both"/>
        <w:rPr>
          <w:szCs w:val="22"/>
        </w:rPr>
      </w:pPr>
    </w:p>
    <w:p w:rsidR="009E6486" w:rsidRPr="008E2D10" w:rsidRDefault="009E6486" w:rsidP="009E6486">
      <w:pPr>
        <w:pStyle w:val="planche"/>
      </w:pPr>
      <w:r w:rsidRPr="008E2D10">
        <w:t>Pour une sociologie des réformes</w:t>
      </w:r>
    </w:p>
    <w:p w:rsidR="009E6486" w:rsidRDefault="009E6486" w:rsidP="009E6486">
      <w:pPr>
        <w:spacing w:before="120" w:after="120"/>
        <w:jc w:val="both"/>
        <w:rPr>
          <w:szCs w:val="24"/>
        </w:rPr>
      </w:pPr>
    </w:p>
    <w:p w:rsidR="009E6486" w:rsidRPr="008E2D10" w:rsidRDefault="009E6486" w:rsidP="009E6486">
      <w:pPr>
        <w:spacing w:before="120" w:after="120"/>
        <w:jc w:val="both"/>
      </w:pPr>
      <w:r w:rsidRPr="008E2D10">
        <w:rPr>
          <w:szCs w:val="24"/>
        </w:rPr>
        <w:t>Or, malheureusement, notre connaissance étant insuffisante, j'ai, pour ma part, depuis quelques années, entrepris avec des collègues sociol</w:t>
      </w:r>
      <w:r w:rsidRPr="008E2D10">
        <w:rPr>
          <w:szCs w:val="24"/>
        </w:rPr>
        <w:t>o</w:t>
      </w:r>
      <w:r w:rsidRPr="008E2D10">
        <w:rPr>
          <w:szCs w:val="24"/>
        </w:rPr>
        <w:t>gues, politic</w:t>
      </w:r>
      <w:r w:rsidRPr="008E2D10">
        <w:rPr>
          <w:szCs w:val="24"/>
        </w:rPr>
        <w:t>o</w:t>
      </w:r>
      <w:r w:rsidRPr="008E2D10">
        <w:rPr>
          <w:szCs w:val="24"/>
        </w:rPr>
        <w:t>logues, juristes et des étudiants, une série d'études sur le processus réformateur parce que j'y trouve un grand potentiel de connai</w:t>
      </w:r>
      <w:r w:rsidRPr="008E2D10">
        <w:rPr>
          <w:szCs w:val="24"/>
        </w:rPr>
        <w:t>s</w:t>
      </w:r>
      <w:r w:rsidRPr="008E2D10">
        <w:rPr>
          <w:szCs w:val="24"/>
        </w:rPr>
        <w:t>sances sur le fonctionnement de notre société. Quand on analyse les r</w:t>
      </w:r>
      <w:r w:rsidRPr="008E2D10">
        <w:rPr>
          <w:szCs w:val="24"/>
        </w:rPr>
        <w:t>é</w:t>
      </w:r>
      <w:r w:rsidRPr="008E2D10">
        <w:rPr>
          <w:szCs w:val="24"/>
        </w:rPr>
        <w:t>formes, on prend conscience que la réforme n'est pas un phénomène si</w:t>
      </w:r>
      <w:r w:rsidRPr="008E2D10">
        <w:rPr>
          <w:szCs w:val="24"/>
        </w:rPr>
        <w:t>m</w:t>
      </w:r>
      <w:r w:rsidRPr="008E2D10">
        <w:rPr>
          <w:szCs w:val="24"/>
        </w:rPr>
        <w:t>ple. Elle n'est pas simple parce que c'est un processus multiple qui impl</w:t>
      </w:r>
      <w:r w:rsidRPr="008E2D10">
        <w:rPr>
          <w:szCs w:val="24"/>
        </w:rPr>
        <w:t>i</w:t>
      </w:r>
      <w:r w:rsidRPr="008E2D10">
        <w:rPr>
          <w:szCs w:val="24"/>
        </w:rPr>
        <w:t>que une grande quantité d'interventions et c'est souvent un processus su</w:t>
      </w:r>
      <w:r w:rsidRPr="008E2D10">
        <w:rPr>
          <w:szCs w:val="24"/>
        </w:rPr>
        <w:t>b</w:t>
      </w:r>
      <w:r w:rsidRPr="008E2D10">
        <w:rPr>
          <w:szCs w:val="24"/>
        </w:rPr>
        <w:t>til qu'un observateur peut avoir de la difficulté à o</w:t>
      </w:r>
      <w:r w:rsidRPr="008E2D10">
        <w:rPr>
          <w:szCs w:val="24"/>
        </w:rPr>
        <w:t>b</w:t>
      </w:r>
      <w:r w:rsidRPr="008E2D10">
        <w:rPr>
          <w:szCs w:val="24"/>
        </w:rPr>
        <w:t>server jusque dans ses fins retranchements. La gouverne fait partie précisément d'une des face</w:t>
      </w:r>
      <w:r w:rsidRPr="008E2D10">
        <w:rPr>
          <w:szCs w:val="24"/>
        </w:rPr>
        <w:t>t</w:t>
      </w:r>
      <w:r w:rsidRPr="008E2D10">
        <w:rPr>
          <w:szCs w:val="24"/>
        </w:rPr>
        <w:t>tes de la réforme. La gouverne d'une réforme n'est pas le tout de la réfo</w:t>
      </w:r>
      <w:r w:rsidRPr="008E2D10">
        <w:rPr>
          <w:szCs w:val="24"/>
        </w:rPr>
        <w:t>r</w:t>
      </w:r>
      <w:r w:rsidRPr="008E2D10">
        <w:rPr>
          <w:szCs w:val="24"/>
        </w:rPr>
        <w:t>me, mais elle en est un élément i</w:t>
      </w:r>
      <w:r w:rsidRPr="008E2D10">
        <w:rPr>
          <w:szCs w:val="24"/>
        </w:rPr>
        <w:t>m</w:t>
      </w:r>
      <w:r w:rsidRPr="008E2D10">
        <w:rPr>
          <w:szCs w:val="24"/>
        </w:rPr>
        <w:t>portant et ce n'est pas pour rien qu'on a voulu en faire aujourd'hui l'étude à l'occasion de ce colloque, dans la mouva</w:t>
      </w:r>
      <w:r w:rsidRPr="008E2D10">
        <w:rPr>
          <w:szCs w:val="24"/>
        </w:rPr>
        <w:t>n</w:t>
      </w:r>
      <w:r w:rsidRPr="008E2D10">
        <w:rPr>
          <w:szCs w:val="24"/>
        </w:rPr>
        <w:t>ce de tout l'intérêt que l'on porte depuis quelques années à la gouvernance et à la gouve</w:t>
      </w:r>
      <w:r w:rsidRPr="008E2D10">
        <w:rPr>
          <w:szCs w:val="24"/>
        </w:rPr>
        <w:t>r</w:t>
      </w:r>
      <w:r w:rsidRPr="008E2D10">
        <w:rPr>
          <w:szCs w:val="24"/>
        </w:rPr>
        <w:t>ne dans tous les secteurs.</w:t>
      </w:r>
    </w:p>
    <w:p w:rsidR="009E6486" w:rsidRPr="008E2D10" w:rsidRDefault="009E6486" w:rsidP="009E6486">
      <w:pPr>
        <w:spacing w:before="120" w:after="120"/>
        <w:jc w:val="both"/>
      </w:pPr>
      <w:r w:rsidRPr="008E2D10">
        <w:rPr>
          <w:szCs w:val="24"/>
        </w:rPr>
        <w:t>À travers l'analyse de la gouverne, on connaît un peu mieux d'abord les processus qui sont engendrés par le projet de réforme et deuxièm</w:t>
      </w:r>
      <w:r w:rsidRPr="008E2D10">
        <w:rPr>
          <w:szCs w:val="24"/>
        </w:rPr>
        <w:t>e</w:t>
      </w:r>
      <w:r w:rsidRPr="008E2D10">
        <w:rPr>
          <w:szCs w:val="24"/>
        </w:rPr>
        <w:t>ment, les cons</w:t>
      </w:r>
      <w:r w:rsidRPr="008E2D10">
        <w:rPr>
          <w:szCs w:val="24"/>
        </w:rPr>
        <w:t>é</w:t>
      </w:r>
      <w:r w:rsidRPr="008E2D10">
        <w:rPr>
          <w:szCs w:val="24"/>
        </w:rPr>
        <w:t>quences qui en découlent et les effets qui sont tirés de la réforme. Pourquoi ? Parce que, ce qui caractérise une réforme c'est qu'e</w:t>
      </w:r>
      <w:r w:rsidRPr="008E2D10">
        <w:rPr>
          <w:szCs w:val="24"/>
        </w:rPr>
        <w:t>l</w:t>
      </w:r>
      <w:r w:rsidRPr="008E2D10">
        <w:rPr>
          <w:szCs w:val="24"/>
        </w:rPr>
        <w:t>le est un mode de chang</w:t>
      </w:r>
      <w:r w:rsidRPr="008E2D10">
        <w:rPr>
          <w:szCs w:val="24"/>
        </w:rPr>
        <w:t>e</w:t>
      </w:r>
      <w:r w:rsidRPr="008E2D10">
        <w:rPr>
          <w:szCs w:val="24"/>
        </w:rPr>
        <w:t>ment social planifié, un mode de changement social voulu, volontaire, et qui se présente sous la forme d'un projet. Il y a beaucoup de changements sociaux qui se font sans projet. Il y a beaucoup de changements sociaux qui se font d'une manière diffuse. On ne sait pas d'où ça vient. Tout à coup, après quelques a</w:t>
      </w:r>
      <w:r w:rsidRPr="008E2D10">
        <w:rPr>
          <w:szCs w:val="24"/>
        </w:rPr>
        <w:t>n</w:t>
      </w:r>
      <w:r w:rsidRPr="008E2D10">
        <w:rPr>
          <w:szCs w:val="24"/>
        </w:rPr>
        <w:t>nées, on se rend compte que des choses ont changé. On ne peut pas identifier les auteurs de ces cha</w:t>
      </w:r>
      <w:r w:rsidRPr="008E2D10">
        <w:rPr>
          <w:szCs w:val="24"/>
        </w:rPr>
        <w:t>n</w:t>
      </w:r>
      <w:r w:rsidRPr="008E2D10">
        <w:rPr>
          <w:szCs w:val="24"/>
        </w:rPr>
        <w:t>gements. Ils se sont, en quelque sorte, développés ces cha</w:t>
      </w:r>
      <w:r w:rsidRPr="008E2D10">
        <w:rPr>
          <w:szCs w:val="24"/>
        </w:rPr>
        <w:t>n</w:t>
      </w:r>
      <w:r w:rsidRPr="008E2D10">
        <w:rPr>
          <w:szCs w:val="24"/>
        </w:rPr>
        <w:lastRenderedPageBreak/>
        <w:t>gements, d'une manière particulière et presque secrète. La réforme, au contraire, c'est un changement identifiable. Donc, de ce point de vue-là, c'est un chang</w:t>
      </w:r>
      <w:r w:rsidRPr="008E2D10">
        <w:rPr>
          <w:szCs w:val="24"/>
        </w:rPr>
        <w:t>e</w:t>
      </w:r>
      <w:r w:rsidRPr="008E2D10">
        <w:rPr>
          <w:szCs w:val="24"/>
        </w:rPr>
        <w:t>ment qui peut être plus facilement repéré et analysé dans la dynamique de l'e</w:t>
      </w:r>
      <w:r w:rsidRPr="008E2D10">
        <w:rPr>
          <w:szCs w:val="24"/>
        </w:rPr>
        <w:t>n</w:t>
      </w:r>
      <w:r w:rsidRPr="008E2D10">
        <w:rPr>
          <w:szCs w:val="24"/>
        </w:rPr>
        <w:t>semble de la société que le changement diffus. À cause de sa nature volontaire et non violente, la réforme est un changement social particuli</w:t>
      </w:r>
      <w:r w:rsidRPr="008E2D10">
        <w:rPr>
          <w:szCs w:val="24"/>
        </w:rPr>
        <w:t>è</w:t>
      </w:r>
      <w:r w:rsidRPr="008E2D10">
        <w:rPr>
          <w:szCs w:val="24"/>
        </w:rPr>
        <w:t>rement caractéristique de la civilisation de la démocratie moderne. Par ai</w:t>
      </w:r>
      <w:r w:rsidRPr="008E2D10">
        <w:rPr>
          <w:szCs w:val="24"/>
        </w:rPr>
        <w:t>l</w:t>
      </w:r>
      <w:r w:rsidRPr="008E2D10">
        <w:rPr>
          <w:szCs w:val="24"/>
        </w:rPr>
        <w:t>leurs, il faut reconnaître que, en réalité, si la réforme est différente des révolutions dont je viens de parler, elle est un descendant de ces gra</w:t>
      </w:r>
      <w:r w:rsidRPr="008E2D10">
        <w:rPr>
          <w:szCs w:val="24"/>
        </w:rPr>
        <w:t>n</w:t>
      </w:r>
      <w:r w:rsidRPr="008E2D10">
        <w:rPr>
          <w:szCs w:val="24"/>
        </w:rPr>
        <w:t>des révolutions. Car, si ces</w:t>
      </w:r>
      <w:r>
        <w:rPr>
          <w:szCs w:val="24"/>
        </w:rPr>
        <w:t xml:space="preserve"> </w:t>
      </w:r>
      <w:r w:rsidRPr="008E2D10">
        <w:rPr>
          <w:szCs w:val="22"/>
        </w:rPr>
        <w:t>3</w:t>
      </w:r>
      <w:r>
        <w:rPr>
          <w:szCs w:val="22"/>
        </w:rPr>
        <w:t xml:space="preserve"> </w:t>
      </w:r>
      <w:r w:rsidRPr="008E2D10">
        <w:rPr>
          <w:szCs w:val="24"/>
        </w:rPr>
        <w:t>trois révolutions n'avaient pas eu lieu, nous ne pourrions pas vivre dans une société qui engendre, qui tolère des réfo</w:t>
      </w:r>
      <w:r w:rsidRPr="008E2D10">
        <w:rPr>
          <w:szCs w:val="24"/>
        </w:rPr>
        <w:t>r</w:t>
      </w:r>
      <w:r w:rsidRPr="008E2D10">
        <w:rPr>
          <w:szCs w:val="24"/>
        </w:rPr>
        <w:t>mes comme c'est le cas dans notre s</w:t>
      </w:r>
      <w:r w:rsidRPr="008E2D10">
        <w:rPr>
          <w:szCs w:val="24"/>
        </w:rPr>
        <w:t>o</w:t>
      </w:r>
      <w:r w:rsidRPr="008E2D10">
        <w:rPr>
          <w:szCs w:val="24"/>
        </w:rPr>
        <w:t>ciété actuelle.</w:t>
      </w:r>
    </w:p>
    <w:p w:rsidR="009E6486" w:rsidRDefault="009E6486" w:rsidP="009E6486">
      <w:pPr>
        <w:spacing w:before="120" w:after="120"/>
        <w:jc w:val="both"/>
        <w:rPr>
          <w:szCs w:val="22"/>
        </w:rPr>
      </w:pPr>
    </w:p>
    <w:p w:rsidR="009E6486" w:rsidRPr="008E2D10" w:rsidRDefault="009E6486" w:rsidP="009E6486">
      <w:pPr>
        <w:pStyle w:val="planche"/>
      </w:pPr>
      <w:r w:rsidRPr="008E2D10">
        <w:t>Les réformes venant d'en haut : leur gouverne</w:t>
      </w:r>
    </w:p>
    <w:p w:rsidR="009E6486" w:rsidRDefault="009E6486" w:rsidP="009E6486">
      <w:pPr>
        <w:spacing w:before="120" w:after="120"/>
        <w:jc w:val="both"/>
        <w:rPr>
          <w:szCs w:val="24"/>
        </w:rPr>
      </w:pPr>
    </w:p>
    <w:p w:rsidR="009E6486" w:rsidRPr="008E2D10" w:rsidRDefault="009E6486" w:rsidP="009E6486">
      <w:pPr>
        <w:spacing w:before="120" w:after="120"/>
        <w:jc w:val="both"/>
      </w:pPr>
      <w:r w:rsidRPr="008E2D10">
        <w:rPr>
          <w:szCs w:val="24"/>
        </w:rPr>
        <w:t>À la suite des études que nous avons menées, je voudrais apporter quelques réflexions -comme dit le titre de cette conférence- qui po</w:t>
      </w:r>
      <w:r w:rsidRPr="008E2D10">
        <w:rPr>
          <w:szCs w:val="24"/>
        </w:rPr>
        <w:t>r</w:t>
      </w:r>
      <w:r w:rsidRPr="008E2D10">
        <w:rPr>
          <w:szCs w:val="24"/>
        </w:rPr>
        <w:t>tent particulièrement sur la gouverne à partir d'une distinction qui m'est app</w:t>
      </w:r>
      <w:r w:rsidRPr="008E2D10">
        <w:rPr>
          <w:szCs w:val="24"/>
        </w:rPr>
        <w:t>a</w:t>
      </w:r>
      <w:r w:rsidRPr="008E2D10">
        <w:rPr>
          <w:szCs w:val="24"/>
        </w:rPr>
        <w:t>rue essentielle dans l'analyse des réformes, c'est la distin</w:t>
      </w:r>
      <w:r w:rsidRPr="008E2D10">
        <w:rPr>
          <w:szCs w:val="24"/>
        </w:rPr>
        <w:t>c</w:t>
      </w:r>
      <w:r w:rsidRPr="008E2D10">
        <w:rPr>
          <w:szCs w:val="24"/>
        </w:rPr>
        <w:t>tion entre des réformes venant d'en haut et des réformes venant d'en bas. Ce sont en r</w:t>
      </w:r>
      <w:r w:rsidRPr="008E2D10">
        <w:rPr>
          <w:szCs w:val="24"/>
        </w:rPr>
        <w:t>é</w:t>
      </w:r>
      <w:r w:rsidRPr="008E2D10">
        <w:rPr>
          <w:szCs w:val="24"/>
        </w:rPr>
        <w:t>alité deux types totalement différents de réfo</w:t>
      </w:r>
      <w:r w:rsidRPr="008E2D10">
        <w:rPr>
          <w:szCs w:val="24"/>
        </w:rPr>
        <w:t>r</w:t>
      </w:r>
      <w:r w:rsidRPr="008E2D10">
        <w:rPr>
          <w:szCs w:val="24"/>
        </w:rPr>
        <w:t xml:space="preserve">mes et qu'il ne faut pas confondre. Une réforme venant d'en haut, c'est une réforme qui -comme disent les Français est </w:t>
      </w:r>
      <w:r w:rsidRPr="008E2D10">
        <w:rPr>
          <w:i/>
          <w:iCs/>
          <w:szCs w:val="24"/>
        </w:rPr>
        <w:t>top-do</w:t>
      </w:r>
      <w:r>
        <w:rPr>
          <w:i/>
          <w:iCs/>
          <w:szCs w:val="24"/>
        </w:rPr>
        <w:t>wn</w:t>
      </w:r>
      <w:r w:rsidRPr="008E2D10">
        <w:rPr>
          <w:i/>
          <w:iCs/>
          <w:szCs w:val="24"/>
        </w:rPr>
        <w:t xml:space="preserve">- </w:t>
      </w:r>
      <w:r w:rsidRPr="008E2D10">
        <w:rPr>
          <w:szCs w:val="24"/>
        </w:rPr>
        <w:t>partant d'une autorité, que ce soit un ministère, un gouvernement, un recteur d'université ou un chef d'entrepr</w:t>
      </w:r>
      <w:r w:rsidRPr="008E2D10">
        <w:rPr>
          <w:szCs w:val="24"/>
        </w:rPr>
        <w:t>i</w:t>
      </w:r>
      <w:r w:rsidRPr="008E2D10">
        <w:rPr>
          <w:szCs w:val="24"/>
        </w:rPr>
        <w:t>se, est conçue et voulue avec l'intention de la faire descendre, de la diff</w:t>
      </w:r>
      <w:r w:rsidRPr="008E2D10">
        <w:rPr>
          <w:szCs w:val="24"/>
        </w:rPr>
        <w:t>u</w:t>
      </w:r>
      <w:r w:rsidRPr="008E2D10">
        <w:rPr>
          <w:szCs w:val="24"/>
        </w:rPr>
        <w:t>ser vers le bas, c'est-à-dire vers ceux qui font la vraie vie dans une instit</w:t>
      </w:r>
      <w:r w:rsidRPr="008E2D10">
        <w:rPr>
          <w:szCs w:val="24"/>
        </w:rPr>
        <w:t>u</w:t>
      </w:r>
      <w:r w:rsidRPr="008E2D10">
        <w:rPr>
          <w:szCs w:val="24"/>
        </w:rPr>
        <w:t>tion, dans une communauté : les prat</w:t>
      </w:r>
      <w:r w:rsidRPr="008E2D10">
        <w:rPr>
          <w:szCs w:val="24"/>
        </w:rPr>
        <w:t>i</w:t>
      </w:r>
      <w:r w:rsidRPr="008E2D10">
        <w:rPr>
          <w:szCs w:val="24"/>
        </w:rPr>
        <w:t>ciens, les cliniciens, les enseignants. En revanche, la réforme qui part d'en bas, c'est une réforme qui est menée par des praticiens eux-mêmes, par ceux qui vivent des problèmes et qui cherchent à leur a</w:t>
      </w:r>
      <w:r w:rsidRPr="008E2D10">
        <w:rPr>
          <w:szCs w:val="24"/>
        </w:rPr>
        <w:t>p</w:t>
      </w:r>
      <w:r w:rsidRPr="008E2D10">
        <w:rPr>
          <w:szCs w:val="24"/>
        </w:rPr>
        <w:t xml:space="preserve">porter des solutions. En France, elle s'appelle parfois </w:t>
      </w:r>
      <w:r w:rsidRPr="008E2D10">
        <w:rPr>
          <w:i/>
          <w:iCs/>
          <w:szCs w:val="24"/>
        </w:rPr>
        <w:t xml:space="preserve">bottom-up. </w:t>
      </w:r>
      <w:r w:rsidRPr="008E2D10">
        <w:rPr>
          <w:szCs w:val="24"/>
        </w:rPr>
        <w:t>Ce n'est c</w:t>
      </w:r>
      <w:r w:rsidRPr="008E2D10">
        <w:rPr>
          <w:szCs w:val="24"/>
        </w:rPr>
        <w:t>e</w:t>
      </w:r>
      <w:r w:rsidRPr="008E2D10">
        <w:rPr>
          <w:szCs w:val="24"/>
        </w:rPr>
        <w:t xml:space="preserve">pendant pas toujours le cas, c'est-à-dire qu'il y a des réformes qui restent </w:t>
      </w:r>
      <w:r w:rsidRPr="008E2D10">
        <w:rPr>
          <w:i/>
          <w:iCs/>
          <w:szCs w:val="24"/>
        </w:rPr>
        <w:t>bo</w:t>
      </w:r>
      <w:r w:rsidRPr="008E2D10">
        <w:rPr>
          <w:i/>
          <w:iCs/>
          <w:szCs w:val="24"/>
        </w:rPr>
        <w:t>t</w:t>
      </w:r>
      <w:r>
        <w:rPr>
          <w:i/>
          <w:iCs/>
          <w:szCs w:val="24"/>
        </w:rPr>
        <w:t>tom-down</w:t>
      </w:r>
      <w:r w:rsidRPr="008E2D10">
        <w:rPr>
          <w:i/>
          <w:iCs/>
          <w:szCs w:val="24"/>
        </w:rPr>
        <w:t xml:space="preserve">, </w:t>
      </w:r>
      <w:r w:rsidRPr="008E2D10">
        <w:rPr>
          <w:szCs w:val="24"/>
        </w:rPr>
        <w:t>des réformes qui ne réussissent pas à monter jusqu'en haut. J'en donne un exemple, pas dans le d</w:t>
      </w:r>
      <w:r w:rsidRPr="008E2D10">
        <w:rPr>
          <w:szCs w:val="24"/>
        </w:rPr>
        <w:t>o</w:t>
      </w:r>
      <w:r w:rsidRPr="008E2D10">
        <w:rPr>
          <w:szCs w:val="24"/>
        </w:rPr>
        <w:t>maine de la santé, mais dans celui de l'éducation. Nous avons dans notre syst</w:t>
      </w:r>
      <w:r w:rsidRPr="008E2D10">
        <w:rPr>
          <w:szCs w:val="24"/>
        </w:rPr>
        <w:t>è</w:t>
      </w:r>
      <w:r w:rsidRPr="008E2D10">
        <w:rPr>
          <w:szCs w:val="24"/>
        </w:rPr>
        <w:t>me d'éd</w:t>
      </w:r>
      <w:r w:rsidRPr="008E2D10">
        <w:rPr>
          <w:szCs w:val="24"/>
        </w:rPr>
        <w:t>u</w:t>
      </w:r>
      <w:r w:rsidRPr="008E2D10">
        <w:rPr>
          <w:szCs w:val="24"/>
        </w:rPr>
        <w:t xml:space="preserve">cation, au Québec, une trentaine d'écoles dites alternatives. Il y en a aussi dans le reste du Canada, il y en a aux États-Unis, etc. Or, ce qui est remarquable, c'est que les écoles alternatives ont été conçues dans </w:t>
      </w:r>
      <w:r w:rsidRPr="008E2D10">
        <w:rPr>
          <w:szCs w:val="24"/>
        </w:rPr>
        <w:lastRenderedPageBreak/>
        <w:t>un esprit de réforme de l'e</w:t>
      </w:r>
      <w:r w:rsidRPr="008E2D10">
        <w:rPr>
          <w:szCs w:val="24"/>
        </w:rPr>
        <w:t>n</w:t>
      </w:r>
      <w:r w:rsidRPr="008E2D10">
        <w:rPr>
          <w:szCs w:val="24"/>
        </w:rPr>
        <w:t xml:space="preserve">seignement, mais elles sont restées </w:t>
      </w:r>
      <w:r>
        <w:rPr>
          <w:i/>
          <w:iCs/>
          <w:szCs w:val="24"/>
        </w:rPr>
        <w:t>bottom-down</w:t>
      </w:r>
      <w:r w:rsidRPr="008E2D10">
        <w:rPr>
          <w:i/>
          <w:iCs/>
          <w:szCs w:val="24"/>
        </w:rPr>
        <w:t xml:space="preserve">. </w:t>
      </w:r>
      <w:r w:rsidRPr="008E2D10">
        <w:rPr>
          <w:szCs w:val="24"/>
        </w:rPr>
        <w:t>Le Ministère n'a jamais vraiment reconnu les écoles alternat</w:t>
      </w:r>
      <w:r w:rsidRPr="008E2D10">
        <w:rPr>
          <w:szCs w:val="24"/>
        </w:rPr>
        <w:t>i</w:t>
      </w:r>
      <w:r w:rsidRPr="008E2D10">
        <w:rPr>
          <w:szCs w:val="24"/>
        </w:rPr>
        <w:t>ves, les Commissions scolaires ne les ont jamais en fait reconnues, les synd</w:t>
      </w:r>
      <w:r w:rsidRPr="008E2D10">
        <w:rPr>
          <w:szCs w:val="24"/>
        </w:rPr>
        <w:t>i</w:t>
      </w:r>
      <w:r w:rsidRPr="008E2D10">
        <w:rPr>
          <w:szCs w:val="24"/>
        </w:rPr>
        <w:t xml:space="preserve">cats d'enseignants non plus, le Conseil supérieur de l'éducation non plus, si bien que les écoles alternatives continuent à fonctionner </w:t>
      </w:r>
      <w:r w:rsidRPr="008E2D10">
        <w:rPr>
          <w:i/>
          <w:iCs/>
          <w:szCs w:val="24"/>
        </w:rPr>
        <w:t>bottom-do</w:t>
      </w:r>
      <w:r>
        <w:rPr>
          <w:i/>
          <w:iCs/>
          <w:szCs w:val="24"/>
        </w:rPr>
        <w:t>wn</w:t>
      </w:r>
      <w:r w:rsidRPr="008E2D10">
        <w:rPr>
          <w:i/>
          <w:iCs/>
          <w:szCs w:val="24"/>
        </w:rPr>
        <w:t xml:space="preserve">, </w:t>
      </w:r>
      <w:r w:rsidRPr="008E2D10">
        <w:rPr>
          <w:szCs w:val="24"/>
        </w:rPr>
        <w:t>elles font leur p</w:t>
      </w:r>
      <w:r w:rsidRPr="008E2D10">
        <w:rPr>
          <w:szCs w:val="24"/>
        </w:rPr>
        <w:t>e</w:t>
      </w:r>
      <w:r w:rsidRPr="008E2D10">
        <w:rPr>
          <w:szCs w:val="24"/>
        </w:rPr>
        <w:t xml:space="preserve">tit bonhomme de chemin comme ça, mais c'est une de ces réformes qui n'est pas montée. Alors que dans le domaine de la santé, il y a certaines réformes qui ont été </w:t>
      </w:r>
      <w:r w:rsidRPr="008E2D10">
        <w:rPr>
          <w:i/>
          <w:iCs/>
          <w:szCs w:val="24"/>
        </w:rPr>
        <w:t xml:space="preserve">bottom-up. </w:t>
      </w:r>
      <w:r w:rsidRPr="008E2D10">
        <w:rPr>
          <w:szCs w:val="24"/>
        </w:rPr>
        <w:t>Par exemple, un cas que nous avons étudié, c'est celui de la cré</w:t>
      </w:r>
      <w:r w:rsidRPr="008E2D10">
        <w:rPr>
          <w:szCs w:val="24"/>
        </w:rPr>
        <w:t>a</w:t>
      </w:r>
      <w:r w:rsidRPr="008E2D10">
        <w:rPr>
          <w:szCs w:val="24"/>
        </w:rPr>
        <w:t>tion des groupes de médecine de famille au cours des dernières années. Or, quand on remonte la filière à l'origine de l'idée et des pratiques des groupes de médecine de famille, ce qu'on découvre au Québec c'est qu'avant la Commi</w:t>
      </w:r>
      <w:r w:rsidRPr="008E2D10">
        <w:rPr>
          <w:szCs w:val="24"/>
        </w:rPr>
        <w:t>s</w:t>
      </w:r>
      <w:r w:rsidRPr="008E2D10">
        <w:rPr>
          <w:szCs w:val="24"/>
        </w:rPr>
        <w:t>sion Clair, qui les a mis à la mode, un certain de nombre de médecins s'étaient regroupés pour répondre aux problèmes concrets qu'ils rencontraient dans leur pratique et qui avaient, sans le nom, inventé le groupe de médecine de famille. Fin</w:t>
      </w:r>
      <w:r w:rsidRPr="008E2D10">
        <w:rPr>
          <w:szCs w:val="24"/>
        </w:rPr>
        <w:t>a</w:t>
      </w:r>
      <w:r w:rsidRPr="008E2D10">
        <w:rPr>
          <w:szCs w:val="24"/>
        </w:rPr>
        <w:t>lement, la Commission Clair en entend pa</w:t>
      </w:r>
      <w:r w:rsidRPr="008E2D10">
        <w:rPr>
          <w:szCs w:val="24"/>
        </w:rPr>
        <w:t>r</w:t>
      </w:r>
      <w:r w:rsidRPr="008E2D10">
        <w:rPr>
          <w:szCs w:val="24"/>
        </w:rPr>
        <w:t>ler, en même temps d'ailleurs qu'elle prend connaissance d'autres expériences qui se faisaient ailleurs, ainsi que d'autres documents qui venaient d'ailleurs. Mais ces médecins qui avaient pratiqué les groupes de médecine de famille avant leur nom, avaient été des in</w:t>
      </w:r>
      <w:r w:rsidRPr="008E2D10">
        <w:rPr>
          <w:szCs w:val="24"/>
        </w:rPr>
        <w:t>i</w:t>
      </w:r>
      <w:r w:rsidRPr="008E2D10">
        <w:rPr>
          <w:szCs w:val="24"/>
        </w:rPr>
        <w:t xml:space="preserve">tiateurs, ils avaient créé un début de réforme qui a été une réforme </w:t>
      </w:r>
      <w:r w:rsidRPr="008E2D10">
        <w:rPr>
          <w:i/>
          <w:iCs/>
          <w:szCs w:val="24"/>
        </w:rPr>
        <w:t xml:space="preserve">bottom-up, </w:t>
      </w:r>
      <w:r w:rsidRPr="008E2D10">
        <w:rPr>
          <w:szCs w:val="24"/>
        </w:rPr>
        <w:t>parce que la Commission Clair et final</w:t>
      </w:r>
      <w:r w:rsidRPr="008E2D10">
        <w:rPr>
          <w:szCs w:val="24"/>
        </w:rPr>
        <w:t>e</w:t>
      </w:r>
      <w:r w:rsidRPr="008E2D10">
        <w:rPr>
          <w:szCs w:val="24"/>
        </w:rPr>
        <w:t>ment le Ministre ont engagé tout un mouvement pour créer et propager cette sol</w:t>
      </w:r>
      <w:r w:rsidRPr="008E2D10">
        <w:rPr>
          <w:szCs w:val="24"/>
        </w:rPr>
        <w:t>u</w:t>
      </w:r>
      <w:r w:rsidRPr="008E2D10">
        <w:rPr>
          <w:szCs w:val="24"/>
        </w:rPr>
        <w:t>tion ou cette proposition.</w:t>
      </w:r>
    </w:p>
    <w:p w:rsidR="009E6486" w:rsidRPr="008E2D10" w:rsidRDefault="009E6486" w:rsidP="009E6486">
      <w:pPr>
        <w:spacing w:before="120" w:after="120"/>
        <w:jc w:val="both"/>
      </w:pPr>
      <w:r w:rsidRPr="008E2D10">
        <w:rPr>
          <w:szCs w:val="24"/>
        </w:rPr>
        <w:t>Comment se présente alors la gouvernance ou la gouverne d'une r</w:t>
      </w:r>
      <w:r w:rsidRPr="008E2D10">
        <w:rPr>
          <w:szCs w:val="24"/>
        </w:rPr>
        <w:t>é</w:t>
      </w:r>
      <w:r w:rsidRPr="008E2D10">
        <w:rPr>
          <w:szCs w:val="24"/>
        </w:rPr>
        <w:t>forme qui vient d'en haut ? Commençons par celle-là. Et bien, ce qui c</w:t>
      </w:r>
      <w:r w:rsidRPr="008E2D10">
        <w:rPr>
          <w:szCs w:val="24"/>
        </w:rPr>
        <w:t>a</w:t>
      </w:r>
      <w:r w:rsidRPr="008E2D10">
        <w:rPr>
          <w:szCs w:val="24"/>
        </w:rPr>
        <w:t>ractérise la go</w:t>
      </w:r>
      <w:r w:rsidRPr="008E2D10">
        <w:rPr>
          <w:szCs w:val="24"/>
        </w:rPr>
        <w:t>u</w:t>
      </w:r>
      <w:r w:rsidRPr="008E2D10">
        <w:rPr>
          <w:szCs w:val="24"/>
        </w:rPr>
        <w:t>verne d'une réforme venant d'en haut, c'est tout d'abord qu'elle est préparée avec une certaine rationalité particulière, qu'on peut appeler la rationalité gestionna</w:t>
      </w:r>
      <w:r w:rsidRPr="008E2D10">
        <w:rPr>
          <w:szCs w:val="24"/>
        </w:rPr>
        <w:t>i</w:t>
      </w:r>
      <w:r w:rsidRPr="008E2D10">
        <w:rPr>
          <w:szCs w:val="24"/>
        </w:rPr>
        <w:t>re ; c'est-à-dire avec une rationalité qui engage tout d'abord l'analyse d'une situation, qui se veut également emp</w:t>
      </w:r>
      <w:r w:rsidRPr="008E2D10">
        <w:rPr>
          <w:szCs w:val="24"/>
        </w:rPr>
        <w:t>i</w:t>
      </w:r>
      <w:r w:rsidRPr="008E2D10">
        <w:rPr>
          <w:szCs w:val="24"/>
        </w:rPr>
        <w:t>riquement fondée dans une critique de la situation et qui, à travers des études que l'on veut mener, prépare un certain plan de réfo</w:t>
      </w:r>
      <w:r w:rsidRPr="008E2D10">
        <w:rPr>
          <w:szCs w:val="24"/>
        </w:rPr>
        <w:t>r</w:t>
      </w:r>
      <w:r w:rsidRPr="008E2D10">
        <w:rPr>
          <w:szCs w:val="24"/>
        </w:rPr>
        <w:t>mes.</w:t>
      </w:r>
    </w:p>
    <w:p w:rsidR="009E6486" w:rsidRPr="008E2D10" w:rsidRDefault="009E6486" w:rsidP="009E6486">
      <w:pPr>
        <w:spacing w:before="120" w:after="120"/>
        <w:jc w:val="both"/>
      </w:pPr>
      <w:r w:rsidRPr="008E2D10">
        <w:rPr>
          <w:szCs w:val="24"/>
        </w:rPr>
        <w:t>Une rationalité gestionnaire, c'est celle qui va définir des objectifs, d</w:t>
      </w:r>
      <w:r w:rsidRPr="008E2D10">
        <w:rPr>
          <w:szCs w:val="24"/>
        </w:rPr>
        <w:t>é</w:t>
      </w:r>
      <w:r w:rsidRPr="008E2D10">
        <w:rPr>
          <w:szCs w:val="24"/>
        </w:rPr>
        <w:t>finir des démarches, préciser des moyens et engager un calendrier de r</w:t>
      </w:r>
      <w:r w:rsidRPr="008E2D10">
        <w:rPr>
          <w:szCs w:val="24"/>
        </w:rPr>
        <w:t>é</w:t>
      </w:r>
      <w:r w:rsidRPr="008E2D10">
        <w:rPr>
          <w:szCs w:val="24"/>
        </w:rPr>
        <w:t>alisations. Deuxièmement, la gouverne d'une réforme d'en haut utilise des changements à travers des normes. Les normes deviennent vraiment le bras de la réforme venant d'en haut. On pratique une r</w:t>
      </w:r>
      <w:r w:rsidRPr="008E2D10">
        <w:rPr>
          <w:szCs w:val="24"/>
        </w:rPr>
        <w:t>é</w:t>
      </w:r>
      <w:r w:rsidRPr="008E2D10">
        <w:rPr>
          <w:szCs w:val="24"/>
        </w:rPr>
        <w:t>forme très souvent en changeant des normes existantes. Des normes qui sont parfois légales, parfois administratives, souvent financi</w:t>
      </w:r>
      <w:r w:rsidRPr="008E2D10">
        <w:rPr>
          <w:szCs w:val="24"/>
        </w:rPr>
        <w:t>è</w:t>
      </w:r>
      <w:r w:rsidRPr="008E2D10">
        <w:rPr>
          <w:szCs w:val="24"/>
        </w:rPr>
        <w:t xml:space="preserve">res, parfois éthiques, souvent de </w:t>
      </w:r>
      <w:r w:rsidRPr="008E2D10">
        <w:rPr>
          <w:szCs w:val="24"/>
        </w:rPr>
        <w:lastRenderedPageBreak/>
        <w:t>pratique professionnelle. Ce sont donc des normes qui changent le terr</w:t>
      </w:r>
      <w:r w:rsidRPr="008E2D10">
        <w:rPr>
          <w:szCs w:val="24"/>
        </w:rPr>
        <w:t>i</w:t>
      </w:r>
      <w:r w:rsidRPr="008E2D10">
        <w:rPr>
          <w:szCs w:val="24"/>
        </w:rPr>
        <w:t>toire des pratiques habituelles pour engager un mode d'être ou de pratique dans un autre territoire. Et tro</w:t>
      </w:r>
      <w:r w:rsidRPr="008E2D10">
        <w:rPr>
          <w:szCs w:val="24"/>
        </w:rPr>
        <w:t>i</w:t>
      </w:r>
      <w:r w:rsidRPr="008E2D10">
        <w:rPr>
          <w:szCs w:val="24"/>
        </w:rPr>
        <w:t>sièmement, la réforme venant d'en haut s'appuie sur la légitimité du pouvoir établi, quel que soit ce pouvoir ét</w:t>
      </w:r>
      <w:r w:rsidRPr="008E2D10">
        <w:rPr>
          <w:szCs w:val="24"/>
        </w:rPr>
        <w:t>a</w:t>
      </w:r>
      <w:r w:rsidRPr="008E2D10">
        <w:rPr>
          <w:szCs w:val="24"/>
        </w:rPr>
        <w:t>bli : ça peut être le pouvoir d'un État, ça peut être le pouvoir de l'autorité qui dirige une entr</w:t>
      </w:r>
      <w:r w:rsidRPr="008E2D10">
        <w:rPr>
          <w:szCs w:val="24"/>
        </w:rPr>
        <w:t>e</w:t>
      </w:r>
      <w:r w:rsidRPr="008E2D10">
        <w:rPr>
          <w:szCs w:val="24"/>
        </w:rPr>
        <w:t>prise ou une institution universitaire ou qui a l'autorité dans un syndicat ! Il n'y a pas de réforme venant d'en haut sans qu'il y ait une certaine base de cette légit</w:t>
      </w:r>
      <w:r w:rsidRPr="008E2D10">
        <w:rPr>
          <w:szCs w:val="24"/>
        </w:rPr>
        <w:t>i</w:t>
      </w:r>
      <w:r w:rsidRPr="008E2D10">
        <w:rPr>
          <w:szCs w:val="24"/>
        </w:rPr>
        <w:t>mité juridique qui devient une légitimité politique, c'est-à-dire qui permet à une autorité d'agir et qui permet à l'a</w:t>
      </w:r>
      <w:r w:rsidRPr="008E2D10">
        <w:rPr>
          <w:szCs w:val="24"/>
        </w:rPr>
        <w:t>u</w:t>
      </w:r>
      <w:r w:rsidRPr="008E2D10">
        <w:rPr>
          <w:szCs w:val="24"/>
        </w:rPr>
        <w:t>torité de fa</w:t>
      </w:r>
      <w:r w:rsidRPr="008E2D10">
        <w:rPr>
          <w:szCs w:val="24"/>
        </w:rPr>
        <w:t>i</w:t>
      </w:r>
      <w:r w:rsidRPr="008E2D10">
        <w:rPr>
          <w:szCs w:val="24"/>
        </w:rPr>
        <w:t>re agir au nom d'un projet à réaliser. Il y a donc, je dirais, dans la r</w:t>
      </w:r>
      <w:r w:rsidRPr="008E2D10">
        <w:rPr>
          <w:szCs w:val="24"/>
        </w:rPr>
        <w:t>é</w:t>
      </w:r>
      <w:r w:rsidRPr="008E2D10">
        <w:rPr>
          <w:szCs w:val="24"/>
        </w:rPr>
        <w:t>forme qui vient d'en haut et sa gouverne, il y a un élément de violence -le terme étant entendu dans son sens le moins violent poss</w:t>
      </w:r>
      <w:r w:rsidRPr="008E2D10">
        <w:rPr>
          <w:szCs w:val="24"/>
        </w:rPr>
        <w:t>i</w:t>
      </w:r>
      <w:r w:rsidRPr="008E2D10">
        <w:rPr>
          <w:szCs w:val="24"/>
        </w:rPr>
        <w:t>ble - mais il y a une sorte de violence que certains auteurs ont appelée « symbolique », c'est-à-dire une violence qui s'opère à travers des cha</w:t>
      </w:r>
      <w:r w:rsidRPr="008E2D10">
        <w:rPr>
          <w:szCs w:val="24"/>
        </w:rPr>
        <w:t>n</w:t>
      </w:r>
      <w:r w:rsidRPr="008E2D10">
        <w:rPr>
          <w:szCs w:val="24"/>
        </w:rPr>
        <w:t>gements de normes, des directives, des changements de financ</w:t>
      </w:r>
      <w:r w:rsidRPr="008E2D10">
        <w:rPr>
          <w:szCs w:val="24"/>
        </w:rPr>
        <w:t>e</w:t>
      </w:r>
      <w:r w:rsidRPr="008E2D10">
        <w:rPr>
          <w:szCs w:val="24"/>
        </w:rPr>
        <w:t>ment et progressivement des changements de pratique sur le terrain.</w:t>
      </w:r>
    </w:p>
    <w:p w:rsidR="009E6486" w:rsidRPr="008E2D10" w:rsidRDefault="009E6486" w:rsidP="009E6486">
      <w:pPr>
        <w:spacing w:before="120" w:after="120"/>
        <w:jc w:val="both"/>
      </w:pPr>
      <w:r w:rsidRPr="008E2D10">
        <w:rPr>
          <w:szCs w:val="24"/>
        </w:rPr>
        <w:t>Ce type de réforme rencontre des obstacles. Quels sont les obst</w:t>
      </w:r>
      <w:r w:rsidRPr="008E2D10">
        <w:rPr>
          <w:szCs w:val="24"/>
        </w:rPr>
        <w:t>a</w:t>
      </w:r>
      <w:r w:rsidRPr="008E2D10">
        <w:rPr>
          <w:szCs w:val="24"/>
        </w:rPr>
        <w:t>cles qu'elle rencontre ? La gouverne de la réforme d'en haut rencontre d'abord un premier obstacle, la précipitation. On fait très souvent des réformes d'en haut trop rap</w:t>
      </w:r>
      <w:r w:rsidRPr="008E2D10">
        <w:rPr>
          <w:szCs w:val="24"/>
        </w:rPr>
        <w:t>i</w:t>
      </w:r>
      <w:r w:rsidRPr="008E2D10">
        <w:rPr>
          <w:szCs w:val="24"/>
        </w:rPr>
        <w:t>dement pour toutes sortes de raisons. Et une des raisons que nous avons observée, c'est que les personnes en autorité veulent so</w:t>
      </w:r>
      <w:r w:rsidRPr="008E2D10">
        <w:rPr>
          <w:szCs w:val="24"/>
        </w:rPr>
        <w:t>u</w:t>
      </w:r>
      <w:r w:rsidRPr="008E2D10">
        <w:rPr>
          <w:szCs w:val="24"/>
        </w:rPr>
        <w:t>vent attacher leur nom à une réforme, que ce soit un ministre, un recteur, un chef d'entreprise, un président de syndicat. Et un ministre qui quitte sa fonction doit la quitter à regret, parce qu'il a entrepris une belle réforme et qu'il voudrait qu'elle se continue. On voit ça assez souvent. Deuxième obstacle, parallèlement à la légitimité juridique et politique, il peut arr</w:t>
      </w:r>
      <w:r w:rsidRPr="008E2D10">
        <w:rPr>
          <w:szCs w:val="24"/>
        </w:rPr>
        <w:t>i</w:t>
      </w:r>
      <w:r w:rsidRPr="008E2D10">
        <w:rPr>
          <w:szCs w:val="24"/>
        </w:rPr>
        <w:t>ver que la gouverne manque d'une légitimité sociologique. En plus de la lég</w:t>
      </w:r>
      <w:r w:rsidRPr="008E2D10">
        <w:rPr>
          <w:szCs w:val="24"/>
        </w:rPr>
        <w:t>i</w:t>
      </w:r>
      <w:r w:rsidRPr="008E2D10">
        <w:rPr>
          <w:szCs w:val="24"/>
        </w:rPr>
        <w:t>timité juridique, la légitimité sociologique est celle qui provient de l'a</w:t>
      </w:r>
      <w:r w:rsidRPr="008E2D10">
        <w:rPr>
          <w:szCs w:val="24"/>
        </w:rPr>
        <w:t>c</w:t>
      </w:r>
      <w:r w:rsidRPr="008E2D10">
        <w:rPr>
          <w:szCs w:val="24"/>
        </w:rPr>
        <w:t>cord, d'un consensus que r</w:t>
      </w:r>
      <w:r w:rsidRPr="008E2D10">
        <w:rPr>
          <w:szCs w:val="24"/>
        </w:rPr>
        <w:t>é</w:t>
      </w:r>
      <w:r w:rsidRPr="008E2D10">
        <w:rPr>
          <w:szCs w:val="24"/>
        </w:rPr>
        <w:t>ussit à réaliser un projet de réforme. Et cette légitimité sociol</w:t>
      </w:r>
      <w:r w:rsidRPr="008E2D10">
        <w:rPr>
          <w:szCs w:val="24"/>
        </w:rPr>
        <w:t>o</w:t>
      </w:r>
      <w:r w:rsidRPr="008E2D10">
        <w:rPr>
          <w:szCs w:val="24"/>
        </w:rPr>
        <w:t>gique, elle est loin d'être souvent acquise parce que c'est la plus subtile, c'est la plus délicate et c'est celle qui se perd le plus rap</w:t>
      </w:r>
      <w:r w:rsidRPr="008E2D10">
        <w:rPr>
          <w:szCs w:val="24"/>
        </w:rPr>
        <w:t>i</w:t>
      </w:r>
      <w:r w:rsidRPr="008E2D10">
        <w:rPr>
          <w:szCs w:val="24"/>
        </w:rPr>
        <w:t>dement. On peut longtemps conserver sa légitimité juridique et politique et avoir perdu sa légitimité soci</w:t>
      </w:r>
      <w:r w:rsidRPr="008E2D10">
        <w:rPr>
          <w:szCs w:val="24"/>
        </w:rPr>
        <w:t>o</w:t>
      </w:r>
      <w:r w:rsidRPr="008E2D10">
        <w:rPr>
          <w:szCs w:val="24"/>
        </w:rPr>
        <w:t>logique. Enfin, troisième obstacle, très souvent des réformes opèrent une mauva</w:t>
      </w:r>
      <w:r w:rsidRPr="008E2D10">
        <w:rPr>
          <w:szCs w:val="24"/>
        </w:rPr>
        <w:t>i</w:t>
      </w:r>
      <w:r w:rsidRPr="008E2D10">
        <w:rPr>
          <w:szCs w:val="24"/>
        </w:rPr>
        <w:t>se gouverne des résistances à la réforme, car toute réforme connaît des résistances. Il n'y a pas de réforme parfaite. Toute réforme connaît des résistances, fort heureusement d'ai</w:t>
      </w:r>
      <w:r w:rsidRPr="008E2D10">
        <w:rPr>
          <w:szCs w:val="24"/>
        </w:rPr>
        <w:t>l</w:t>
      </w:r>
      <w:r w:rsidRPr="008E2D10">
        <w:rPr>
          <w:szCs w:val="24"/>
        </w:rPr>
        <w:t>leurs, des résistances qui, parfois, che</w:t>
      </w:r>
      <w:r w:rsidRPr="008E2D10">
        <w:rPr>
          <w:szCs w:val="24"/>
        </w:rPr>
        <w:t>r</w:t>
      </w:r>
      <w:r w:rsidRPr="008E2D10">
        <w:rPr>
          <w:szCs w:val="24"/>
        </w:rPr>
        <w:t>chent à bloquer une réforme ou à la retarder ou à en faire dévier l'objectif Et on sait que des réformes pe</w:t>
      </w:r>
      <w:r w:rsidRPr="008E2D10">
        <w:rPr>
          <w:szCs w:val="24"/>
        </w:rPr>
        <w:t>u</w:t>
      </w:r>
      <w:r w:rsidRPr="008E2D10">
        <w:rPr>
          <w:szCs w:val="24"/>
        </w:rPr>
        <w:lastRenderedPageBreak/>
        <w:t>vent engendrer même des coalitions de résistance. Or, une mauvaise ge</w:t>
      </w:r>
      <w:r w:rsidRPr="008E2D10">
        <w:rPr>
          <w:szCs w:val="24"/>
        </w:rPr>
        <w:t>s</w:t>
      </w:r>
      <w:r w:rsidRPr="008E2D10">
        <w:rPr>
          <w:szCs w:val="24"/>
        </w:rPr>
        <w:t>tion, une mauvaise gouverne des résistances, car les résistances aussi a</w:t>
      </w:r>
      <w:r w:rsidRPr="008E2D10">
        <w:rPr>
          <w:szCs w:val="24"/>
        </w:rPr>
        <w:t>p</w:t>
      </w:r>
      <w:r w:rsidRPr="008E2D10">
        <w:rPr>
          <w:szCs w:val="24"/>
        </w:rPr>
        <w:t>pellent une gouverne, une mauvaise gouverne des rési</w:t>
      </w:r>
      <w:r w:rsidRPr="008E2D10">
        <w:rPr>
          <w:szCs w:val="24"/>
        </w:rPr>
        <w:t>s</w:t>
      </w:r>
      <w:r w:rsidRPr="008E2D10">
        <w:rPr>
          <w:szCs w:val="24"/>
        </w:rPr>
        <w:t>tances est souvent un des grands obstacles à la réalisation d'une r</w:t>
      </w:r>
      <w:r w:rsidRPr="008E2D10">
        <w:rPr>
          <w:szCs w:val="24"/>
        </w:rPr>
        <w:t>é</w:t>
      </w:r>
      <w:r w:rsidRPr="008E2D10">
        <w:rPr>
          <w:szCs w:val="24"/>
        </w:rPr>
        <w:t>forme venant d'en haut.</w:t>
      </w:r>
    </w:p>
    <w:p w:rsidR="009E6486" w:rsidRDefault="009E6486" w:rsidP="009E6486">
      <w:pPr>
        <w:spacing w:before="120" w:after="120"/>
        <w:jc w:val="both"/>
        <w:rPr>
          <w:szCs w:val="22"/>
        </w:rPr>
      </w:pPr>
    </w:p>
    <w:p w:rsidR="009E6486" w:rsidRPr="008E2D10" w:rsidRDefault="009E6486" w:rsidP="009E6486">
      <w:pPr>
        <w:pStyle w:val="planche"/>
      </w:pPr>
      <w:r w:rsidRPr="008E2D10">
        <w:t>Les ré</w:t>
      </w:r>
      <w:r>
        <w:t>formes venant d'en bas :</w:t>
      </w:r>
      <w:r>
        <w:br/>
      </w:r>
      <w:r w:rsidRPr="008E2D10">
        <w:t>leur gouverne</w:t>
      </w:r>
    </w:p>
    <w:p w:rsidR="009E6486" w:rsidRDefault="009E6486" w:rsidP="009E6486">
      <w:pPr>
        <w:spacing w:before="120" w:after="120"/>
        <w:jc w:val="both"/>
        <w:rPr>
          <w:szCs w:val="24"/>
        </w:rPr>
      </w:pPr>
    </w:p>
    <w:p w:rsidR="009E6486" w:rsidRPr="008E2D10" w:rsidRDefault="009E6486" w:rsidP="009E6486">
      <w:pPr>
        <w:spacing w:before="120" w:after="120"/>
        <w:jc w:val="both"/>
      </w:pPr>
      <w:r w:rsidRPr="008E2D10">
        <w:rPr>
          <w:szCs w:val="24"/>
        </w:rPr>
        <w:t>Venons-en à la gouverne de la réforme d'en bas. Une première cara</w:t>
      </w:r>
      <w:r w:rsidRPr="008E2D10">
        <w:rPr>
          <w:szCs w:val="24"/>
        </w:rPr>
        <w:t>c</w:t>
      </w:r>
      <w:r w:rsidRPr="008E2D10">
        <w:rPr>
          <w:szCs w:val="24"/>
        </w:rPr>
        <w:t>téristique de cette gouverne, c'est qu'elle repose sur ce que j'appe</w:t>
      </w:r>
      <w:r w:rsidRPr="008E2D10">
        <w:rPr>
          <w:szCs w:val="24"/>
        </w:rPr>
        <w:t>l</w:t>
      </w:r>
      <w:r w:rsidRPr="008E2D10">
        <w:rPr>
          <w:szCs w:val="24"/>
        </w:rPr>
        <w:t>lerais une légitimité morale, et non plus juridique ni non plus polit</w:t>
      </w:r>
      <w:r w:rsidRPr="008E2D10">
        <w:rPr>
          <w:szCs w:val="24"/>
        </w:rPr>
        <w:t>i</w:t>
      </w:r>
      <w:r w:rsidRPr="008E2D10">
        <w:rPr>
          <w:szCs w:val="24"/>
        </w:rPr>
        <w:t>que. Ceux qui entreprennent une réforme d'en bas -des praticiens, des médecins, des enseignants- ne s'appuient pas sur le droit, ne s'appuient pas sur une aut</w:t>
      </w:r>
      <w:r w:rsidRPr="008E2D10">
        <w:rPr>
          <w:szCs w:val="24"/>
        </w:rPr>
        <w:t>o</w:t>
      </w:r>
      <w:r w:rsidRPr="008E2D10">
        <w:rPr>
          <w:szCs w:val="24"/>
        </w:rPr>
        <w:t>rité politique. Ils entreprennent une réforme à partir d'un certain charisme personnel qui leur vaut une légitimité</w:t>
      </w:r>
      <w:r>
        <w:rPr>
          <w:szCs w:val="24"/>
        </w:rPr>
        <w:t xml:space="preserve"> </w:t>
      </w:r>
      <w:r w:rsidRPr="008E2D10">
        <w:rPr>
          <w:szCs w:val="24"/>
        </w:rPr>
        <w:t>morale. Et cette légitimité morale, elle est issue des frustrations v</w:t>
      </w:r>
      <w:r w:rsidRPr="008E2D10">
        <w:rPr>
          <w:szCs w:val="24"/>
        </w:rPr>
        <w:t>é</w:t>
      </w:r>
      <w:r w:rsidRPr="008E2D10">
        <w:rPr>
          <w:szCs w:val="24"/>
        </w:rPr>
        <w:t>cues pour lesquelles ou contre lesquelles s'insurgent les praticiens d'une profession et qui réunissent ceux qui ve</w:t>
      </w:r>
      <w:r w:rsidRPr="008E2D10">
        <w:rPr>
          <w:szCs w:val="24"/>
        </w:rPr>
        <w:t>u</w:t>
      </w:r>
      <w:r w:rsidRPr="008E2D10">
        <w:rPr>
          <w:szCs w:val="24"/>
        </w:rPr>
        <w:t>lent entreprendre cette réforme. Deuxièmement, la go</w:t>
      </w:r>
      <w:r w:rsidRPr="008E2D10">
        <w:rPr>
          <w:szCs w:val="24"/>
        </w:rPr>
        <w:t>u</w:t>
      </w:r>
      <w:r w:rsidRPr="008E2D10">
        <w:rPr>
          <w:szCs w:val="24"/>
        </w:rPr>
        <w:t>verne d'une réfo</w:t>
      </w:r>
      <w:r w:rsidRPr="008E2D10">
        <w:rPr>
          <w:szCs w:val="24"/>
        </w:rPr>
        <w:t>r</w:t>
      </w:r>
      <w:r w:rsidRPr="008E2D10">
        <w:rPr>
          <w:szCs w:val="24"/>
        </w:rPr>
        <w:t>me d'en bas se fait par un le</w:t>
      </w:r>
      <w:r w:rsidRPr="008E2D10">
        <w:rPr>
          <w:szCs w:val="24"/>
        </w:rPr>
        <w:t>a</w:t>
      </w:r>
      <w:r w:rsidRPr="008E2D10">
        <w:rPr>
          <w:szCs w:val="24"/>
        </w:rPr>
        <w:t>dership naturel et non pas un leadership pol</w:t>
      </w:r>
      <w:r w:rsidRPr="008E2D10">
        <w:rPr>
          <w:szCs w:val="24"/>
        </w:rPr>
        <w:t>i</w:t>
      </w:r>
      <w:r w:rsidRPr="008E2D10">
        <w:rPr>
          <w:szCs w:val="24"/>
        </w:rPr>
        <w:t>tiquement inst</w:t>
      </w:r>
      <w:r w:rsidRPr="008E2D10">
        <w:rPr>
          <w:szCs w:val="24"/>
        </w:rPr>
        <w:t>i</w:t>
      </w:r>
      <w:r w:rsidRPr="008E2D10">
        <w:rPr>
          <w:szCs w:val="24"/>
        </w:rPr>
        <w:t>tué. Ce n'est pas nécessairement un chef de service qui sera le leader, ce n'est pas n</w:t>
      </w:r>
      <w:r w:rsidRPr="008E2D10">
        <w:rPr>
          <w:szCs w:val="24"/>
        </w:rPr>
        <w:t>é</w:t>
      </w:r>
      <w:r w:rsidRPr="008E2D10">
        <w:rPr>
          <w:szCs w:val="24"/>
        </w:rPr>
        <w:t>cessairement un recteur ou un doyen qui s</w:t>
      </w:r>
      <w:r w:rsidRPr="008E2D10">
        <w:rPr>
          <w:szCs w:val="24"/>
        </w:rPr>
        <w:t>e</w:t>
      </w:r>
      <w:r w:rsidRPr="008E2D10">
        <w:rPr>
          <w:szCs w:val="24"/>
        </w:rPr>
        <w:t>ront les le</w:t>
      </w:r>
      <w:r w:rsidRPr="008E2D10">
        <w:rPr>
          <w:szCs w:val="24"/>
        </w:rPr>
        <w:t>a</w:t>
      </w:r>
      <w:r w:rsidRPr="008E2D10">
        <w:rPr>
          <w:szCs w:val="24"/>
        </w:rPr>
        <w:t>ders d'une réforme d'en bas, c'est souvent un leader naturel, c'est-à-dire un leader de la base, une personne dont je disais tout à l'heure qu'elle a un certain charisme personnel. Et finalement, le troisième cara</w:t>
      </w:r>
      <w:r w:rsidRPr="008E2D10">
        <w:rPr>
          <w:szCs w:val="24"/>
        </w:rPr>
        <w:t>c</w:t>
      </w:r>
      <w:r w:rsidRPr="008E2D10">
        <w:rPr>
          <w:szCs w:val="24"/>
        </w:rPr>
        <w:t>tère de cette gouverne d'en bas, c'est qu'elle gère une réforme qui se r</w:t>
      </w:r>
      <w:r w:rsidRPr="008E2D10">
        <w:rPr>
          <w:szCs w:val="24"/>
        </w:rPr>
        <w:t>é</w:t>
      </w:r>
      <w:r w:rsidRPr="008E2D10">
        <w:rPr>
          <w:szCs w:val="24"/>
        </w:rPr>
        <w:t>pand comme un feu de brousse, pa</w:t>
      </w:r>
      <w:r w:rsidRPr="008E2D10">
        <w:rPr>
          <w:szCs w:val="24"/>
        </w:rPr>
        <w:t>r</w:t>
      </w:r>
      <w:r w:rsidRPr="008E2D10">
        <w:rPr>
          <w:szCs w:val="24"/>
        </w:rPr>
        <w:t>ce que la réforme qui vient d'en bas ne peut pas aller plus bas. Elle se répand plutôt sur une pa</w:t>
      </w:r>
      <w:r w:rsidRPr="008E2D10">
        <w:rPr>
          <w:szCs w:val="24"/>
        </w:rPr>
        <w:t>r</w:t>
      </w:r>
      <w:r w:rsidRPr="008E2D10">
        <w:rPr>
          <w:szCs w:val="24"/>
        </w:rPr>
        <w:t>celle de terrain et elle va ensuite de pièce en pièce, en quelque sorte. Et cette diffusion de la réforme, elle se fait généralement par un mouv</w:t>
      </w:r>
      <w:r w:rsidRPr="008E2D10">
        <w:rPr>
          <w:szCs w:val="24"/>
        </w:rPr>
        <w:t>e</w:t>
      </w:r>
      <w:r w:rsidRPr="008E2D10">
        <w:rPr>
          <w:szCs w:val="24"/>
        </w:rPr>
        <w:t>ment de bouche à orei</w:t>
      </w:r>
      <w:r w:rsidRPr="008E2D10">
        <w:rPr>
          <w:szCs w:val="24"/>
        </w:rPr>
        <w:t>l</w:t>
      </w:r>
      <w:r w:rsidRPr="008E2D10">
        <w:rPr>
          <w:szCs w:val="24"/>
        </w:rPr>
        <w:t>le. On entend dire qu'il y a eu à tel hôpital telle initiative, on entend dire que dans telle école on agit de telle m</w:t>
      </w:r>
      <w:r w:rsidRPr="008E2D10">
        <w:rPr>
          <w:szCs w:val="24"/>
        </w:rPr>
        <w:t>a</w:t>
      </w:r>
      <w:r w:rsidRPr="008E2D10">
        <w:rPr>
          <w:szCs w:val="24"/>
        </w:rPr>
        <w:t>nière et c'est ainsi que la réforme se répand en bas jusqu'à ce qu'elle soit peut-être en mesure de monter vers le haut, si cela lui arrive.</w:t>
      </w:r>
    </w:p>
    <w:p w:rsidR="009E6486" w:rsidRPr="008E2D10" w:rsidRDefault="009E6486" w:rsidP="009E6486">
      <w:pPr>
        <w:spacing w:before="120" w:after="120"/>
        <w:jc w:val="both"/>
      </w:pPr>
      <w:r w:rsidRPr="008E2D10">
        <w:rPr>
          <w:szCs w:val="24"/>
        </w:rPr>
        <w:t xml:space="preserve">Quels sont les obstacles à la réforme venant d'en bas ? Le premier obstacle, c'est celui qui vient de la défense des intérêts établis, ce que l'on appelle en anglais </w:t>
      </w:r>
      <w:r w:rsidRPr="008E2D10">
        <w:rPr>
          <w:i/>
          <w:iCs/>
          <w:szCs w:val="24"/>
        </w:rPr>
        <w:t xml:space="preserve">vestedinterests, </w:t>
      </w:r>
      <w:r w:rsidRPr="008E2D10">
        <w:rPr>
          <w:szCs w:val="24"/>
        </w:rPr>
        <w:t>parce que toute réforme est un cha</w:t>
      </w:r>
      <w:r w:rsidRPr="008E2D10">
        <w:rPr>
          <w:szCs w:val="24"/>
        </w:rPr>
        <w:t>n</w:t>
      </w:r>
      <w:r w:rsidRPr="008E2D10">
        <w:rPr>
          <w:szCs w:val="24"/>
        </w:rPr>
        <w:t>gement qui affecte des intérêts. Il ne peut pas en être autrement. Des int</w:t>
      </w:r>
      <w:r w:rsidRPr="008E2D10">
        <w:rPr>
          <w:szCs w:val="24"/>
        </w:rPr>
        <w:t>é</w:t>
      </w:r>
      <w:r w:rsidRPr="008E2D10">
        <w:rPr>
          <w:szCs w:val="24"/>
        </w:rPr>
        <w:t>rêts qui sont liés à des pratiques établies, à des coutumes, pa</w:t>
      </w:r>
      <w:r w:rsidRPr="008E2D10">
        <w:rPr>
          <w:szCs w:val="24"/>
        </w:rPr>
        <w:t>r</w:t>
      </w:r>
      <w:r w:rsidRPr="008E2D10">
        <w:rPr>
          <w:szCs w:val="24"/>
        </w:rPr>
        <w:t>fois à des intérêts financiers, mais aussi à des intérêts idéels, des int</w:t>
      </w:r>
      <w:r w:rsidRPr="008E2D10">
        <w:rPr>
          <w:szCs w:val="24"/>
        </w:rPr>
        <w:t>é</w:t>
      </w:r>
      <w:r w:rsidRPr="008E2D10">
        <w:rPr>
          <w:szCs w:val="24"/>
        </w:rPr>
        <w:t xml:space="preserve">rêts spirituels. Ces </w:t>
      </w:r>
      <w:r w:rsidRPr="008E2D10">
        <w:rPr>
          <w:i/>
          <w:iCs/>
          <w:szCs w:val="24"/>
        </w:rPr>
        <w:t xml:space="preserve">vested interests </w:t>
      </w:r>
      <w:r w:rsidRPr="008E2D10">
        <w:rPr>
          <w:szCs w:val="24"/>
        </w:rPr>
        <w:t>sont très souvent un grand obstacle et le leader d'une réforme doit les connaître pour réaliser et gérer sa réforme d'en bas. Deuxième obstacle, la gouverne d'une réforme d'en bas doit inventer sa normativité et une normativité spontanée, c'est-à-dire inventer de nouve</w:t>
      </w:r>
      <w:r w:rsidRPr="008E2D10">
        <w:rPr>
          <w:szCs w:val="24"/>
        </w:rPr>
        <w:t>l</w:t>
      </w:r>
      <w:r w:rsidRPr="008E2D10">
        <w:rPr>
          <w:szCs w:val="24"/>
        </w:rPr>
        <w:t>les normes, mais des normes qui ne sont pas encore reconnues. Il y a donc, dans la réforme d'en bas, un phénomène de pluralisme de normes qui se produit. Des normes informelles qui ne se nomment pas encore normes, c'est-à-dire de nouvelles règles de pratique, de nouvelles mani</w:t>
      </w:r>
      <w:r w:rsidRPr="008E2D10">
        <w:rPr>
          <w:szCs w:val="24"/>
        </w:rPr>
        <w:t>è</w:t>
      </w:r>
      <w:r w:rsidRPr="008E2D10">
        <w:rPr>
          <w:szCs w:val="24"/>
        </w:rPr>
        <w:t>res de faire s'instaurent progressivement mais sous le couvert des normes officielles. Et il y a ainsi él</w:t>
      </w:r>
      <w:r w:rsidRPr="008E2D10">
        <w:rPr>
          <w:szCs w:val="24"/>
        </w:rPr>
        <w:t>a</w:t>
      </w:r>
      <w:r w:rsidRPr="008E2D10">
        <w:rPr>
          <w:szCs w:val="24"/>
        </w:rPr>
        <w:t>boration et mise en place d'une nouvelle normativité, pour remplacer une no</w:t>
      </w:r>
      <w:r w:rsidRPr="008E2D10">
        <w:rPr>
          <w:szCs w:val="24"/>
        </w:rPr>
        <w:t>r</w:t>
      </w:r>
      <w:r w:rsidRPr="008E2D10">
        <w:rPr>
          <w:szCs w:val="24"/>
        </w:rPr>
        <w:t>mativité officielle : il y a là un défi majeur et une des grandes difficultés dans la réalisation de ce type de r</w:t>
      </w:r>
      <w:r w:rsidRPr="008E2D10">
        <w:rPr>
          <w:szCs w:val="24"/>
        </w:rPr>
        <w:t>é</w:t>
      </w:r>
      <w:r w:rsidRPr="008E2D10">
        <w:rPr>
          <w:szCs w:val="24"/>
        </w:rPr>
        <w:t>forme. Enfin, troisièmement, une réforme d'en bas manque souvent de ressources, à la différence de la réforme d'en haut qui peut assez souvent s'appuyer sur des ressources financières, administratives, professionne</w:t>
      </w:r>
      <w:r w:rsidRPr="008E2D10">
        <w:rPr>
          <w:szCs w:val="24"/>
        </w:rPr>
        <w:t>l</w:t>
      </w:r>
      <w:r w:rsidRPr="008E2D10">
        <w:rPr>
          <w:szCs w:val="24"/>
        </w:rPr>
        <w:t>les. La réforme d'en bas est souvent à court de ressources et à cause de cela elle s'essouffle a</w:t>
      </w:r>
      <w:r w:rsidRPr="008E2D10">
        <w:rPr>
          <w:szCs w:val="24"/>
        </w:rPr>
        <w:t>s</w:t>
      </w:r>
      <w:r w:rsidRPr="008E2D10">
        <w:rPr>
          <w:szCs w:val="24"/>
        </w:rPr>
        <w:t>sez rapidement si elle n'est pas renouvelée par de nouvelles ressou</w:t>
      </w:r>
      <w:r w:rsidRPr="008E2D10">
        <w:rPr>
          <w:szCs w:val="24"/>
        </w:rPr>
        <w:t>r</w:t>
      </w:r>
      <w:r w:rsidRPr="008E2D10">
        <w:rPr>
          <w:szCs w:val="24"/>
        </w:rPr>
        <w:t>ces : ressources humaines surtout, ressources en idées aussi, ressou</w:t>
      </w:r>
      <w:r w:rsidRPr="008E2D10">
        <w:rPr>
          <w:szCs w:val="24"/>
        </w:rPr>
        <w:t>r</w:t>
      </w:r>
      <w:r w:rsidRPr="008E2D10">
        <w:rPr>
          <w:szCs w:val="24"/>
        </w:rPr>
        <w:t>ces en nouvelles normativités.</w:t>
      </w:r>
    </w:p>
    <w:p w:rsidR="009E6486" w:rsidRDefault="009E6486" w:rsidP="009E6486">
      <w:pPr>
        <w:spacing w:before="120" w:after="120"/>
        <w:jc w:val="both"/>
        <w:rPr>
          <w:szCs w:val="22"/>
        </w:rPr>
      </w:pPr>
    </w:p>
    <w:p w:rsidR="009E6486" w:rsidRPr="008E2D10" w:rsidRDefault="009E6486" w:rsidP="009E6486">
      <w:pPr>
        <w:pStyle w:val="planche"/>
      </w:pPr>
      <w:r>
        <w:t>Les acteurs des réformes,</w:t>
      </w:r>
      <w:r>
        <w:br/>
      </w:r>
      <w:r w:rsidRPr="008E2D10">
        <w:t>leurs valeurs, leur légitimité</w:t>
      </w:r>
    </w:p>
    <w:p w:rsidR="009E6486" w:rsidRDefault="009E6486" w:rsidP="009E6486">
      <w:pPr>
        <w:spacing w:before="120" w:after="120"/>
        <w:jc w:val="both"/>
        <w:rPr>
          <w:szCs w:val="24"/>
        </w:rPr>
      </w:pPr>
    </w:p>
    <w:p w:rsidR="009E6486" w:rsidRPr="008E2D10" w:rsidRDefault="009E6486" w:rsidP="009E6486">
      <w:pPr>
        <w:spacing w:before="120" w:after="120"/>
        <w:jc w:val="both"/>
      </w:pPr>
      <w:r w:rsidRPr="008E2D10">
        <w:rPr>
          <w:szCs w:val="24"/>
        </w:rPr>
        <w:t>Ces deux types de réforme, bien sûr, appellent des analyses différe</w:t>
      </w:r>
      <w:r w:rsidRPr="008E2D10">
        <w:rPr>
          <w:szCs w:val="24"/>
        </w:rPr>
        <w:t>n</w:t>
      </w:r>
      <w:r w:rsidRPr="008E2D10">
        <w:rPr>
          <w:szCs w:val="24"/>
        </w:rPr>
        <w:t>tes. Mais, du point de vue de l'observateur, ce qui les caractérise, les deux, qu'elle soit d'en haut ou qu'elle soit d'en bas, c'est qu'elles sont po</w:t>
      </w:r>
      <w:r w:rsidRPr="008E2D10">
        <w:rPr>
          <w:szCs w:val="24"/>
        </w:rPr>
        <w:t>r</w:t>
      </w:r>
      <w:r w:rsidRPr="008E2D10">
        <w:rPr>
          <w:szCs w:val="24"/>
        </w:rPr>
        <w:t>tées par une série d'acteurs, une série d'intervenants. Dans les recherches que nous avons menées, ce que nous avons trouvé partic</w:t>
      </w:r>
      <w:r w:rsidRPr="008E2D10">
        <w:rPr>
          <w:szCs w:val="24"/>
        </w:rPr>
        <w:t>u</w:t>
      </w:r>
      <w:r w:rsidRPr="008E2D10">
        <w:rPr>
          <w:szCs w:val="24"/>
        </w:rPr>
        <w:t>lièrement utile et productif, c'était de retracer la chaîne des interv</w:t>
      </w:r>
      <w:r w:rsidRPr="008E2D10">
        <w:rPr>
          <w:szCs w:val="24"/>
        </w:rPr>
        <w:t>e</w:t>
      </w:r>
      <w:r w:rsidRPr="008E2D10">
        <w:rPr>
          <w:szCs w:val="24"/>
        </w:rPr>
        <w:t>nants, la chaîne des acteurs qui interviennent tout au long d'une réfo</w:t>
      </w:r>
      <w:r w:rsidRPr="008E2D10">
        <w:rPr>
          <w:szCs w:val="24"/>
        </w:rPr>
        <w:t>r</w:t>
      </w:r>
      <w:r w:rsidRPr="008E2D10">
        <w:rPr>
          <w:szCs w:val="24"/>
        </w:rPr>
        <w:t>me. Quand on peut faire « l'archéologie » ou la « généalogie » d'une réforme qui est en marche, c'est fascinant de retracer la chaîne de ses acteurs. Et c'est ainsi que nous avons pu établir une typologie de ces acteurs, depuis les concepteurs de la réforme quand on peut finalement réussir à les identifier, pour voir e</w:t>
      </w:r>
      <w:r w:rsidRPr="008E2D10">
        <w:rPr>
          <w:szCs w:val="24"/>
        </w:rPr>
        <w:t>n</w:t>
      </w:r>
      <w:r w:rsidRPr="008E2D10">
        <w:rPr>
          <w:szCs w:val="24"/>
        </w:rPr>
        <w:t>suite comment leur idée, leur projet, leur analyse ont été progressivement acceptés par des prom</w:t>
      </w:r>
      <w:r w:rsidRPr="008E2D10">
        <w:rPr>
          <w:szCs w:val="24"/>
        </w:rPr>
        <w:t>o</w:t>
      </w:r>
      <w:r w:rsidRPr="008E2D10">
        <w:rPr>
          <w:szCs w:val="24"/>
        </w:rPr>
        <w:t>teurs de la réforme. Ce ne sont plus les mêmes.</w:t>
      </w:r>
    </w:p>
    <w:p w:rsidR="009E6486" w:rsidRPr="008E2D10" w:rsidRDefault="009E6486" w:rsidP="009E6486">
      <w:pPr>
        <w:spacing w:before="120" w:after="120"/>
        <w:jc w:val="both"/>
      </w:pPr>
      <w:r w:rsidRPr="008E2D10">
        <w:rPr>
          <w:szCs w:val="22"/>
        </w:rPr>
        <w:t>Les promoteurs de la réforme, ceux qui vont l'entreprendre, ceux qui vont la lancer, que ce soit un ministre, un recteur, en sont des promoteurs sans en avoir été les concepteurs. Et puis, il y a ceux qui vont travailler à mettre en forme le projet, surtout lorsque le projet vient d'en haut, à me</w:t>
      </w:r>
      <w:r w:rsidRPr="008E2D10">
        <w:rPr>
          <w:szCs w:val="22"/>
        </w:rPr>
        <w:t>t</w:t>
      </w:r>
      <w:r w:rsidRPr="008E2D10">
        <w:rPr>
          <w:szCs w:val="22"/>
        </w:rPr>
        <w:t>tre en forme le projet sous la forme de document ou sous la forme d'un projet de législation, d'un projet de règlement, sous la forme de direct</w:t>
      </w:r>
      <w:r w:rsidRPr="008E2D10">
        <w:rPr>
          <w:szCs w:val="22"/>
        </w:rPr>
        <w:t>i</w:t>
      </w:r>
      <w:r w:rsidRPr="008E2D10">
        <w:rPr>
          <w:szCs w:val="22"/>
        </w:rPr>
        <w:t>ves. Et puis, il y a une catégorie très particuli</w:t>
      </w:r>
      <w:r w:rsidRPr="008E2D10">
        <w:rPr>
          <w:szCs w:val="22"/>
        </w:rPr>
        <w:t>è</w:t>
      </w:r>
      <w:r w:rsidRPr="008E2D10">
        <w:rPr>
          <w:szCs w:val="22"/>
        </w:rPr>
        <w:t>re d'acteurs, ceux que nous avons appelés « les passeurs de normes », c'est-à-dire ceux qui vont tr</w:t>
      </w:r>
      <w:r w:rsidRPr="008E2D10">
        <w:rPr>
          <w:szCs w:val="22"/>
        </w:rPr>
        <w:t>a</w:t>
      </w:r>
      <w:r w:rsidRPr="008E2D10">
        <w:rPr>
          <w:szCs w:val="22"/>
        </w:rPr>
        <w:t>duire les normes venant d'en haut vers les praticiens avec qui ils doivent travailler. Car ce passage, cette traduction de normes, c'est so</w:t>
      </w:r>
      <w:r w:rsidRPr="008E2D10">
        <w:rPr>
          <w:szCs w:val="22"/>
        </w:rPr>
        <w:t>u</w:t>
      </w:r>
      <w:r w:rsidRPr="008E2D10">
        <w:rPr>
          <w:szCs w:val="22"/>
        </w:rPr>
        <w:t>vent le moment critique dans une réforme, parce qu'il n'arrive pas toujours que les normes venant d'en haut, surtout dans ce type de réforme, soient a</w:t>
      </w:r>
      <w:r w:rsidRPr="008E2D10">
        <w:rPr>
          <w:szCs w:val="22"/>
        </w:rPr>
        <w:t>i</w:t>
      </w:r>
      <w:r w:rsidRPr="008E2D10">
        <w:rPr>
          <w:szCs w:val="22"/>
        </w:rPr>
        <w:t>sément applicables telles quelles dans tous les services, dans tous les t</w:t>
      </w:r>
      <w:r w:rsidRPr="008E2D10">
        <w:rPr>
          <w:szCs w:val="22"/>
        </w:rPr>
        <w:t>y</w:t>
      </w:r>
      <w:r w:rsidRPr="008E2D10">
        <w:rPr>
          <w:szCs w:val="22"/>
        </w:rPr>
        <w:t>pes d'écoles par exemple, dans tous les services hospitaliers, etc. Or, « ces passeurs », ces tr</w:t>
      </w:r>
      <w:r w:rsidRPr="008E2D10">
        <w:rPr>
          <w:szCs w:val="22"/>
        </w:rPr>
        <w:t>a</w:t>
      </w:r>
      <w:r w:rsidRPr="008E2D10">
        <w:rPr>
          <w:szCs w:val="22"/>
        </w:rPr>
        <w:t>ducteurs de réforme jouent un rôle éminent dans l'histoire d'une réforme. Ça peut être un chef de service qui va traduire les réformes administratives pour ses collègues médecins dans son départ</w:t>
      </w:r>
      <w:r w:rsidRPr="008E2D10">
        <w:rPr>
          <w:szCs w:val="22"/>
        </w:rPr>
        <w:t>e</w:t>
      </w:r>
      <w:r w:rsidRPr="008E2D10">
        <w:rPr>
          <w:szCs w:val="22"/>
        </w:rPr>
        <w:t>ment, dans son service, et qui va savoir les traduire d'une manière acce</w:t>
      </w:r>
      <w:r w:rsidRPr="008E2D10">
        <w:rPr>
          <w:szCs w:val="22"/>
        </w:rPr>
        <w:t>p</w:t>
      </w:r>
      <w:r w:rsidRPr="008E2D10">
        <w:rPr>
          <w:szCs w:val="22"/>
        </w:rPr>
        <w:t>table par des cl</w:t>
      </w:r>
      <w:r w:rsidRPr="008E2D10">
        <w:rPr>
          <w:szCs w:val="22"/>
        </w:rPr>
        <w:t>i</w:t>
      </w:r>
      <w:r w:rsidRPr="008E2D10">
        <w:rPr>
          <w:szCs w:val="22"/>
        </w:rPr>
        <w:t>niciens peu portés sur les normes administratives. La même chose pour un chef de département dans une université ou dans une entreprise. Les « passeurs de normes » sont généralement les a</w:t>
      </w:r>
      <w:r w:rsidRPr="008E2D10">
        <w:rPr>
          <w:szCs w:val="22"/>
        </w:rPr>
        <w:t>c</w:t>
      </w:r>
      <w:r w:rsidRPr="008E2D10">
        <w:rPr>
          <w:szCs w:val="22"/>
        </w:rPr>
        <w:t>teurs les plus importants dans l'histoire des réformes, pour le succès ou l'échec d'une réforme. Enfin, il ne faut pas oublier, dans cette typologie, les o</w:t>
      </w:r>
      <w:r w:rsidRPr="008E2D10">
        <w:rPr>
          <w:szCs w:val="22"/>
        </w:rPr>
        <w:t>p</w:t>
      </w:r>
      <w:r w:rsidRPr="008E2D10">
        <w:rPr>
          <w:szCs w:val="22"/>
        </w:rPr>
        <w:t>posants à la réforme, les opposants qui peuvent être au niveau des concepteurs, au niveau des promoteurs ou au niveau des passeurs.</w:t>
      </w:r>
    </w:p>
    <w:p w:rsidR="009E6486" w:rsidRPr="008E2D10" w:rsidRDefault="009E6486" w:rsidP="009E6486">
      <w:pPr>
        <w:spacing w:before="120" w:after="120"/>
        <w:jc w:val="both"/>
      </w:pPr>
      <w:r w:rsidRPr="008E2D10">
        <w:rPr>
          <w:szCs w:val="22"/>
        </w:rPr>
        <w:t>Pour terminer, deux remarques. Toute réforme, ou presque, est insp</w:t>
      </w:r>
      <w:r w:rsidRPr="008E2D10">
        <w:rPr>
          <w:szCs w:val="22"/>
        </w:rPr>
        <w:t>i</w:t>
      </w:r>
      <w:r w:rsidRPr="008E2D10">
        <w:rPr>
          <w:szCs w:val="22"/>
        </w:rPr>
        <w:t>rée, d'une part, par certaines critiques que l'on fait d'un état de choses et, d'autre part, par certaines idées, certains projets, certaines idéologies. Il y a toujours derrière une réforme une certaine philosophie (appelons la ph</w:t>
      </w:r>
      <w:r w:rsidRPr="008E2D10">
        <w:rPr>
          <w:szCs w:val="22"/>
        </w:rPr>
        <w:t>i</w:t>
      </w:r>
      <w:r w:rsidRPr="008E2D10">
        <w:rPr>
          <w:szCs w:val="22"/>
        </w:rPr>
        <w:t>losophie dans le sens le moins philosophique possible) une philosophie de vie, une philosophie profe</w:t>
      </w:r>
      <w:r w:rsidRPr="008E2D10">
        <w:rPr>
          <w:szCs w:val="22"/>
        </w:rPr>
        <w:t>s</w:t>
      </w:r>
      <w:r w:rsidRPr="008E2D10">
        <w:rPr>
          <w:szCs w:val="22"/>
        </w:rPr>
        <w:t>sionnelle, une philosophie administrative... Bref, dans une réforme, derrière une r</w:t>
      </w:r>
      <w:r w:rsidRPr="008E2D10">
        <w:rPr>
          <w:szCs w:val="22"/>
        </w:rPr>
        <w:t>é</w:t>
      </w:r>
      <w:r w:rsidRPr="008E2D10">
        <w:rPr>
          <w:szCs w:val="22"/>
        </w:rPr>
        <w:t>forme, il y a des valeurs qui sont impliquées. Et il n'y a pas de réforme sans un certain appel, explicite ou implicite, à la mise en place de v</w:t>
      </w:r>
      <w:r w:rsidRPr="008E2D10">
        <w:rPr>
          <w:szCs w:val="22"/>
        </w:rPr>
        <w:t>a</w:t>
      </w:r>
      <w:r w:rsidRPr="008E2D10">
        <w:rPr>
          <w:szCs w:val="22"/>
        </w:rPr>
        <w:t>leurs, que ce soit des valeurs anciennes que l'on rappelle, des valeurs nouvelles que l'on veut i</w:t>
      </w:r>
      <w:r w:rsidRPr="008E2D10">
        <w:rPr>
          <w:szCs w:val="22"/>
        </w:rPr>
        <w:t>m</w:t>
      </w:r>
      <w:r w:rsidRPr="008E2D10">
        <w:rPr>
          <w:szCs w:val="22"/>
        </w:rPr>
        <w:t>planter, ou des valeurs contre lesquelles on s'insurge. Une réforme est particulièrement marquée par l'affront</w:t>
      </w:r>
      <w:r w:rsidRPr="008E2D10">
        <w:rPr>
          <w:szCs w:val="22"/>
        </w:rPr>
        <w:t>e</w:t>
      </w:r>
      <w:r w:rsidRPr="008E2D10">
        <w:rPr>
          <w:szCs w:val="22"/>
        </w:rPr>
        <w:t>ment de valeurs, étant donné que dans la société où nous vivons, il n'y a pas de consensus sur les valeurs. Nous vivons dans ce que l'on a a</w:t>
      </w:r>
      <w:r w:rsidRPr="008E2D10">
        <w:rPr>
          <w:szCs w:val="22"/>
        </w:rPr>
        <w:t>p</w:t>
      </w:r>
      <w:r w:rsidRPr="008E2D10">
        <w:rPr>
          <w:szCs w:val="22"/>
        </w:rPr>
        <w:t>pelé le « polythéisme des valeurs ». Il n'est donc pas étonnant que beaucoup de réformes impliquent une confrontation de v</w:t>
      </w:r>
      <w:r w:rsidRPr="008E2D10">
        <w:rPr>
          <w:szCs w:val="22"/>
        </w:rPr>
        <w:t>a</w:t>
      </w:r>
      <w:r w:rsidRPr="008E2D10">
        <w:rPr>
          <w:szCs w:val="22"/>
        </w:rPr>
        <w:t>leurs entre, par exemple, un certain personnalisme et un communautari</w:t>
      </w:r>
      <w:r w:rsidRPr="008E2D10">
        <w:rPr>
          <w:szCs w:val="22"/>
        </w:rPr>
        <w:t>s</w:t>
      </w:r>
      <w:r w:rsidRPr="008E2D10">
        <w:rPr>
          <w:szCs w:val="22"/>
        </w:rPr>
        <w:t>me, entre la valeur de liberté et la valeur d'égalité, entre la performance et la qualité de vie, entre le bien commun et le bien particulier, le bien p</w:t>
      </w:r>
      <w:r w:rsidRPr="008E2D10">
        <w:rPr>
          <w:szCs w:val="22"/>
        </w:rPr>
        <w:t>u</w:t>
      </w:r>
      <w:r w:rsidRPr="008E2D10">
        <w:rPr>
          <w:szCs w:val="22"/>
        </w:rPr>
        <w:t>blic et le bien professionnel... Bref, on n'en finirait plus d'énumérer les conflits de valeurs possibles. En conséquence, devant toute réforme, que l'on soit pour ou que l'on soit contre, que l'on soit promoteur ou contest</w:t>
      </w:r>
      <w:r w:rsidRPr="008E2D10">
        <w:rPr>
          <w:szCs w:val="22"/>
        </w:rPr>
        <w:t>a</w:t>
      </w:r>
      <w:r w:rsidRPr="008E2D10">
        <w:rPr>
          <w:szCs w:val="22"/>
        </w:rPr>
        <w:t>taire de la réforme, nous avons à faire face à un choix de valeurs. Et fo</w:t>
      </w:r>
      <w:r w:rsidRPr="008E2D10">
        <w:rPr>
          <w:szCs w:val="22"/>
        </w:rPr>
        <w:t>n</w:t>
      </w:r>
      <w:r w:rsidRPr="008E2D10">
        <w:rPr>
          <w:szCs w:val="22"/>
        </w:rPr>
        <w:t>damentalement, les réformes impliquent chez les acteurs, chez ceux qui les vivent, un choix explicite ou implicite de valeurs fondamentales dans nos vies personnelle et collective.</w:t>
      </w:r>
    </w:p>
    <w:p w:rsidR="009E6486" w:rsidRDefault="009E6486" w:rsidP="009E6486">
      <w:pPr>
        <w:spacing w:before="120" w:after="120"/>
        <w:jc w:val="both"/>
        <w:rPr>
          <w:szCs w:val="24"/>
        </w:rPr>
      </w:pPr>
      <w:r w:rsidRPr="008E2D10">
        <w:rPr>
          <w:szCs w:val="22"/>
        </w:rPr>
        <w:t>Finalement, seconde et dernière remarque, je veux revenir sur cette idée de légitimité que j'ai mentionnée tout à l'heure, parce qu'elle est r</w:t>
      </w:r>
      <w:r w:rsidRPr="008E2D10">
        <w:rPr>
          <w:szCs w:val="22"/>
        </w:rPr>
        <w:t>a</w:t>
      </w:r>
      <w:r w:rsidRPr="008E2D10">
        <w:rPr>
          <w:szCs w:val="22"/>
        </w:rPr>
        <w:t>rement abordée lorsque l'on parle de la gouverne, de toute gouverne m</w:t>
      </w:r>
      <w:r w:rsidRPr="008E2D10">
        <w:rPr>
          <w:szCs w:val="22"/>
        </w:rPr>
        <w:t>ê</w:t>
      </w:r>
      <w:r w:rsidRPr="008E2D10">
        <w:rPr>
          <w:szCs w:val="22"/>
        </w:rPr>
        <w:t>me, et pourtant la légitimité fait intimement partie de la notion de go</w:t>
      </w:r>
      <w:r w:rsidRPr="008E2D10">
        <w:rPr>
          <w:szCs w:val="22"/>
        </w:rPr>
        <w:t>u</w:t>
      </w:r>
      <w:r w:rsidRPr="008E2D10">
        <w:rPr>
          <w:szCs w:val="22"/>
        </w:rPr>
        <w:t>verne. Il n'y a pas de gouverne sans la légitimité de ceux qui veulent go</w:t>
      </w:r>
      <w:r w:rsidRPr="008E2D10">
        <w:rPr>
          <w:szCs w:val="22"/>
        </w:rPr>
        <w:t>u</w:t>
      </w:r>
      <w:r w:rsidRPr="008E2D10">
        <w:rPr>
          <w:szCs w:val="22"/>
        </w:rPr>
        <w:t>verner, de ceux qui veulent le faire ou de ceux à qui on concède le droit de faire une réforme. La notion de légitimité est donc centrale dans la notion de gouverne. Or, la légitimité est une réalité extrêmement co</w:t>
      </w:r>
      <w:r w:rsidRPr="008E2D10">
        <w:rPr>
          <w:szCs w:val="22"/>
        </w:rPr>
        <w:t>m</w:t>
      </w:r>
      <w:r w:rsidRPr="008E2D10">
        <w:rPr>
          <w:szCs w:val="22"/>
        </w:rPr>
        <w:t>plexe, subtile et volatile. La légitimité, c'est fondamental</w:t>
      </w:r>
      <w:r w:rsidRPr="008E2D10">
        <w:rPr>
          <w:szCs w:val="22"/>
        </w:rPr>
        <w:t>e</w:t>
      </w:r>
      <w:r w:rsidRPr="008E2D10">
        <w:rPr>
          <w:szCs w:val="22"/>
        </w:rPr>
        <w:t>ment, d'abord, une manière de</w:t>
      </w:r>
      <w:r>
        <w:rPr>
          <w:szCs w:val="22"/>
        </w:rPr>
        <w:t xml:space="preserve"> </w:t>
      </w:r>
      <w:r w:rsidRPr="008E2D10">
        <w:rPr>
          <w:szCs w:val="24"/>
        </w:rPr>
        <w:t>justification, justification d'une réforme, d'un projet, just</w:t>
      </w:r>
      <w:r w:rsidRPr="008E2D10">
        <w:rPr>
          <w:szCs w:val="24"/>
        </w:rPr>
        <w:t>i</w:t>
      </w:r>
      <w:r w:rsidRPr="008E2D10">
        <w:rPr>
          <w:szCs w:val="24"/>
        </w:rPr>
        <w:t>fication su</w:t>
      </w:r>
      <w:r w:rsidRPr="008E2D10">
        <w:rPr>
          <w:szCs w:val="24"/>
        </w:rPr>
        <w:t>r</w:t>
      </w:r>
      <w:r w:rsidRPr="008E2D10">
        <w:rPr>
          <w:szCs w:val="24"/>
        </w:rPr>
        <w:t>tout de celui ou ceux et celles qui l'entreprennent, qui la pr</w:t>
      </w:r>
      <w:r w:rsidRPr="008E2D10">
        <w:rPr>
          <w:szCs w:val="24"/>
        </w:rPr>
        <w:t>o</w:t>
      </w:r>
      <w:r w:rsidRPr="008E2D10">
        <w:rPr>
          <w:szCs w:val="24"/>
        </w:rPr>
        <w:t>meuvent et qui la réalisent. Il leur faut une légitimité. Il faut qu'ils s'a</w:t>
      </w:r>
      <w:r w:rsidRPr="008E2D10">
        <w:rPr>
          <w:szCs w:val="24"/>
        </w:rPr>
        <w:t>p</w:t>
      </w:r>
      <w:r w:rsidRPr="008E2D10">
        <w:rPr>
          <w:szCs w:val="24"/>
        </w:rPr>
        <w:t>puient sur la reconnaissance d'un droit, qu'il soit moral, légal ou sociol</w:t>
      </w:r>
      <w:r w:rsidRPr="008E2D10">
        <w:rPr>
          <w:szCs w:val="24"/>
        </w:rPr>
        <w:t>o</w:t>
      </w:r>
      <w:r w:rsidRPr="008E2D10">
        <w:rPr>
          <w:szCs w:val="24"/>
        </w:rPr>
        <w:t>gique, à entr</w:t>
      </w:r>
      <w:r w:rsidRPr="008E2D10">
        <w:rPr>
          <w:szCs w:val="24"/>
        </w:rPr>
        <w:t>e</w:t>
      </w:r>
      <w:r w:rsidRPr="008E2D10">
        <w:rPr>
          <w:szCs w:val="24"/>
        </w:rPr>
        <w:t>prendre et à imposer un changement. Et les résistances à une réforme sont en réalité aussi explicitement des contestations de lég</w:t>
      </w:r>
      <w:r w:rsidRPr="008E2D10">
        <w:rPr>
          <w:szCs w:val="24"/>
        </w:rPr>
        <w:t>i</w:t>
      </w:r>
      <w:r w:rsidRPr="008E2D10">
        <w:rPr>
          <w:szCs w:val="24"/>
        </w:rPr>
        <w:t>timité, souvent au nom d'une autre légitimité. Car, pour contester une r</w:t>
      </w:r>
      <w:r w:rsidRPr="008E2D10">
        <w:rPr>
          <w:szCs w:val="24"/>
        </w:rPr>
        <w:t>é</w:t>
      </w:r>
      <w:r w:rsidRPr="008E2D10">
        <w:rPr>
          <w:szCs w:val="24"/>
        </w:rPr>
        <w:t>forme, il faut avoir soi-même la légitimité de le faire. On assiste très so</w:t>
      </w:r>
      <w:r w:rsidRPr="008E2D10">
        <w:rPr>
          <w:szCs w:val="24"/>
        </w:rPr>
        <w:t>u</w:t>
      </w:r>
      <w:r w:rsidRPr="008E2D10">
        <w:rPr>
          <w:szCs w:val="24"/>
        </w:rPr>
        <w:t>vent dans une réforme, en souterrain, à une confrontation de légitimités qui correspond, en partie, à la confrontation des valeurs. Cette notion de légit</w:t>
      </w:r>
      <w:r w:rsidRPr="008E2D10">
        <w:rPr>
          <w:szCs w:val="24"/>
        </w:rPr>
        <w:t>i</w:t>
      </w:r>
      <w:r w:rsidRPr="008E2D10">
        <w:rPr>
          <w:szCs w:val="24"/>
        </w:rPr>
        <w:t>mité, elle est extrêmement importante quand on est engagé soi-même comme acteur, intervenant, dans une de ces r</w:t>
      </w:r>
      <w:r w:rsidRPr="008E2D10">
        <w:rPr>
          <w:szCs w:val="24"/>
        </w:rPr>
        <w:t>é</w:t>
      </w:r>
      <w:r w:rsidRPr="008E2D10">
        <w:rPr>
          <w:szCs w:val="24"/>
        </w:rPr>
        <w:t>formes. Il faut su</w:t>
      </w:r>
      <w:r w:rsidRPr="008E2D10">
        <w:rPr>
          <w:szCs w:val="24"/>
        </w:rPr>
        <w:t>r</w:t>
      </w:r>
      <w:r w:rsidRPr="008E2D10">
        <w:rPr>
          <w:szCs w:val="24"/>
        </w:rPr>
        <w:t>tout savoir que la lég</w:t>
      </w:r>
      <w:r w:rsidRPr="008E2D10">
        <w:rPr>
          <w:szCs w:val="24"/>
        </w:rPr>
        <w:t>i</w:t>
      </w:r>
      <w:r w:rsidRPr="008E2D10">
        <w:rPr>
          <w:szCs w:val="24"/>
        </w:rPr>
        <w:t>timité juridique n'est qu'un aspect de la notion gén</w:t>
      </w:r>
      <w:r w:rsidRPr="008E2D10">
        <w:rPr>
          <w:szCs w:val="24"/>
        </w:rPr>
        <w:t>é</w:t>
      </w:r>
      <w:r w:rsidRPr="008E2D10">
        <w:rPr>
          <w:szCs w:val="24"/>
        </w:rPr>
        <w:t>rale de légitimité. La notion de légitimité est trop complexe pour être r</w:t>
      </w:r>
      <w:r w:rsidRPr="008E2D10">
        <w:rPr>
          <w:szCs w:val="24"/>
        </w:rPr>
        <w:t>é</w:t>
      </w:r>
      <w:r w:rsidRPr="008E2D10">
        <w:rPr>
          <w:szCs w:val="24"/>
        </w:rPr>
        <w:t>duite à la seule lég</w:t>
      </w:r>
      <w:r w:rsidRPr="008E2D10">
        <w:rPr>
          <w:szCs w:val="24"/>
        </w:rPr>
        <w:t>i</w:t>
      </w:r>
      <w:r w:rsidRPr="008E2D10">
        <w:rPr>
          <w:szCs w:val="24"/>
        </w:rPr>
        <w:t>timité juridique. Il faut toujours tenir compte des lég</w:t>
      </w:r>
      <w:r w:rsidRPr="008E2D10">
        <w:rPr>
          <w:szCs w:val="24"/>
        </w:rPr>
        <w:t>i</w:t>
      </w:r>
      <w:r w:rsidRPr="008E2D10">
        <w:rPr>
          <w:szCs w:val="24"/>
        </w:rPr>
        <w:t>timités morales, des légitimités sociol</w:t>
      </w:r>
      <w:r w:rsidRPr="008E2D10">
        <w:rPr>
          <w:szCs w:val="24"/>
        </w:rPr>
        <w:t>o</w:t>
      </w:r>
      <w:r w:rsidRPr="008E2D10">
        <w:rPr>
          <w:szCs w:val="24"/>
        </w:rPr>
        <w:t>giques, spirituelles, politiques, administratives. Il y a donc une variété de légitim</w:t>
      </w:r>
      <w:r w:rsidRPr="008E2D10">
        <w:rPr>
          <w:szCs w:val="24"/>
        </w:rPr>
        <w:t>i</w:t>
      </w:r>
      <w:r w:rsidRPr="008E2D10">
        <w:rPr>
          <w:szCs w:val="24"/>
        </w:rPr>
        <w:t>tés qui se rencontrent, qui se cumulent, qui s'additionnent, ou qui s'affrontent. La bonne gouve</w:t>
      </w:r>
      <w:r w:rsidRPr="008E2D10">
        <w:rPr>
          <w:szCs w:val="24"/>
        </w:rPr>
        <w:t>r</w:t>
      </w:r>
      <w:r w:rsidRPr="008E2D10">
        <w:rPr>
          <w:szCs w:val="24"/>
        </w:rPr>
        <w:t>ne d'une réforme su</w:t>
      </w:r>
      <w:r w:rsidRPr="008E2D10">
        <w:rPr>
          <w:szCs w:val="24"/>
        </w:rPr>
        <w:t>p</w:t>
      </w:r>
      <w:r w:rsidRPr="008E2D10">
        <w:rPr>
          <w:szCs w:val="24"/>
        </w:rPr>
        <w:t>pose à la fois une solide légitimité, souvent multiple, des différents acteurs impliqués, une bonne gestion de ces légitimités ai</w:t>
      </w:r>
      <w:r w:rsidRPr="008E2D10">
        <w:rPr>
          <w:szCs w:val="24"/>
        </w:rPr>
        <w:t>n</w:t>
      </w:r>
      <w:r w:rsidRPr="008E2D10">
        <w:rPr>
          <w:szCs w:val="24"/>
        </w:rPr>
        <w:t>si qu'une bonne gestion des affrontements des légitimités. C'est so</w:t>
      </w:r>
      <w:r w:rsidRPr="008E2D10">
        <w:rPr>
          <w:szCs w:val="24"/>
        </w:rPr>
        <w:t>u</w:t>
      </w:r>
      <w:r w:rsidRPr="008E2D10">
        <w:rPr>
          <w:szCs w:val="24"/>
        </w:rPr>
        <w:t>vent sous cette forme que se présente le conflit de valeurs que j'évoquais tout à l'heure. Le su</w:t>
      </w:r>
      <w:r w:rsidRPr="008E2D10">
        <w:rPr>
          <w:szCs w:val="24"/>
        </w:rPr>
        <w:t>c</w:t>
      </w:r>
      <w:r w:rsidRPr="008E2D10">
        <w:rPr>
          <w:szCs w:val="24"/>
        </w:rPr>
        <w:t>cès ou l'échec d'une réforme peuvent souvent dépendre de la bonne ou mauvaise gestion des valeurs et des légitimités, une dime</w:t>
      </w:r>
      <w:r w:rsidRPr="008E2D10">
        <w:rPr>
          <w:szCs w:val="24"/>
        </w:rPr>
        <w:t>n</w:t>
      </w:r>
      <w:r w:rsidRPr="008E2D10">
        <w:rPr>
          <w:szCs w:val="24"/>
        </w:rPr>
        <w:t>sion trop n</w:t>
      </w:r>
      <w:r w:rsidRPr="008E2D10">
        <w:rPr>
          <w:szCs w:val="24"/>
        </w:rPr>
        <w:t>é</w:t>
      </w:r>
      <w:r w:rsidRPr="008E2D10">
        <w:rPr>
          <w:szCs w:val="24"/>
        </w:rPr>
        <w:t>gligée par ceux et celles engagés soit dans la réalisation d'une r</w:t>
      </w:r>
      <w:r w:rsidRPr="008E2D10">
        <w:rPr>
          <w:szCs w:val="24"/>
        </w:rPr>
        <w:t>é</w:t>
      </w:r>
      <w:r w:rsidRPr="008E2D10">
        <w:rPr>
          <w:szCs w:val="24"/>
        </w:rPr>
        <w:t>forme, soit dans sa contestation.</w:t>
      </w:r>
    </w:p>
    <w:p w:rsidR="009E6486" w:rsidRPr="008E2D10" w:rsidRDefault="009E6486" w:rsidP="009E6486">
      <w:pPr>
        <w:spacing w:before="120" w:after="120"/>
        <w:jc w:val="both"/>
      </w:pPr>
    </w:p>
    <w:p w:rsidR="009E6486" w:rsidRPr="008E2D10" w:rsidRDefault="009E6486" w:rsidP="009E6486">
      <w:pPr>
        <w:spacing w:before="120" w:after="120"/>
        <w:jc w:val="both"/>
      </w:pPr>
      <w:r w:rsidRPr="008E2D10">
        <w:rPr>
          <w:szCs w:val="24"/>
        </w:rPr>
        <w:t>Merci.</w:t>
      </w:r>
    </w:p>
    <w:p w:rsidR="009E6486" w:rsidRDefault="009E6486" w:rsidP="009E6486">
      <w:pPr>
        <w:jc w:val="both"/>
      </w:pPr>
    </w:p>
    <w:p w:rsidR="009E6486" w:rsidRDefault="009E6486" w:rsidP="009E6486">
      <w:pPr>
        <w:jc w:val="both"/>
      </w:pPr>
    </w:p>
    <w:sectPr w:rsidR="009E6486" w:rsidSect="009E6486">
      <w:headerReference w:type="default" r:id="rId18"/>
      <w:pgSz w:w="12240" w:h="15840"/>
      <w:pgMar w:top="1800" w:right="108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207" w:rsidRDefault="005B4207">
      <w:r>
        <w:separator/>
      </w:r>
    </w:p>
  </w:endnote>
  <w:endnote w:type="continuationSeparator" w:id="0">
    <w:p w:rsidR="005B4207" w:rsidRDefault="005B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207" w:rsidRDefault="005B4207">
      <w:pPr>
        <w:ind w:firstLine="0"/>
      </w:pPr>
      <w:r>
        <w:separator/>
      </w:r>
    </w:p>
  </w:footnote>
  <w:footnote w:type="continuationSeparator" w:id="0">
    <w:p w:rsidR="005B4207" w:rsidRDefault="005B4207">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486" w:rsidRDefault="009E6486" w:rsidP="009E6486">
    <w:pPr>
      <w:pStyle w:val="En-tte"/>
      <w:tabs>
        <w:tab w:val="clear" w:pos="4320"/>
        <w:tab w:val="clear" w:pos="8640"/>
        <w:tab w:val="right" w:pos="7740"/>
        <w:tab w:val="right" w:pos="8280"/>
      </w:tabs>
      <w:ind w:firstLine="0"/>
      <w:rPr>
        <w:rFonts w:ascii="Times New Roman" w:hAnsi="Times New Roman"/>
      </w:rPr>
    </w:pPr>
    <w:r>
      <w:rPr>
        <w:rFonts w:ascii="Times New Roman" w:hAnsi="Times New Roman"/>
      </w:rPr>
      <w:tab/>
      <w:t xml:space="preserve">Guy Rocher, </w:t>
    </w:r>
    <w:r w:rsidRPr="00645680">
      <w:rPr>
        <w:rFonts w:ascii="Times New Roman" w:hAnsi="Times New Roman"/>
      </w:rPr>
      <w:t>“La gouvernance</w:t>
    </w:r>
    <w:r>
      <w:rPr>
        <w:rFonts w:ascii="Times New Roman" w:hAnsi="Times New Roman"/>
      </w:rPr>
      <w:t xml:space="preserve"> </w:t>
    </w:r>
    <w:r w:rsidRPr="00645680">
      <w:rPr>
        <w:rFonts w:ascii="Times New Roman" w:hAnsi="Times New Roman"/>
      </w:rPr>
      <w:t>des différents types de réformes.”</w:t>
    </w:r>
    <w:r>
      <w:rPr>
        <w:rFonts w:ascii="Times New Roman" w:hAnsi="Times New Roman"/>
      </w:rPr>
      <w:t xml:space="preserve"> (2005)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5B4207">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7</w:t>
    </w:r>
    <w:r>
      <w:rPr>
        <w:rStyle w:val="Numrodepage"/>
        <w:rFonts w:ascii="Times New Roman" w:hAnsi="Times New Roman"/>
      </w:rPr>
      <w:fldChar w:fldCharType="end"/>
    </w:r>
  </w:p>
  <w:p w:rsidR="009E6486" w:rsidRDefault="009E6486">
    <w:pPr>
      <w:pBdr>
        <w:top w:val="single" w:sz="4" w:space="1" w:color="auto"/>
      </w:pBdr>
      <w:spacing w:before="60"/>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73"/>
    <w:rsid w:val="0053342F"/>
    <w:rsid w:val="005B4207"/>
    <w:rsid w:val="009E6486"/>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99DAF8B6-C068-6C4F-A8EB-5BBFC469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F1E"/>
    <w:pPr>
      <w:ind w:firstLine="360"/>
    </w:pPr>
    <w:rPr>
      <w:rFonts w:ascii="Times New Roman" w:eastAsia="Times New Roman" w:hAnsi="Times New Roman"/>
      <w:sz w:val="28"/>
      <w:lang w:eastAsia="en-US"/>
    </w:rPr>
  </w:style>
  <w:style w:type="paragraph" w:styleId="Titre1">
    <w:name w:val="heading 1"/>
    <w:next w:val="Normal"/>
    <w:link w:val="Titre1Car"/>
    <w:qFormat/>
    <w:rsid w:val="00433461"/>
    <w:pPr>
      <w:outlineLvl w:val="0"/>
    </w:pPr>
    <w:rPr>
      <w:rFonts w:eastAsia="Times New Roman"/>
      <w:noProof/>
      <w:lang w:eastAsia="en-US"/>
    </w:rPr>
  </w:style>
  <w:style w:type="paragraph" w:styleId="Titre2">
    <w:name w:val="heading 2"/>
    <w:next w:val="Normal"/>
    <w:link w:val="Titre2Car"/>
    <w:qFormat/>
    <w:rsid w:val="00433461"/>
    <w:pPr>
      <w:outlineLvl w:val="1"/>
    </w:pPr>
    <w:rPr>
      <w:rFonts w:eastAsia="Times New Roman"/>
      <w:noProof/>
      <w:lang w:eastAsia="en-US"/>
    </w:rPr>
  </w:style>
  <w:style w:type="paragraph" w:styleId="Titre3">
    <w:name w:val="heading 3"/>
    <w:next w:val="Normal"/>
    <w:link w:val="Titre3Car"/>
    <w:qFormat/>
    <w:rsid w:val="00433461"/>
    <w:pPr>
      <w:outlineLvl w:val="2"/>
    </w:pPr>
    <w:rPr>
      <w:rFonts w:eastAsia="Times New Roman"/>
      <w:noProof/>
      <w:lang w:eastAsia="en-US"/>
    </w:rPr>
  </w:style>
  <w:style w:type="paragraph" w:styleId="Titre4">
    <w:name w:val="heading 4"/>
    <w:next w:val="Normal"/>
    <w:link w:val="Titre4Car"/>
    <w:qFormat/>
    <w:rsid w:val="00433461"/>
    <w:pPr>
      <w:outlineLvl w:val="3"/>
    </w:pPr>
    <w:rPr>
      <w:rFonts w:eastAsia="Times New Roman"/>
      <w:noProof/>
      <w:lang w:eastAsia="en-US"/>
    </w:rPr>
  </w:style>
  <w:style w:type="paragraph" w:styleId="Titre5">
    <w:name w:val="heading 5"/>
    <w:next w:val="Normal"/>
    <w:link w:val="Titre5Car"/>
    <w:qFormat/>
    <w:rsid w:val="00433461"/>
    <w:pPr>
      <w:outlineLvl w:val="4"/>
    </w:pPr>
    <w:rPr>
      <w:rFonts w:eastAsia="Times New Roman"/>
      <w:noProof/>
      <w:lang w:eastAsia="en-US"/>
    </w:rPr>
  </w:style>
  <w:style w:type="paragraph" w:styleId="Titre6">
    <w:name w:val="heading 6"/>
    <w:next w:val="Normal"/>
    <w:link w:val="Titre6Car"/>
    <w:qFormat/>
    <w:rsid w:val="00433461"/>
    <w:pPr>
      <w:outlineLvl w:val="5"/>
    </w:pPr>
    <w:rPr>
      <w:rFonts w:eastAsia="Times New Roman"/>
      <w:noProof/>
      <w:lang w:eastAsia="en-US"/>
    </w:rPr>
  </w:style>
  <w:style w:type="paragraph" w:styleId="Titre7">
    <w:name w:val="heading 7"/>
    <w:next w:val="Normal"/>
    <w:link w:val="Titre7Car"/>
    <w:qFormat/>
    <w:rsid w:val="00433461"/>
    <w:pPr>
      <w:outlineLvl w:val="6"/>
    </w:pPr>
    <w:rPr>
      <w:rFonts w:eastAsia="Times New Roman"/>
      <w:noProof/>
      <w:lang w:eastAsia="en-US"/>
    </w:rPr>
  </w:style>
  <w:style w:type="paragraph" w:styleId="Titre8">
    <w:name w:val="heading 8"/>
    <w:next w:val="Normal"/>
    <w:link w:val="Titre8Car"/>
    <w:qFormat/>
    <w:rsid w:val="00433461"/>
    <w:pPr>
      <w:outlineLvl w:val="7"/>
    </w:pPr>
    <w:rPr>
      <w:rFonts w:eastAsia="Times New Roman"/>
      <w:noProof/>
      <w:lang w:eastAsia="en-US"/>
    </w:rPr>
  </w:style>
  <w:style w:type="paragraph" w:styleId="Titre9">
    <w:name w:val="heading 9"/>
    <w:next w:val="Normal"/>
    <w:link w:val="Titre9Car"/>
    <w:qFormat/>
    <w:rsid w:val="00433461"/>
    <w:pPr>
      <w:outlineLvl w:val="8"/>
    </w:pPr>
    <w:rPr>
      <w:rFonts w:eastAsia="Times New Roman"/>
      <w:noProof/>
      <w:lang w:eastAsia="en-US"/>
    </w:rPr>
  </w:style>
  <w:style w:type="character" w:default="1" w:styleId="Policepardfaut">
    <w:name w:val="Default Paragraph Font"/>
    <w:rsid w:val="00433461"/>
  </w:style>
  <w:style w:type="table" w:default="1" w:styleId="TableauNormal">
    <w:name w:val="Normal Table"/>
    <w:semiHidden/>
    <w:rsid w:val="00B5706B"/>
    <w:rPr>
      <w:lang w:bidi="ar-SA"/>
    </w:rPr>
    <w:tblPr>
      <w:tblInd w:w="0" w:type="dxa"/>
      <w:tblCellMar>
        <w:top w:w="0" w:type="dxa"/>
        <w:left w:w="108" w:type="dxa"/>
        <w:bottom w:w="0" w:type="dxa"/>
        <w:right w:w="108" w:type="dxa"/>
      </w:tblCellMar>
    </w:tblPr>
  </w:style>
  <w:style w:type="numbering" w:default="1" w:styleId="Aucuneliste">
    <w:name w:val="No List"/>
    <w:semiHidden/>
    <w:rsid w:val="00433461"/>
  </w:style>
  <w:style w:type="character" w:customStyle="1" w:styleId="Titre1Car">
    <w:name w:val="Titre 1 Car"/>
    <w:basedOn w:val="Policepardfaut"/>
    <w:link w:val="Titre1"/>
    <w:rsid w:val="009544E2"/>
    <w:rPr>
      <w:rFonts w:eastAsia="Times New Roman"/>
      <w:noProof/>
      <w:lang w:val="fr-CA" w:eastAsia="en-US" w:bidi="ar-SA"/>
    </w:rPr>
  </w:style>
  <w:style w:type="character" w:customStyle="1" w:styleId="Titre2Car">
    <w:name w:val="Titre 2 Car"/>
    <w:basedOn w:val="Policepardfaut"/>
    <w:link w:val="Titre2"/>
    <w:rsid w:val="009544E2"/>
    <w:rPr>
      <w:rFonts w:eastAsia="Times New Roman"/>
      <w:noProof/>
      <w:lang w:val="fr-CA" w:eastAsia="en-US" w:bidi="ar-SA"/>
    </w:rPr>
  </w:style>
  <w:style w:type="character" w:customStyle="1" w:styleId="Titre3Car">
    <w:name w:val="Titre 3 Car"/>
    <w:basedOn w:val="Policepardfaut"/>
    <w:link w:val="Titre3"/>
    <w:rsid w:val="009544E2"/>
    <w:rPr>
      <w:rFonts w:eastAsia="Times New Roman"/>
      <w:noProof/>
      <w:lang w:val="fr-CA" w:eastAsia="en-US" w:bidi="ar-SA"/>
    </w:rPr>
  </w:style>
  <w:style w:type="character" w:customStyle="1" w:styleId="Titre4Car">
    <w:name w:val="Titre 4 Car"/>
    <w:basedOn w:val="Policepardfaut"/>
    <w:link w:val="Titre4"/>
    <w:rsid w:val="009544E2"/>
    <w:rPr>
      <w:rFonts w:eastAsia="Times New Roman"/>
      <w:noProof/>
      <w:lang w:val="fr-CA" w:eastAsia="en-US" w:bidi="ar-SA"/>
    </w:rPr>
  </w:style>
  <w:style w:type="character" w:customStyle="1" w:styleId="Titre5Car">
    <w:name w:val="Titre 5 Car"/>
    <w:basedOn w:val="Policepardfaut"/>
    <w:link w:val="Titre5"/>
    <w:rsid w:val="009544E2"/>
    <w:rPr>
      <w:rFonts w:eastAsia="Times New Roman"/>
      <w:noProof/>
      <w:lang w:val="fr-CA" w:eastAsia="en-US" w:bidi="ar-SA"/>
    </w:rPr>
  </w:style>
  <w:style w:type="character" w:customStyle="1" w:styleId="Titre6Car">
    <w:name w:val="Titre 6 Car"/>
    <w:basedOn w:val="Policepardfaut"/>
    <w:link w:val="Titre6"/>
    <w:rsid w:val="009544E2"/>
    <w:rPr>
      <w:rFonts w:eastAsia="Times New Roman"/>
      <w:noProof/>
      <w:lang w:val="fr-CA" w:eastAsia="en-US" w:bidi="ar-SA"/>
    </w:rPr>
  </w:style>
  <w:style w:type="character" w:customStyle="1" w:styleId="Titre7Car">
    <w:name w:val="Titre 7 Car"/>
    <w:basedOn w:val="Policepardfaut"/>
    <w:link w:val="Titre7"/>
    <w:rsid w:val="009544E2"/>
    <w:rPr>
      <w:rFonts w:eastAsia="Times New Roman"/>
      <w:noProof/>
      <w:lang w:val="fr-CA" w:eastAsia="en-US" w:bidi="ar-SA"/>
    </w:rPr>
  </w:style>
  <w:style w:type="character" w:customStyle="1" w:styleId="Titre8Car">
    <w:name w:val="Titre 8 Car"/>
    <w:basedOn w:val="Policepardfaut"/>
    <w:link w:val="Titre8"/>
    <w:rsid w:val="009544E2"/>
    <w:rPr>
      <w:rFonts w:eastAsia="Times New Roman"/>
      <w:noProof/>
      <w:lang w:val="fr-CA" w:eastAsia="en-US" w:bidi="ar-SA"/>
    </w:rPr>
  </w:style>
  <w:style w:type="character" w:customStyle="1" w:styleId="Titre9Car">
    <w:name w:val="Titre 9 Car"/>
    <w:basedOn w:val="Policepardfaut"/>
    <w:link w:val="Titre9"/>
    <w:rsid w:val="009544E2"/>
    <w:rPr>
      <w:rFonts w:eastAsia="Times New Roman"/>
      <w:noProof/>
      <w:lang w:val="fr-CA" w:eastAsia="en-US" w:bidi="ar-SA"/>
    </w:rPr>
  </w:style>
  <w:style w:type="character" w:styleId="Appeldenotedefin">
    <w:name w:val="endnote reference"/>
    <w:basedOn w:val="Policepardfaut"/>
    <w:rsid w:val="00433461"/>
    <w:rPr>
      <w:vertAlign w:val="superscript"/>
    </w:rPr>
  </w:style>
  <w:style w:type="character" w:styleId="Appelnotedebasdep">
    <w:name w:val="footnote reference"/>
    <w:basedOn w:val="Policepardfaut"/>
    <w:autoRedefine/>
    <w:rsid w:val="00433461"/>
    <w:rPr>
      <w:color w:val="FF0000"/>
      <w:position w:val="6"/>
      <w:sz w:val="20"/>
    </w:rPr>
  </w:style>
  <w:style w:type="paragraph" w:styleId="Grillecouleur-Accent1">
    <w:name w:val="Colorful Grid Accent 1"/>
    <w:basedOn w:val="Normal"/>
    <w:link w:val="Grillecouleur-Accent1Car"/>
    <w:autoRedefine/>
    <w:rsid w:val="00433461"/>
    <w:pPr>
      <w:tabs>
        <w:tab w:val="left" w:pos="1080"/>
      </w:tabs>
      <w:ind w:left="720" w:firstLine="0"/>
      <w:jc w:val="both"/>
    </w:pPr>
    <w:rPr>
      <w:color w:val="000080"/>
      <w:sz w:val="24"/>
    </w:rPr>
  </w:style>
  <w:style w:type="character" w:customStyle="1" w:styleId="Grillecouleur-Accent1Car">
    <w:name w:val="Grille couleur - Accent 1 Car"/>
    <w:basedOn w:val="Policepardfaut"/>
    <w:link w:val="Grillecouleur-Accent1"/>
    <w:rsid w:val="009544E2"/>
    <w:rPr>
      <w:rFonts w:ascii="Times New Roman" w:eastAsia="Times New Roman" w:hAnsi="Times New Roman"/>
      <w:color w:val="000080"/>
      <w:sz w:val="24"/>
      <w:lang w:val="fr-CA" w:eastAsia="en-US"/>
    </w:rPr>
  </w:style>
  <w:style w:type="paragraph" w:customStyle="1" w:styleId="Niveau1">
    <w:name w:val="Niveau 1"/>
    <w:basedOn w:val="Normal"/>
    <w:rsid w:val="00433461"/>
    <w:pPr>
      <w:ind w:firstLine="0"/>
    </w:pPr>
    <w:rPr>
      <w:b/>
      <w:color w:val="FF0000"/>
      <w:sz w:val="72"/>
    </w:rPr>
  </w:style>
  <w:style w:type="paragraph" w:customStyle="1" w:styleId="Niveau11">
    <w:name w:val="Niveau 1.1"/>
    <w:basedOn w:val="Niveau1"/>
    <w:autoRedefine/>
    <w:rsid w:val="00433461"/>
    <w:rPr>
      <w:color w:val="008000"/>
      <w:sz w:val="60"/>
    </w:rPr>
  </w:style>
  <w:style w:type="paragraph" w:customStyle="1" w:styleId="Niveau12">
    <w:name w:val="Niveau 1.2"/>
    <w:basedOn w:val="Niveau11"/>
    <w:autoRedefine/>
    <w:rsid w:val="009A18E2"/>
    <w:pPr>
      <w:jc w:val="center"/>
    </w:pPr>
    <w:rPr>
      <w:b w:val="0"/>
      <w:i/>
      <w:color w:val="000080"/>
      <w:sz w:val="32"/>
      <w:lang w:eastAsia="fr-FR"/>
    </w:rPr>
  </w:style>
  <w:style w:type="paragraph" w:customStyle="1" w:styleId="Niveau2">
    <w:name w:val="Niveau 2"/>
    <w:basedOn w:val="Normal"/>
    <w:rsid w:val="00433461"/>
    <w:rPr>
      <w:rFonts w:ascii="GillSans" w:hAnsi="GillSans"/>
      <w:sz w:val="20"/>
    </w:rPr>
  </w:style>
  <w:style w:type="paragraph" w:customStyle="1" w:styleId="Niveau3">
    <w:name w:val="Niveau 3"/>
    <w:basedOn w:val="Normal"/>
    <w:autoRedefine/>
    <w:rsid w:val="00433461"/>
    <w:pPr>
      <w:ind w:left="1080" w:hanging="720"/>
    </w:pPr>
    <w:rPr>
      <w:b/>
    </w:rPr>
  </w:style>
  <w:style w:type="paragraph" w:customStyle="1" w:styleId="Titreniveau1">
    <w:name w:val="Titre niveau 1"/>
    <w:basedOn w:val="Niveau1"/>
    <w:autoRedefine/>
    <w:rsid w:val="00433461"/>
    <w:pPr>
      <w:pBdr>
        <w:bottom w:val="single" w:sz="4" w:space="1" w:color="auto"/>
      </w:pBdr>
      <w:ind w:left="1440" w:right="1440"/>
      <w:jc w:val="center"/>
    </w:pPr>
    <w:rPr>
      <w:b w:val="0"/>
      <w:sz w:val="60"/>
    </w:rPr>
  </w:style>
  <w:style w:type="paragraph" w:customStyle="1" w:styleId="Titreniveau2">
    <w:name w:val="Titre niveau 2"/>
    <w:basedOn w:val="Titreniveau1"/>
    <w:autoRedefine/>
    <w:rsid w:val="00433461"/>
    <w:pPr>
      <w:widowControl w:val="0"/>
      <w:pBdr>
        <w:bottom w:val="none" w:sz="0" w:space="0" w:color="auto"/>
      </w:pBdr>
      <w:ind w:left="0" w:right="0"/>
    </w:pPr>
    <w:rPr>
      <w:color w:val="800000"/>
      <w:sz w:val="48"/>
    </w:rPr>
  </w:style>
  <w:style w:type="paragraph" w:styleId="Corpsdetexte">
    <w:name w:val="Body Text"/>
    <w:basedOn w:val="Normal"/>
    <w:link w:val="CorpsdetexteCar"/>
    <w:rsid w:val="00433461"/>
    <w:pPr>
      <w:spacing w:before="360" w:after="240"/>
      <w:ind w:firstLine="0"/>
      <w:jc w:val="center"/>
    </w:pPr>
    <w:rPr>
      <w:sz w:val="72"/>
    </w:rPr>
  </w:style>
  <w:style w:type="character" w:customStyle="1" w:styleId="CorpsdetexteCar">
    <w:name w:val="Corps de texte Car"/>
    <w:basedOn w:val="Policepardfaut"/>
    <w:link w:val="Corpsdetexte"/>
    <w:rsid w:val="009544E2"/>
    <w:rPr>
      <w:rFonts w:ascii="Times New Roman" w:eastAsia="Times New Roman" w:hAnsi="Times New Roman"/>
      <w:sz w:val="72"/>
      <w:lang w:val="fr-CA" w:eastAsia="en-US"/>
    </w:rPr>
  </w:style>
  <w:style w:type="paragraph" w:styleId="Corpsdetexte2">
    <w:name w:val="Body Text 2"/>
    <w:basedOn w:val="Normal"/>
    <w:link w:val="Corpsdetexte2Car"/>
    <w:rsid w:val="00433461"/>
    <w:pPr>
      <w:ind w:firstLine="0"/>
      <w:jc w:val="both"/>
    </w:pPr>
    <w:rPr>
      <w:rFonts w:ascii="Arial" w:hAnsi="Arial"/>
    </w:rPr>
  </w:style>
  <w:style w:type="character" w:customStyle="1" w:styleId="Corpsdetexte2Car">
    <w:name w:val="Corps de texte 2 Car"/>
    <w:basedOn w:val="Policepardfaut"/>
    <w:link w:val="Corpsdetexte2"/>
    <w:rsid w:val="009544E2"/>
    <w:rPr>
      <w:rFonts w:ascii="Arial" w:eastAsia="Times New Roman" w:hAnsi="Arial"/>
      <w:sz w:val="28"/>
      <w:lang w:val="fr-CA" w:eastAsia="en-US"/>
    </w:rPr>
  </w:style>
  <w:style w:type="paragraph" w:styleId="Corpsdetexte3">
    <w:name w:val="Body Text 3"/>
    <w:basedOn w:val="Normal"/>
    <w:link w:val="Corpsdetexte3Car"/>
    <w:rsid w:val="00433461"/>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9544E2"/>
    <w:rPr>
      <w:rFonts w:ascii="Arial" w:eastAsia="Times New Roman" w:hAnsi="Arial"/>
      <w:lang w:val="fr-CA" w:eastAsia="en-US"/>
    </w:rPr>
  </w:style>
  <w:style w:type="paragraph" w:styleId="En-tte">
    <w:name w:val="header"/>
    <w:basedOn w:val="Normal"/>
    <w:link w:val="En-tteCar"/>
    <w:uiPriority w:val="99"/>
    <w:rsid w:val="00433461"/>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9544E2"/>
    <w:rPr>
      <w:rFonts w:ascii="GillSans" w:eastAsia="Times New Roman" w:hAnsi="GillSans"/>
      <w:lang w:val="fr-CA" w:eastAsia="en-US"/>
    </w:rPr>
  </w:style>
  <w:style w:type="paragraph" w:customStyle="1" w:styleId="En-tteimpaire">
    <w:name w:val="En-tÍte impaire"/>
    <w:basedOn w:val="En-tte"/>
    <w:rsid w:val="00433461"/>
    <w:pPr>
      <w:tabs>
        <w:tab w:val="right" w:pos="8280"/>
        <w:tab w:val="right" w:pos="9000"/>
      </w:tabs>
      <w:ind w:firstLine="0"/>
    </w:pPr>
  </w:style>
  <w:style w:type="paragraph" w:customStyle="1" w:styleId="En-ttepaire">
    <w:name w:val="En-tÍte paire"/>
    <w:basedOn w:val="En-tte"/>
    <w:rsid w:val="00433461"/>
    <w:pPr>
      <w:tabs>
        <w:tab w:val="left" w:pos="720"/>
      </w:tabs>
      <w:ind w:firstLine="0"/>
    </w:pPr>
  </w:style>
  <w:style w:type="paragraph" w:styleId="Lgende">
    <w:name w:val="caption"/>
    <w:basedOn w:val="Normal"/>
    <w:next w:val="Normal"/>
    <w:qFormat/>
    <w:rsid w:val="00433461"/>
    <w:pPr>
      <w:spacing w:before="120" w:after="120"/>
    </w:pPr>
    <w:rPr>
      <w:rFonts w:ascii="GillSans" w:hAnsi="GillSans"/>
      <w:b/>
      <w:sz w:val="20"/>
    </w:rPr>
  </w:style>
  <w:style w:type="character" w:styleId="Lienhypertexte">
    <w:name w:val="Hyperlink"/>
    <w:basedOn w:val="Policepardfaut"/>
    <w:uiPriority w:val="99"/>
    <w:rsid w:val="00433461"/>
    <w:rPr>
      <w:color w:val="0000FF"/>
      <w:u w:val="single"/>
    </w:rPr>
  </w:style>
  <w:style w:type="character" w:styleId="Lienhypertextesuivivisit">
    <w:name w:val="FollowedHyperlink"/>
    <w:basedOn w:val="Policepardfaut"/>
    <w:rsid w:val="00433461"/>
    <w:rPr>
      <w:color w:val="800080"/>
      <w:u w:val="single"/>
    </w:rPr>
  </w:style>
  <w:style w:type="paragraph" w:customStyle="1" w:styleId="Niveau10">
    <w:name w:val="Niveau 1.0"/>
    <w:basedOn w:val="Niveau11"/>
    <w:autoRedefine/>
    <w:rsid w:val="00433461"/>
    <w:pPr>
      <w:jc w:val="center"/>
    </w:pPr>
    <w:rPr>
      <w:b w:val="0"/>
      <w:sz w:val="48"/>
    </w:rPr>
  </w:style>
  <w:style w:type="paragraph" w:customStyle="1" w:styleId="Niveau13">
    <w:name w:val="Niveau 1.3"/>
    <w:basedOn w:val="Niveau12"/>
    <w:autoRedefine/>
    <w:rsid w:val="00433461"/>
    <w:rPr>
      <w:b/>
      <w:i w:val="0"/>
      <w:color w:val="800080"/>
      <w:sz w:val="48"/>
    </w:rPr>
  </w:style>
  <w:style w:type="paragraph" w:styleId="Notedebasdepage">
    <w:name w:val="footnote text"/>
    <w:basedOn w:val="Normal"/>
    <w:link w:val="NotedebasdepageCar"/>
    <w:autoRedefine/>
    <w:rsid w:val="00433461"/>
    <w:pPr>
      <w:ind w:left="360" w:hanging="360"/>
      <w:jc w:val="both"/>
    </w:pPr>
    <w:rPr>
      <w:color w:val="000000"/>
    </w:rPr>
  </w:style>
  <w:style w:type="character" w:customStyle="1" w:styleId="NotedebasdepageCar">
    <w:name w:val="Note de bas de page Car"/>
    <w:basedOn w:val="Policepardfaut"/>
    <w:link w:val="Notedebasdepage"/>
    <w:rsid w:val="009544E2"/>
    <w:rPr>
      <w:rFonts w:ascii="Times New Roman" w:eastAsia="Times New Roman" w:hAnsi="Times New Roman"/>
      <w:color w:val="000000"/>
      <w:sz w:val="28"/>
      <w:lang w:val="fr-CA" w:eastAsia="en-US"/>
    </w:rPr>
  </w:style>
  <w:style w:type="character" w:styleId="Numrodepage">
    <w:name w:val="page number"/>
    <w:basedOn w:val="Policepardfaut"/>
    <w:rsid w:val="00433461"/>
  </w:style>
  <w:style w:type="paragraph" w:styleId="Pieddepage">
    <w:name w:val="footer"/>
    <w:basedOn w:val="Normal"/>
    <w:link w:val="PieddepageCar"/>
    <w:uiPriority w:val="99"/>
    <w:rsid w:val="00433461"/>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9544E2"/>
    <w:rPr>
      <w:rFonts w:ascii="GillSans" w:eastAsia="Times New Roman" w:hAnsi="GillSans"/>
      <w:lang w:val="fr-CA" w:eastAsia="en-US"/>
    </w:rPr>
  </w:style>
  <w:style w:type="paragraph" w:styleId="Retraitcorpsdetexte">
    <w:name w:val="Body Text Indent"/>
    <w:basedOn w:val="Normal"/>
    <w:link w:val="RetraitcorpsdetexteCar"/>
    <w:rsid w:val="00433461"/>
    <w:pPr>
      <w:ind w:left="20" w:firstLine="400"/>
    </w:pPr>
    <w:rPr>
      <w:rFonts w:ascii="Arial" w:hAnsi="Arial"/>
    </w:rPr>
  </w:style>
  <w:style w:type="character" w:customStyle="1" w:styleId="RetraitcorpsdetexteCar">
    <w:name w:val="Retrait corps de texte Car"/>
    <w:basedOn w:val="Policepardfaut"/>
    <w:link w:val="Retraitcorpsdetexte"/>
    <w:rsid w:val="009544E2"/>
    <w:rPr>
      <w:rFonts w:ascii="Arial" w:eastAsia="Times New Roman" w:hAnsi="Arial"/>
      <w:sz w:val="28"/>
      <w:lang w:val="fr-CA" w:eastAsia="en-US"/>
    </w:rPr>
  </w:style>
  <w:style w:type="paragraph" w:styleId="Retraitcorpsdetexte2">
    <w:name w:val="Body Text Indent 2"/>
    <w:basedOn w:val="Normal"/>
    <w:link w:val="Retraitcorpsdetexte2Car"/>
    <w:rsid w:val="00433461"/>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9544E2"/>
    <w:rPr>
      <w:rFonts w:ascii="Arial" w:eastAsia="Times New Roman" w:hAnsi="Arial"/>
      <w:sz w:val="28"/>
      <w:lang w:val="fr-CA" w:eastAsia="en-US"/>
    </w:rPr>
  </w:style>
  <w:style w:type="paragraph" w:styleId="Retraitcorpsdetexte3">
    <w:name w:val="Body Text Indent 3"/>
    <w:basedOn w:val="Normal"/>
    <w:link w:val="Retraitcorpsdetexte3Car"/>
    <w:rsid w:val="00433461"/>
    <w:pPr>
      <w:ind w:left="20" w:firstLine="380"/>
      <w:jc w:val="both"/>
    </w:pPr>
    <w:rPr>
      <w:rFonts w:ascii="Arial" w:hAnsi="Arial"/>
    </w:rPr>
  </w:style>
  <w:style w:type="character" w:customStyle="1" w:styleId="Retraitcorpsdetexte3Car">
    <w:name w:val="Retrait corps de texte 3 Car"/>
    <w:basedOn w:val="Policepardfaut"/>
    <w:link w:val="Retraitcorpsdetexte3"/>
    <w:rsid w:val="009544E2"/>
    <w:rPr>
      <w:rFonts w:ascii="Arial" w:eastAsia="Times New Roman" w:hAnsi="Arial"/>
      <w:sz w:val="28"/>
      <w:lang w:val="fr-CA" w:eastAsia="en-US"/>
    </w:rPr>
  </w:style>
  <w:style w:type="paragraph" w:customStyle="1" w:styleId="texteenvidence">
    <w:name w:val="texte en évidence"/>
    <w:basedOn w:val="Normal"/>
    <w:rsid w:val="00433461"/>
    <w:pPr>
      <w:widowControl w:val="0"/>
      <w:jc w:val="both"/>
    </w:pPr>
    <w:rPr>
      <w:rFonts w:ascii="Arial" w:hAnsi="Arial"/>
      <w:b/>
      <w:color w:val="FF0000"/>
    </w:rPr>
  </w:style>
  <w:style w:type="paragraph" w:styleId="Titre">
    <w:name w:val="Title"/>
    <w:basedOn w:val="Normal"/>
    <w:link w:val="TitreCar"/>
    <w:autoRedefine/>
    <w:qFormat/>
    <w:rsid w:val="00433461"/>
    <w:pPr>
      <w:ind w:firstLine="0"/>
      <w:jc w:val="center"/>
    </w:pPr>
    <w:rPr>
      <w:b/>
      <w:sz w:val="48"/>
    </w:rPr>
  </w:style>
  <w:style w:type="character" w:customStyle="1" w:styleId="TitreCar">
    <w:name w:val="Titre Car"/>
    <w:basedOn w:val="Policepardfaut"/>
    <w:link w:val="Titre"/>
    <w:rsid w:val="009544E2"/>
    <w:rPr>
      <w:rFonts w:ascii="Times New Roman" w:eastAsia="Times New Roman" w:hAnsi="Times New Roman"/>
      <w:b/>
      <w:sz w:val="48"/>
      <w:lang w:val="fr-CA" w:eastAsia="en-US"/>
    </w:rPr>
  </w:style>
  <w:style w:type="paragraph" w:customStyle="1" w:styleId="livre">
    <w:name w:val="livre"/>
    <w:basedOn w:val="Normal"/>
    <w:rsid w:val="00433461"/>
    <w:pPr>
      <w:tabs>
        <w:tab w:val="right" w:pos="9360"/>
      </w:tabs>
      <w:ind w:firstLine="0"/>
    </w:pPr>
    <w:rPr>
      <w:b/>
      <w:color w:val="000080"/>
      <w:sz w:val="144"/>
    </w:rPr>
  </w:style>
  <w:style w:type="paragraph" w:customStyle="1" w:styleId="livrest">
    <w:name w:val="livre_st"/>
    <w:basedOn w:val="Normal"/>
    <w:rsid w:val="00433461"/>
    <w:pPr>
      <w:tabs>
        <w:tab w:val="right" w:pos="9360"/>
      </w:tabs>
      <w:ind w:firstLine="0"/>
    </w:pPr>
    <w:rPr>
      <w:b/>
      <w:color w:val="FF0000"/>
      <w:sz w:val="72"/>
    </w:rPr>
  </w:style>
  <w:style w:type="paragraph" w:customStyle="1" w:styleId="tableautitre">
    <w:name w:val="tableau_titre"/>
    <w:basedOn w:val="Normal"/>
    <w:rsid w:val="00433461"/>
    <w:pPr>
      <w:ind w:firstLine="0"/>
      <w:jc w:val="center"/>
    </w:pPr>
    <w:rPr>
      <w:rFonts w:ascii="Times" w:hAnsi="Times"/>
      <w:b/>
    </w:rPr>
  </w:style>
  <w:style w:type="paragraph" w:customStyle="1" w:styleId="planche">
    <w:name w:val="planche"/>
    <w:basedOn w:val="tableautitre"/>
    <w:autoRedefine/>
    <w:rsid w:val="00433461"/>
    <w:pPr>
      <w:widowControl w:val="0"/>
    </w:pPr>
    <w:rPr>
      <w:rFonts w:ascii="Times New Roman" w:hAnsi="Times New Roman"/>
      <w:b w:val="0"/>
      <w:color w:val="000080"/>
      <w:sz w:val="36"/>
    </w:rPr>
  </w:style>
  <w:style w:type="paragraph" w:customStyle="1" w:styleId="tableaust">
    <w:name w:val="tableau_st"/>
    <w:basedOn w:val="Normal"/>
    <w:autoRedefine/>
    <w:rsid w:val="00433461"/>
    <w:pPr>
      <w:ind w:firstLine="0"/>
      <w:jc w:val="center"/>
    </w:pPr>
    <w:rPr>
      <w:i/>
      <w:color w:val="FF0000"/>
    </w:rPr>
  </w:style>
  <w:style w:type="paragraph" w:customStyle="1" w:styleId="planchest">
    <w:name w:val="planche_st"/>
    <w:basedOn w:val="tableaust"/>
    <w:autoRedefine/>
    <w:rsid w:val="00433461"/>
    <w:pPr>
      <w:spacing w:before="60"/>
    </w:pPr>
    <w:rPr>
      <w:i w:val="0"/>
      <w:sz w:val="36"/>
    </w:rPr>
  </w:style>
  <w:style w:type="paragraph" w:customStyle="1" w:styleId="section">
    <w:name w:val="section"/>
    <w:basedOn w:val="Normal"/>
    <w:rsid w:val="00433461"/>
    <w:pPr>
      <w:ind w:firstLine="0"/>
      <w:jc w:val="center"/>
    </w:pPr>
    <w:rPr>
      <w:rFonts w:ascii="Times" w:hAnsi="Times"/>
      <w:b/>
      <w:sz w:val="48"/>
    </w:rPr>
  </w:style>
  <w:style w:type="paragraph" w:customStyle="1" w:styleId="suite">
    <w:name w:val="suite"/>
    <w:basedOn w:val="Normal"/>
    <w:autoRedefine/>
    <w:rsid w:val="00433461"/>
    <w:pPr>
      <w:tabs>
        <w:tab w:val="right" w:pos="9360"/>
      </w:tabs>
      <w:ind w:firstLine="0"/>
      <w:jc w:val="center"/>
    </w:pPr>
    <w:rPr>
      <w:b/>
    </w:rPr>
  </w:style>
  <w:style w:type="paragraph" w:customStyle="1" w:styleId="tdmchap">
    <w:name w:val="tdm_chap"/>
    <w:basedOn w:val="Normal"/>
    <w:rsid w:val="00433461"/>
    <w:pPr>
      <w:tabs>
        <w:tab w:val="left" w:pos="1980"/>
      </w:tabs>
      <w:ind w:firstLine="0"/>
    </w:pPr>
    <w:rPr>
      <w:rFonts w:ascii="Times" w:hAnsi="Times"/>
      <w:b/>
    </w:rPr>
  </w:style>
  <w:style w:type="paragraph" w:customStyle="1" w:styleId="partie">
    <w:name w:val="partie"/>
    <w:basedOn w:val="Normal"/>
    <w:rsid w:val="00433461"/>
    <w:pPr>
      <w:ind w:firstLine="0"/>
      <w:jc w:val="right"/>
    </w:pPr>
    <w:rPr>
      <w:b/>
      <w:sz w:val="120"/>
    </w:rPr>
  </w:style>
  <w:style w:type="paragraph" w:styleId="Normalcentr">
    <w:name w:val="Block Text"/>
    <w:basedOn w:val="Normal"/>
    <w:rsid w:val="00433461"/>
    <w:pPr>
      <w:ind w:left="180" w:right="180"/>
      <w:jc w:val="both"/>
    </w:pPr>
  </w:style>
  <w:style w:type="paragraph" w:customStyle="1" w:styleId="Titlest">
    <w:name w:val="Title_st"/>
    <w:basedOn w:val="Titre"/>
    <w:autoRedefine/>
    <w:rsid w:val="00645680"/>
    <w:rPr>
      <w:b w:val="0"/>
      <w:sz w:val="56"/>
    </w:rPr>
  </w:style>
  <w:style w:type="paragraph" w:styleId="Notedefin">
    <w:name w:val="endnote text"/>
    <w:basedOn w:val="Normal"/>
    <w:link w:val="NotedefinCar"/>
    <w:rsid w:val="00433461"/>
    <w:pPr>
      <w:spacing w:before="240"/>
    </w:pPr>
    <w:rPr>
      <w:sz w:val="20"/>
      <w:lang w:val="fr-FR"/>
    </w:rPr>
  </w:style>
  <w:style w:type="character" w:customStyle="1" w:styleId="NotedefinCar">
    <w:name w:val="Note de fin Car"/>
    <w:basedOn w:val="Policepardfaut"/>
    <w:link w:val="Notedefin"/>
    <w:rsid w:val="009544E2"/>
    <w:rPr>
      <w:rFonts w:ascii="Times New Roman" w:eastAsia="Times New Roman" w:hAnsi="Times New Roman"/>
      <w:lang w:eastAsia="en-US"/>
    </w:rPr>
  </w:style>
  <w:style w:type="paragraph" w:customStyle="1" w:styleId="niveau14">
    <w:name w:val="niveau 1"/>
    <w:basedOn w:val="Normal"/>
    <w:rsid w:val="00433461"/>
    <w:pPr>
      <w:spacing w:before="240"/>
      <w:ind w:firstLine="0"/>
    </w:pPr>
    <w:rPr>
      <w:rFonts w:ascii="B Times Bold" w:hAnsi="B Times Bold"/>
      <w:lang w:val="fr-FR"/>
    </w:rPr>
  </w:style>
  <w:style w:type="paragraph" w:styleId="TableauGrille2">
    <w:name w:val="Grid Table 2"/>
    <w:basedOn w:val="Normal"/>
    <w:rsid w:val="00433461"/>
    <w:pPr>
      <w:ind w:left="360" w:hanging="360"/>
    </w:pPr>
    <w:rPr>
      <w:sz w:val="20"/>
      <w:lang w:val="fr-FR"/>
    </w:rPr>
  </w:style>
  <w:style w:type="paragraph" w:customStyle="1" w:styleId="Titlest2">
    <w:name w:val="Title_st2"/>
    <w:basedOn w:val="Titlest"/>
    <w:rsid w:val="00433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guy.rocher@umontreal.c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4449</Words>
  <Characters>24475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“La gouvernance des différents types de réformes.”</vt:lpstr>
    </vt:vector>
  </TitlesOfParts>
  <Manager>Jean marie Tremblay, bénévole, 2020</Manager>
  <Company>Les Classiques des sciences sociales</Company>
  <LinksUpToDate>false</LinksUpToDate>
  <CharactersWithSpaces>28867</CharactersWithSpaces>
  <SharedDoc>false</SharedDoc>
  <HyperlinkBase/>
  <HLinks>
    <vt:vector size="66" baseType="variant">
      <vt:variant>
        <vt:i4>1507424</vt:i4>
      </vt:variant>
      <vt:variant>
        <vt:i4>15</vt:i4>
      </vt:variant>
      <vt:variant>
        <vt:i4>0</vt:i4>
      </vt:variant>
      <vt:variant>
        <vt:i4>5</vt:i4>
      </vt:variant>
      <vt:variant>
        <vt:lpwstr>mailto:guy.rocher@umontreal.ca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2307</vt:i4>
      </vt:variant>
      <vt:variant>
        <vt:i4>1025</vt:i4>
      </vt:variant>
      <vt:variant>
        <vt:i4>1</vt:i4>
      </vt:variant>
      <vt:variant>
        <vt:lpwstr>css_logo_gris</vt:lpwstr>
      </vt:variant>
      <vt:variant>
        <vt:lpwstr/>
      </vt:variant>
      <vt:variant>
        <vt:i4>5111880</vt:i4>
      </vt:variant>
      <vt:variant>
        <vt:i4>2553</vt:i4>
      </vt:variant>
      <vt:variant>
        <vt:i4>1026</vt:i4>
      </vt:variant>
      <vt:variant>
        <vt:i4>1</vt:i4>
      </vt:variant>
      <vt:variant>
        <vt:lpwstr>UQAC_logo_2018</vt:lpwstr>
      </vt:variant>
      <vt:variant>
        <vt:lpwstr/>
      </vt:variant>
      <vt:variant>
        <vt:i4>4194334</vt:i4>
      </vt:variant>
      <vt:variant>
        <vt:i4>4948</vt:i4>
      </vt:variant>
      <vt:variant>
        <vt:i4>1027</vt:i4>
      </vt:variant>
      <vt:variant>
        <vt:i4>1</vt:i4>
      </vt:variant>
      <vt:variant>
        <vt:lpwstr>Boite_aux_lettres_clair</vt:lpwstr>
      </vt:variant>
      <vt:variant>
        <vt:lpwstr/>
      </vt:variant>
      <vt:variant>
        <vt:i4>1703963</vt:i4>
      </vt:variant>
      <vt:variant>
        <vt:i4>5320</vt:i4>
      </vt:variant>
      <vt:variant>
        <vt:i4>1028</vt:i4>
      </vt:variant>
      <vt:variant>
        <vt:i4>1</vt:i4>
      </vt:variant>
      <vt:variant>
        <vt:lpwstr>fait_sur_mac</vt:lpwstr>
      </vt:variant>
      <vt:variant>
        <vt:lpwstr/>
      </vt:variant>
      <vt:variant>
        <vt:i4>458878</vt:i4>
      </vt:variant>
      <vt:variant>
        <vt:i4>5411</vt:i4>
      </vt:variant>
      <vt:variant>
        <vt:i4>1029</vt:i4>
      </vt:variant>
      <vt:variant>
        <vt:i4>1</vt:i4>
      </vt:variant>
      <vt:variant>
        <vt:lpwstr>gouvernance_L1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gouvernance des différents types de réformes.”</dc:title>
  <dc:subject/>
  <dc:creator>Guy Rocher, 2005</dc:creator>
  <cp:keywords>classiques.sc.soc@gmail.com</cp:keywords>
  <dc:description>http://classiques.uqac.ca/</dc:description>
  <cp:lastModifiedBy>Microsoft Office User</cp:lastModifiedBy>
  <cp:revision>2</cp:revision>
  <cp:lastPrinted>2001-08-26T19:33:00Z</cp:lastPrinted>
  <dcterms:created xsi:type="dcterms:W3CDTF">2020-01-09T01:04:00Z</dcterms:created>
  <dcterms:modified xsi:type="dcterms:W3CDTF">2020-01-09T01:04:00Z</dcterms:modified>
  <cp:category>jean-marie tremblay, sociologue, fondateur, 1993</cp:category>
</cp:coreProperties>
</file>