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B74E8" w:rsidRPr="00E07116">
        <w:tblPrEx>
          <w:tblCellMar>
            <w:top w:w="0" w:type="dxa"/>
            <w:bottom w:w="0" w:type="dxa"/>
          </w:tblCellMar>
        </w:tblPrEx>
        <w:tc>
          <w:tcPr>
            <w:tcW w:w="9160" w:type="dxa"/>
            <w:shd w:val="clear" w:color="auto" w:fill="DDD9C3"/>
          </w:tcPr>
          <w:p w:rsidR="000B74E8" w:rsidRPr="00E07116" w:rsidRDefault="000B74E8" w:rsidP="000B74E8">
            <w:pPr>
              <w:pStyle w:val="En-tte"/>
              <w:tabs>
                <w:tab w:val="clear" w:pos="4320"/>
                <w:tab w:val="clear" w:pos="8640"/>
              </w:tabs>
              <w:rPr>
                <w:rFonts w:ascii="Times New Roman" w:hAnsi="Times New Roman"/>
                <w:sz w:val="28"/>
                <w:lang w:val="en-CA" w:bidi="ar-SA"/>
              </w:rPr>
            </w:pPr>
            <w:bookmarkStart w:id="0" w:name="_GoBack"/>
            <w:bookmarkEnd w:id="0"/>
          </w:p>
          <w:p w:rsidR="000B74E8" w:rsidRPr="00E07116" w:rsidRDefault="000B74E8">
            <w:pPr>
              <w:ind w:firstLine="0"/>
              <w:jc w:val="center"/>
              <w:rPr>
                <w:b/>
                <w:lang w:bidi="ar-SA"/>
              </w:rPr>
            </w:pPr>
          </w:p>
          <w:p w:rsidR="000B74E8" w:rsidRDefault="000B74E8" w:rsidP="000B74E8">
            <w:pPr>
              <w:ind w:firstLine="0"/>
              <w:jc w:val="center"/>
              <w:rPr>
                <w:b/>
                <w:sz w:val="20"/>
                <w:lang w:bidi="ar-SA"/>
              </w:rPr>
            </w:pPr>
          </w:p>
          <w:p w:rsidR="000B74E8" w:rsidRDefault="000B74E8" w:rsidP="000B74E8">
            <w:pPr>
              <w:ind w:firstLine="0"/>
              <w:jc w:val="center"/>
              <w:rPr>
                <w:b/>
                <w:sz w:val="20"/>
                <w:lang w:bidi="ar-SA"/>
              </w:rPr>
            </w:pPr>
          </w:p>
          <w:p w:rsidR="000B74E8" w:rsidRDefault="000B74E8" w:rsidP="000B74E8">
            <w:pPr>
              <w:ind w:firstLine="0"/>
              <w:jc w:val="center"/>
              <w:rPr>
                <w:b/>
                <w:sz w:val="36"/>
                <w:lang w:bidi="ar-SA"/>
              </w:rPr>
            </w:pPr>
            <w:r>
              <w:rPr>
                <w:sz w:val="36"/>
                <w:lang w:bidi="ar-SA"/>
              </w:rPr>
              <w:t>Andrée Fortin</w:t>
            </w:r>
          </w:p>
          <w:p w:rsidR="000B74E8" w:rsidRDefault="000B74E8" w:rsidP="000B74E8">
            <w:pPr>
              <w:ind w:firstLine="0"/>
              <w:jc w:val="center"/>
              <w:rPr>
                <w:sz w:val="20"/>
                <w:lang w:bidi="ar-SA"/>
              </w:rPr>
            </w:pPr>
            <w:r>
              <w:rPr>
                <w:sz w:val="20"/>
                <w:lang w:bidi="ar-SA"/>
              </w:rPr>
              <w:t>sociologue, Département de sociologie, Université Laval</w:t>
            </w:r>
          </w:p>
          <w:p w:rsidR="000B74E8" w:rsidRPr="001E7979" w:rsidRDefault="000B74E8" w:rsidP="000B74E8">
            <w:pPr>
              <w:ind w:firstLine="0"/>
              <w:jc w:val="center"/>
              <w:rPr>
                <w:sz w:val="20"/>
                <w:lang w:bidi="ar-SA"/>
              </w:rPr>
            </w:pPr>
          </w:p>
          <w:p w:rsidR="000B74E8" w:rsidRPr="00AA0F60" w:rsidRDefault="000B74E8" w:rsidP="000B74E8">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rsidR="000B74E8" w:rsidRDefault="000B74E8" w:rsidP="000B74E8">
            <w:pPr>
              <w:pStyle w:val="Corpsdetexte"/>
              <w:widowControl w:val="0"/>
              <w:spacing w:before="0" w:after="0"/>
              <w:rPr>
                <w:color w:val="FF0000"/>
                <w:sz w:val="24"/>
                <w:lang w:bidi="ar-SA"/>
              </w:rPr>
            </w:pPr>
          </w:p>
          <w:p w:rsidR="000B74E8" w:rsidRDefault="000B74E8" w:rsidP="000B74E8">
            <w:pPr>
              <w:pStyle w:val="Corpsdetexte"/>
              <w:widowControl w:val="0"/>
              <w:spacing w:before="0" w:after="0"/>
              <w:rPr>
                <w:color w:val="FF0000"/>
                <w:sz w:val="24"/>
                <w:lang w:bidi="ar-SA"/>
              </w:rPr>
            </w:pPr>
          </w:p>
          <w:p w:rsidR="000B74E8" w:rsidRDefault="000B74E8" w:rsidP="000B74E8">
            <w:pPr>
              <w:pStyle w:val="Corpsdetexte"/>
              <w:widowControl w:val="0"/>
              <w:spacing w:before="0" w:after="0"/>
              <w:rPr>
                <w:color w:val="FF0000"/>
                <w:sz w:val="24"/>
                <w:lang w:bidi="ar-SA"/>
              </w:rPr>
            </w:pPr>
          </w:p>
          <w:p w:rsidR="000B74E8" w:rsidRDefault="000B74E8" w:rsidP="000B74E8">
            <w:pPr>
              <w:pStyle w:val="Titlest"/>
            </w:pPr>
            <w:r>
              <w:t>“Les événements artistiques en région,</w:t>
            </w:r>
            <w:r>
              <w:br/>
              <w:t>au coeur de la postmodernité.”</w:t>
            </w:r>
          </w:p>
          <w:p w:rsidR="000B74E8" w:rsidRPr="00FE1E44" w:rsidRDefault="000B74E8" w:rsidP="000B74E8">
            <w:pPr>
              <w:pStyle w:val="Titlest"/>
            </w:pPr>
          </w:p>
          <w:p w:rsidR="000B74E8" w:rsidRPr="0027562B" w:rsidRDefault="000B74E8" w:rsidP="000B74E8">
            <w:pPr>
              <w:pStyle w:val="Titlesti"/>
              <w:rPr>
                <w:lang w:bidi="ar-SA"/>
              </w:rPr>
            </w:pPr>
          </w:p>
          <w:p w:rsidR="000B74E8" w:rsidRDefault="000B74E8" w:rsidP="000B74E8">
            <w:pPr>
              <w:widowControl w:val="0"/>
              <w:ind w:firstLine="0"/>
              <w:jc w:val="center"/>
              <w:rPr>
                <w:lang w:bidi="ar-SA"/>
              </w:rPr>
            </w:pPr>
          </w:p>
          <w:p w:rsidR="000B74E8" w:rsidRDefault="000B74E8" w:rsidP="000B74E8">
            <w:pPr>
              <w:widowControl w:val="0"/>
              <w:ind w:firstLine="0"/>
              <w:jc w:val="center"/>
              <w:rPr>
                <w:lang w:bidi="ar-SA"/>
              </w:rPr>
            </w:pPr>
          </w:p>
          <w:p w:rsidR="000B74E8" w:rsidRDefault="000B74E8" w:rsidP="000B74E8">
            <w:pPr>
              <w:widowControl w:val="0"/>
              <w:ind w:firstLine="0"/>
              <w:jc w:val="center"/>
              <w:rPr>
                <w:sz w:val="20"/>
                <w:lang w:bidi="ar-SA"/>
              </w:rPr>
            </w:pPr>
          </w:p>
          <w:p w:rsidR="000B74E8" w:rsidRPr="00384B20" w:rsidRDefault="000B74E8">
            <w:pPr>
              <w:widowControl w:val="0"/>
              <w:ind w:firstLine="0"/>
              <w:jc w:val="center"/>
              <w:rPr>
                <w:sz w:val="20"/>
                <w:lang w:bidi="ar-SA"/>
              </w:rPr>
            </w:pPr>
          </w:p>
          <w:p w:rsidR="000B74E8" w:rsidRPr="00384B20" w:rsidRDefault="000B74E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B74E8" w:rsidRPr="00E07116" w:rsidRDefault="000B74E8">
            <w:pPr>
              <w:widowControl w:val="0"/>
              <w:ind w:firstLine="0"/>
              <w:jc w:val="both"/>
              <w:rPr>
                <w:lang w:bidi="ar-SA"/>
              </w:rPr>
            </w:pPr>
          </w:p>
          <w:p w:rsidR="000B74E8" w:rsidRPr="00E07116" w:rsidRDefault="000B74E8">
            <w:pPr>
              <w:widowControl w:val="0"/>
              <w:ind w:firstLine="0"/>
              <w:jc w:val="both"/>
              <w:rPr>
                <w:lang w:bidi="ar-SA"/>
              </w:rPr>
            </w:pPr>
          </w:p>
          <w:p w:rsidR="000B74E8" w:rsidRDefault="000B74E8">
            <w:pPr>
              <w:widowControl w:val="0"/>
              <w:ind w:firstLine="0"/>
              <w:jc w:val="both"/>
              <w:rPr>
                <w:lang w:bidi="ar-SA"/>
              </w:rPr>
            </w:pPr>
          </w:p>
          <w:p w:rsidR="000B74E8" w:rsidRDefault="000B74E8">
            <w:pPr>
              <w:widowControl w:val="0"/>
              <w:ind w:firstLine="0"/>
              <w:jc w:val="both"/>
              <w:rPr>
                <w:lang w:bidi="ar-SA"/>
              </w:rPr>
            </w:pPr>
          </w:p>
          <w:p w:rsidR="000B74E8" w:rsidRDefault="000B74E8">
            <w:pPr>
              <w:widowControl w:val="0"/>
              <w:ind w:firstLine="0"/>
              <w:jc w:val="both"/>
              <w:rPr>
                <w:lang w:bidi="ar-SA"/>
              </w:rPr>
            </w:pPr>
          </w:p>
          <w:p w:rsidR="000B74E8" w:rsidRDefault="000B74E8">
            <w:pPr>
              <w:widowControl w:val="0"/>
              <w:ind w:firstLine="0"/>
              <w:jc w:val="both"/>
              <w:rPr>
                <w:lang w:bidi="ar-SA"/>
              </w:rPr>
            </w:pPr>
          </w:p>
          <w:p w:rsidR="000B74E8" w:rsidRPr="00E07116" w:rsidRDefault="000B74E8">
            <w:pPr>
              <w:widowControl w:val="0"/>
              <w:ind w:firstLine="0"/>
              <w:jc w:val="both"/>
              <w:rPr>
                <w:lang w:bidi="ar-SA"/>
              </w:rPr>
            </w:pPr>
          </w:p>
          <w:p w:rsidR="000B74E8" w:rsidRPr="00E07116" w:rsidRDefault="000B74E8">
            <w:pPr>
              <w:widowControl w:val="0"/>
              <w:ind w:firstLine="0"/>
              <w:jc w:val="both"/>
              <w:rPr>
                <w:lang w:bidi="ar-SA"/>
              </w:rPr>
            </w:pPr>
          </w:p>
          <w:p w:rsidR="000B74E8" w:rsidRDefault="000B74E8">
            <w:pPr>
              <w:widowControl w:val="0"/>
              <w:ind w:firstLine="0"/>
              <w:jc w:val="both"/>
              <w:rPr>
                <w:lang w:bidi="ar-SA"/>
              </w:rPr>
            </w:pPr>
          </w:p>
          <w:p w:rsidR="000B74E8" w:rsidRPr="00E07116" w:rsidRDefault="000B74E8">
            <w:pPr>
              <w:widowControl w:val="0"/>
              <w:ind w:firstLine="0"/>
              <w:jc w:val="both"/>
              <w:rPr>
                <w:lang w:bidi="ar-SA"/>
              </w:rPr>
            </w:pPr>
          </w:p>
          <w:p w:rsidR="000B74E8" w:rsidRPr="00E07116" w:rsidRDefault="000B74E8">
            <w:pPr>
              <w:ind w:firstLine="0"/>
              <w:jc w:val="both"/>
              <w:rPr>
                <w:lang w:bidi="ar-SA"/>
              </w:rPr>
            </w:pPr>
          </w:p>
        </w:tc>
      </w:tr>
    </w:tbl>
    <w:p w:rsidR="000B74E8" w:rsidRDefault="000B74E8" w:rsidP="000B74E8">
      <w:pPr>
        <w:ind w:firstLine="0"/>
        <w:jc w:val="both"/>
      </w:pPr>
      <w:r w:rsidRPr="00E07116">
        <w:br w:type="page"/>
      </w:r>
    </w:p>
    <w:p w:rsidR="000B74E8" w:rsidRDefault="000B74E8" w:rsidP="000B74E8">
      <w:pPr>
        <w:ind w:firstLine="0"/>
        <w:jc w:val="both"/>
      </w:pPr>
    </w:p>
    <w:p w:rsidR="000B74E8" w:rsidRDefault="000B74E8" w:rsidP="000B74E8">
      <w:pPr>
        <w:ind w:firstLine="0"/>
        <w:jc w:val="both"/>
      </w:pPr>
    </w:p>
    <w:p w:rsidR="000B74E8" w:rsidRDefault="000B74E8" w:rsidP="000B74E8">
      <w:pPr>
        <w:ind w:firstLine="0"/>
        <w:jc w:val="both"/>
      </w:pPr>
    </w:p>
    <w:p w:rsidR="000B74E8" w:rsidRDefault="001A0B7A" w:rsidP="000B74E8">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0B74E8" w:rsidRDefault="000B74E8" w:rsidP="000B74E8">
      <w:pPr>
        <w:ind w:firstLine="0"/>
        <w:jc w:val="right"/>
      </w:pPr>
      <w:hyperlink r:id="rId9" w:history="1">
        <w:r w:rsidRPr="00302466">
          <w:rPr>
            <w:rStyle w:val="Lienhypertexte"/>
          </w:rPr>
          <w:t>http://classiques.uqac.ca/</w:t>
        </w:r>
      </w:hyperlink>
      <w:r>
        <w:t xml:space="preserve"> </w:t>
      </w:r>
    </w:p>
    <w:p w:rsidR="000B74E8" w:rsidRDefault="000B74E8" w:rsidP="000B74E8">
      <w:pPr>
        <w:ind w:firstLine="0"/>
        <w:jc w:val="both"/>
      </w:pPr>
    </w:p>
    <w:p w:rsidR="000B74E8" w:rsidRDefault="000B74E8" w:rsidP="000B74E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B74E8" w:rsidRDefault="000B74E8" w:rsidP="000B74E8">
      <w:pPr>
        <w:ind w:firstLine="0"/>
        <w:jc w:val="both"/>
      </w:pPr>
    </w:p>
    <w:p w:rsidR="000B74E8" w:rsidRDefault="000B74E8" w:rsidP="000B74E8">
      <w:pPr>
        <w:ind w:firstLine="0"/>
        <w:jc w:val="both"/>
      </w:pPr>
    </w:p>
    <w:p w:rsidR="000B74E8" w:rsidRDefault="001A0B7A" w:rsidP="000B74E8">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0B74E8" w:rsidRDefault="000B74E8" w:rsidP="000B74E8">
      <w:pPr>
        <w:ind w:firstLine="0"/>
        <w:jc w:val="both"/>
      </w:pPr>
      <w:hyperlink r:id="rId11" w:history="1">
        <w:r w:rsidRPr="00302466">
          <w:rPr>
            <w:rStyle w:val="Lienhypertexte"/>
          </w:rPr>
          <w:t>http://bibliotheque.uqac.ca/</w:t>
        </w:r>
      </w:hyperlink>
      <w:r>
        <w:t xml:space="preserve"> </w:t>
      </w:r>
    </w:p>
    <w:p w:rsidR="000B74E8" w:rsidRDefault="000B74E8" w:rsidP="000B74E8">
      <w:pPr>
        <w:ind w:firstLine="0"/>
        <w:jc w:val="both"/>
      </w:pPr>
    </w:p>
    <w:p w:rsidR="000B74E8" w:rsidRDefault="000B74E8" w:rsidP="000B74E8">
      <w:pPr>
        <w:ind w:firstLine="0"/>
        <w:jc w:val="both"/>
      </w:pPr>
    </w:p>
    <w:p w:rsidR="000B74E8" w:rsidRDefault="000B74E8" w:rsidP="000B74E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B74E8" w:rsidRPr="00E07116" w:rsidRDefault="000B74E8" w:rsidP="000B74E8">
      <w:pPr>
        <w:widowControl w:val="0"/>
        <w:autoSpaceDE w:val="0"/>
        <w:autoSpaceDN w:val="0"/>
        <w:adjustRightInd w:val="0"/>
        <w:rPr>
          <w:szCs w:val="32"/>
        </w:rPr>
      </w:pPr>
      <w:r w:rsidRPr="00E07116">
        <w:br w:type="page"/>
      </w:r>
    </w:p>
    <w:p w:rsidR="000B74E8" w:rsidRPr="00DD4162" w:rsidRDefault="000B74E8">
      <w:pPr>
        <w:widowControl w:val="0"/>
        <w:autoSpaceDE w:val="0"/>
        <w:autoSpaceDN w:val="0"/>
        <w:adjustRightInd w:val="0"/>
        <w:jc w:val="center"/>
        <w:rPr>
          <w:color w:val="008B00"/>
          <w:sz w:val="48"/>
          <w:szCs w:val="36"/>
        </w:rPr>
      </w:pPr>
      <w:r w:rsidRPr="00DD4162">
        <w:rPr>
          <w:color w:val="008B00"/>
          <w:sz w:val="48"/>
          <w:szCs w:val="36"/>
        </w:rPr>
        <w:t>Politique d'utilisation</w:t>
      </w:r>
      <w:r w:rsidRPr="00DD4162">
        <w:rPr>
          <w:color w:val="008B00"/>
          <w:sz w:val="48"/>
          <w:szCs w:val="36"/>
        </w:rPr>
        <w:br/>
        <w:t>de la bibliothèque des Classiques</w:t>
      </w:r>
    </w:p>
    <w:p w:rsidR="000B74E8" w:rsidRPr="00E07116" w:rsidRDefault="000B74E8">
      <w:pPr>
        <w:widowControl w:val="0"/>
        <w:autoSpaceDE w:val="0"/>
        <w:autoSpaceDN w:val="0"/>
        <w:adjustRightInd w:val="0"/>
        <w:rPr>
          <w:szCs w:val="32"/>
        </w:rPr>
      </w:pPr>
    </w:p>
    <w:p w:rsidR="000B74E8" w:rsidRPr="00E07116" w:rsidRDefault="000B74E8">
      <w:pPr>
        <w:widowControl w:val="0"/>
        <w:autoSpaceDE w:val="0"/>
        <w:autoSpaceDN w:val="0"/>
        <w:adjustRightInd w:val="0"/>
        <w:jc w:val="both"/>
        <w:rPr>
          <w:color w:val="1C1C1C"/>
          <w:szCs w:val="26"/>
        </w:rPr>
      </w:pPr>
    </w:p>
    <w:p w:rsidR="000B74E8" w:rsidRPr="00E07116" w:rsidRDefault="000B74E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B74E8" w:rsidRPr="00E07116" w:rsidRDefault="000B74E8">
      <w:pPr>
        <w:widowControl w:val="0"/>
        <w:autoSpaceDE w:val="0"/>
        <w:autoSpaceDN w:val="0"/>
        <w:adjustRightInd w:val="0"/>
        <w:jc w:val="both"/>
        <w:rPr>
          <w:color w:val="1C1C1C"/>
          <w:szCs w:val="26"/>
        </w:rPr>
      </w:pPr>
    </w:p>
    <w:p w:rsidR="000B74E8" w:rsidRPr="00E07116" w:rsidRDefault="000B74E8" w:rsidP="000B74E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B74E8" w:rsidRPr="00E07116" w:rsidRDefault="000B74E8" w:rsidP="000B74E8">
      <w:pPr>
        <w:widowControl w:val="0"/>
        <w:autoSpaceDE w:val="0"/>
        <w:autoSpaceDN w:val="0"/>
        <w:adjustRightInd w:val="0"/>
        <w:jc w:val="both"/>
        <w:rPr>
          <w:color w:val="1C1C1C"/>
          <w:szCs w:val="26"/>
        </w:rPr>
      </w:pPr>
    </w:p>
    <w:p w:rsidR="000B74E8" w:rsidRPr="00E07116" w:rsidRDefault="000B74E8" w:rsidP="000B74E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B74E8" w:rsidRPr="00E07116" w:rsidRDefault="000B74E8" w:rsidP="000B74E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B74E8" w:rsidRPr="00E07116" w:rsidRDefault="000B74E8" w:rsidP="000B74E8">
      <w:pPr>
        <w:widowControl w:val="0"/>
        <w:autoSpaceDE w:val="0"/>
        <w:autoSpaceDN w:val="0"/>
        <w:adjustRightInd w:val="0"/>
        <w:jc w:val="both"/>
        <w:rPr>
          <w:color w:val="1C1C1C"/>
          <w:szCs w:val="26"/>
        </w:rPr>
      </w:pPr>
    </w:p>
    <w:p w:rsidR="000B74E8" w:rsidRPr="00E07116" w:rsidRDefault="000B74E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B74E8" w:rsidRPr="00E07116" w:rsidRDefault="000B74E8">
      <w:pPr>
        <w:widowControl w:val="0"/>
        <w:autoSpaceDE w:val="0"/>
        <w:autoSpaceDN w:val="0"/>
        <w:adjustRightInd w:val="0"/>
        <w:jc w:val="both"/>
        <w:rPr>
          <w:color w:val="1C1C1C"/>
          <w:szCs w:val="26"/>
        </w:rPr>
      </w:pPr>
    </w:p>
    <w:p w:rsidR="000B74E8" w:rsidRPr="00E07116" w:rsidRDefault="000B74E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B74E8" w:rsidRPr="00E07116" w:rsidRDefault="000B74E8">
      <w:pPr>
        <w:rPr>
          <w:b/>
          <w:color w:val="1C1C1C"/>
          <w:szCs w:val="26"/>
        </w:rPr>
      </w:pPr>
    </w:p>
    <w:p w:rsidR="000B74E8" w:rsidRPr="00E07116" w:rsidRDefault="000B74E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B74E8" w:rsidRPr="00E07116" w:rsidRDefault="000B74E8">
      <w:pPr>
        <w:rPr>
          <w:b/>
          <w:color w:val="1C1C1C"/>
          <w:szCs w:val="26"/>
        </w:rPr>
      </w:pPr>
    </w:p>
    <w:p w:rsidR="000B74E8" w:rsidRPr="00E07116" w:rsidRDefault="000B74E8">
      <w:pPr>
        <w:rPr>
          <w:color w:val="1C1C1C"/>
          <w:szCs w:val="26"/>
        </w:rPr>
      </w:pPr>
      <w:r w:rsidRPr="00E07116">
        <w:rPr>
          <w:color w:val="1C1C1C"/>
          <w:szCs w:val="26"/>
        </w:rPr>
        <w:t>Jean-Marie Tremblay, sociologue</w:t>
      </w:r>
    </w:p>
    <w:p w:rsidR="000B74E8" w:rsidRPr="00E07116" w:rsidRDefault="000B74E8">
      <w:pPr>
        <w:rPr>
          <w:color w:val="1C1C1C"/>
          <w:szCs w:val="26"/>
        </w:rPr>
      </w:pPr>
      <w:r w:rsidRPr="00E07116">
        <w:rPr>
          <w:color w:val="1C1C1C"/>
          <w:szCs w:val="26"/>
        </w:rPr>
        <w:t>Fondateur et Président-directeur général,</w:t>
      </w:r>
    </w:p>
    <w:p w:rsidR="000B74E8" w:rsidRPr="00E07116" w:rsidRDefault="000B74E8">
      <w:pPr>
        <w:rPr>
          <w:color w:val="000080"/>
        </w:rPr>
      </w:pPr>
      <w:r w:rsidRPr="00E07116">
        <w:rPr>
          <w:color w:val="000080"/>
          <w:szCs w:val="26"/>
        </w:rPr>
        <w:t>LES CLASSIQUES DES SCIENCES SOCIALES.</w:t>
      </w:r>
    </w:p>
    <w:p w:rsidR="000B74E8" w:rsidRPr="00CF4C8E" w:rsidRDefault="000B74E8" w:rsidP="000B74E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B74E8" w:rsidRPr="00CF4C8E" w:rsidRDefault="000B74E8" w:rsidP="000B74E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B74E8" w:rsidRPr="00CF4C8E" w:rsidRDefault="000B74E8" w:rsidP="000B74E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B74E8" w:rsidRPr="00CF4C8E" w:rsidRDefault="000B74E8" w:rsidP="000B74E8">
      <w:pPr>
        <w:ind w:left="20" w:hanging="20"/>
        <w:jc w:val="both"/>
        <w:rPr>
          <w:sz w:val="24"/>
        </w:rPr>
      </w:pPr>
      <w:r w:rsidRPr="00CF4C8E">
        <w:rPr>
          <w:sz w:val="24"/>
        </w:rPr>
        <w:t>à partir du texte de :</w:t>
      </w:r>
    </w:p>
    <w:p w:rsidR="000B74E8" w:rsidRPr="00384B20" w:rsidRDefault="000B74E8" w:rsidP="000B74E8">
      <w:pPr>
        <w:ind w:firstLine="0"/>
        <w:jc w:val="both"/>
        <w:rPr>
          <w:sz w:val="24"/>
        </w:rPr>
      </w:pPr>
    </w:p>
    <w:p w:rsidR="000B74E8" w:rsidRDefault="000B74E8" w:rsidP="000B74E8">
      <w:pPr>
        <w:ind w:left="20" w:hanging="20"/>
        <w:jc w:val="both"/>
      </w:pPr>
      <w:r>
        <w:t>André Fortin,</w:t>
      </w:r>
    </w:p>
    <w:p w:rsidR="000B74E8" w:rsidRDefault="000B74E8" w:rsidP="000B74E8">
      <w:pPr>
        <w:ind w:left="20" w:hanging="20"/>
        <w:jc w:val="both"/>
      </w:pPr>
    </w:p>
    <w:p w:rsidR="000B74E8" w:rsidRPr="001B51CA" w:rsidRDefault="000B74E8" w:rsidP="000B74E8">
      <w:pPr>
        <w:ind w:left="20" w:hanging="20"/>
        <w:jc w:val="both"/>
        <w:rPr>
          <w:b/>
        </w:rPr>
      </w:pPr>
      <w:r w:rsidRPr="00FE1E44">
        <w:rPr>
          <w:b/>
        </w:rPr>
        <w:t>“Les événements artistiques en région,</w:t>
      </w:r>
      <w:r>
        <w:rPr>
          <w:b/>
        </w:rPr>
        <w:t xml:space="preserve"> </w:t>
      </w:r>
      <w:r w:rsidRPr="00FE1E44">
        <w:rPr>
          <w:b/>
        </w:rPr>
        <w:t>au coeur de la postmode</w:t>
      </w:r>
      <w:r w:rsidRPr="00FE1E44">
        <w:rPr>
          <w:b/>
        </w:rPr>
        <w:t>r</w:t>
      </w:r>
      <w:r w:rsidRPr="00FE1E44">
        <w:rPr>
          <w:b/>
        </w:rPr>
        <w:t>nité.”</w:t>
      </w:r>
    </w:p>
    <w:p w:rsidR="000B74E8" w:rsidRDefault="000B74E8" w:rsidP="000B74E8">
      <w:pPr>
        <w:ind w:left="20" w:hanging="20"/>
        <w:jc w:val="both"/>
      </w:pPr>
    </w:p>
    <w:p w:rsidR="000B74E8" w:rsidRPr="00DD4162" w:rsidRDefault="000B74E8" w:rsidP="000B74E8">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xml:space="preserve">, pp. </w:t>
      </w:r>
      <w:r>
        <w:rPr>
          <w:sz w:val="24"/>
        </w:rPr>
        <w:t>459-472</w:t>
      </w:r>
      <w:r w:rsidRPr="00DD4162">
        <w:rPr>
          <w:sz w:val="24"/>
        </w:rPr>
        <w:t>. Québec : Institut québécois de recherche sur la culture (IQRC), 1994, 574 pp.</w:t>
      </w:r>
    </w:p>
    <w:p w:rsidR="000B74E8" w:rsidRPr="00384B20" w:rsidRDefault="000B74E8" w:rsidP="000B74E8">
      <w:pPr>
        <w:jc w:val="both"/>
        <w:rPr>
          <w:sz w:val="24"/>
        </w:rPr>
      </w:pPr>
    </w:p>
    <w:p w:rsidR="000B74E8" w:rsidRPr="00384B20" w:rsidRDefault="000B74E8" w:rsidP="000B74E8">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0B74E8" w:rsidRPr="00384B20" w:rsidRDefault="000B74E8" w:rsidP="000B74E8">
      <w:pPr>
        <w:jc w:val="both"/>
        <w:rPr>
          <w:sz w:val="24"/>
        </w:rPr>
      </w:pPr>
    </w:p>
    <w:p w:rsidR="000B74E8" w:rsidRDefault="001A0B7A" w:rsidP="000B74E8">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0B74E8">
        <w:rPr>
          <w:sz w:val="24"/>
        </w:rPr>
        <w:t xml:space="preserve"> Courriels</w:t>
      </w:r>
      <w:r w:rsidR="000B74E8" w:rsidRPr="00384B20">
        <w:rPr>
          <w:sz w:val="24"/>
        </w:rPr>
        <w:t xml:space="preserve">: </w:t>
      </w:r>
      <w:r w:rsidR="000B74E8">
        <w:rPr>
          <w:sz w:val="24"/>
        </w:rPr>
        <w:t xml:space="preserve"> La présidente de l’ACSALF, Marguerite Souli</w:t>
      </w:r>
      <w:r w:rsidR="000B74E8">
        <w:rPr>
          <w:sz w:val="24"/>
        </w:rPr>
        <w:t>è</w:t>
      </w:r>
      <w:r w:rsidR="000B74E8">
        <w:rPr>
          <w:sz w:val="24"/>
        </w:rPr>
        <w:t>re :</w:t>
      </w:r>
      <w:r w:rsidR="000B74E8">
        <w:rPr>
          <w:sz w:val="24"/>
        </w:rPr>
        <w:br/>
        <w:t>professeure, École de Service sociale, Université d’Ottawa :</w:t>
      </w:r>
      <w:r w:rsidR="000B74E8">
        <w:rPr>
          <w:sz w:val="24"/>
        </w:rPr>
        <w:br/>
      </w:r>
      <w:hyperlink r:id="rId15" w:history="1">
        <w:r w:rsidR="000B74E8" w:rsidRPr="00BC1A3D">
          <w:rPr>
            <w:rStyle w:val="Lienhypertexte"/>
            <w:sz w:val="24"/>
          </w:rPr>
          <w:t>marguerite.souliere@uOttawa.ca</w:t>
        </w:r>
      </w:hyperlink>
      <w:r w:rsidR="000B74E8">
        <w:rPr>
          <w:sz w:val="24"/>
        </w:rPr>
        <w:t xml:space="preserve"> </w:t>
      </w:r>
    </w:p>
    <w:p w:rsidR="000B74E8" w:rsidRPr="00955822" w:rsidRDefault="000B74E8" w:rsidP="000B74E8">
      <w:pPr>
        <w:tabs>
          <w:tab w:val="left" w:pos="3150"/>
        </w:tabs>
        <w:ind w:firstLine="0"/>
        <w:rPr>
          <w:sz w:val="24"/>
        </w:rPr>
      </w:pPr>
      <w:r w:rsidRPr="00955822">
        <w:rPr>
          <w:sz w:val="24"/>
        </w:rPr>
        <w:t xml:space="preserve">Andrée Fortin : </w:t>
      </w:r>
      <w:hyperlink r:id="rId16" w:history="1">
        <w:r w:rsidRPr="00955822">
          <w:rPr>
            <w:rStyle w:val="Lienhypertexte"/>
            <w:sz w:val="24"/>
          </w:rPr>
          <w:t>andree.fortin@soc.ulaval.ca</w:t>
        </w:r>
      </w:hyperlink>
      <w:r w:rsidRPr="00955822">
        <w:rPr>
          <w:sz w:val="24"/>
        </w:rPr>
        <w:t xml:space="preserve"> </w:t>
      </w:r>
    </w:p>
    <w:p w:rsidR="000B74E8" w:rsidRPr="00384B20" w:rsidRDefault="000B74E8" w:rsidP="000B74E8">
      <w:pPr>
        <w:ind w:left="20"/>
        <w:jc w:val="both"/>
        <w:rPr>
          <w:sz w:val="24"/>
        </w:rPr>
      </w:pPr>
    </w:p>
    <w:p w:rsidR="000B74E8" w:rsidRPr="00384B20" w:rsidRDefault="000B74E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B74E8" w:rsidRPr="00384B20" w:rsidRDefault="000B74E8">
      <w:pPr>
        <w:ind w:right="1800" w:firstLine="0"/>
        <w:jc w:val="both"/>
        <w:rPr>
          <w:sz w:val="24"/>
        </w:rPr>
      </w:pPr>
    </w:p>
    <w:p w:rsidR="000B74E8" w:rsidRPr="00384B20" w:rsidRDefault="000B74E8" w:rsidP="000B74E8">
      <w:pPr>
        <w:ind w:left="360" w:right="360" w:firstLine="0"/>
        <w:jc w:val="both"/>
        <w:rPr>
          <w:sz w:val="24"/>
        </w:rPr>
      </w:pPr>
      <w:r w:rsidRPr="00384B20">
        <w:rPr>
          <w:sz w:val="24"/>
        </w:rPr>
        <w:t>Pour le texte: Times New Roman, 14 points.</w:t>
      </w:r>
    </w:p>
    <w:p w:rsidR="000B74E8" w:rsidRPr="00384B20" w:rsidRDefault="000B74E8" w:rsidP="000B74E8">
      <w:pPr>
        <w:ind w:left="360" w:right="360" w:firstLine="0"/>
        <w:jc w:val="both"/>
        <w:rPr>
          <w:sz w:val="24"/>
        </w:rPr>
      </w:pPr>
      <w:r w:rsidRPr="00384B20">
        <w:rPr>
          <w:sz w:val="24"/>
        </w:rPr>
        <w:t>Pour les notes de bas de page : Times New Roman, 12 points.</w:t>
      </w:r>
    </w:p>
    <w:p w:rsidR="000B74E8" w:rsidRPr="00384B20" w:rsidRDefault="000B74E8">
      <w:pPr>
        <w:ind w:left="360" w:right="1800" w:firstLine="0"/>
        <w:jc w:val="both"/>
        <w:rPr>
          <w:sz w:val="24"/>
        </w:rPr>
      </w:pPr>
    </w:p>
    <w:p w:rsidR="000B74E8" w:rsidRPr="00384B20" w:rsidRDefault="000B74E8">
      <w:pPr>
        <w:ind w:right="360" w:firstLine="0"/>
        <w:jc w:val="both"/>
        <w:rPr>
          <w:sz w:val="24"/>
        </w:rPr>
      </w:pPr>
      <w:r w:rsidRPr="00384B20">
        <w:rPr>
          <w:sz w:val="24"/>
        </w:rPr>
        <w:t>Édition électronique réalisée avec le traitement de textes Microsoft Word 2008 pour Macintosh.</w:t>
      </w:r>
    </w:p>
    <w:p w:rsidR="000B74E8" w:rsidRPr="00384B20" w:rsidRDefault="000B74E8">
      <w:pPr>
        <w:ind w:right="1800" w:firstLine="0"/>
        <w:jc w:val="both"/>
        <w:rPr>
          <w:sz w:val="24"/>
        </w:rPr>
      </w:pPr>
    </w:p>
    <w:p w:rsidR="000B74E8" w:rsidRPr="00384B20" w:rsidRDefault="000B74E8" w:rsidP="000B74E8">
      <w:pPr>
        <w:ind w:right="540" w:firstLine="0"/>
        <w:jc w:val="both"/>
        <w:rPr>
          <w:sz w:val="24"/>
        </w:rPr>
      </w:pPr>
      <w:r w:rsidRPr="00384B20">
        <w:rPr>
          <w:sz w:val="24"/>
        </w:rPr>
        <w:t>Mise en page sur papier format : LETTRE US, 8.5’’ x 11’’.</w:t>
      </w:r>
    </w:p>
    <w:p w:rsidR="000B74E8" w:rsidRPr="00384B20" w:rsidRDefault="000B74E8">
      <w:pPr>
        <w:ind w:right="1800" w:firstLine="0"/>
        <w:jc w:val="both"/>
        <w:rPr>
          <w:sz w:val="24"/>
        </w:rPr>
      </w:pPr>
    </w:p>
    <w:p w:rsidR="000B74E8" w:rsidRPr="00384B20" w:rsidRDefault="000B74E8" w:rsidP="000B74E8">
      <w:pPr>
        <w:ind w:firstLine="0"/>
        <w:jc w:val="both"/>
        <w:rPr>
          <w:sz w:val="24"/>
        </w:rPr>
      </w:pPr>
      <w:r w:rsidRPr="00384B20">
        <w:rPr>
          <w:sz w:val="24"/>
        </w:rPr>
        <w:t xml:space="preserve">Édition numérique réalisée le </w:t>
      </w:r>
      <w:r>
        <w:rPr>
          <w:sz w:val="24"/>
        </w:rPr>
        <w:t>14 avril 1919 à Chicoutimi</w:t>
      </w:r>
      <w:r w:rsidRPr="00384B20">
        <w:rPr>
          <w:sz w:val="24"/>
        </w:rPr>
        <w:t>, Qu</w:t>
      </w:r>
      <w:r w:rsidRPr="00384B20">
        <w:rPr>
          <w:sz w:val="24"/>
        </w:rPr>
        <w:t>é</w:t>
      </w:r>
      <w:r w:rsidRPr="00384B20">
        <w:rPr>
          <w:sz w:val="24"/>
        </w:rPr>
        <w:t>bec.</w:t>
      </w:r>
    </w:p>
    <w:p w:rsidR="000B74E8" w:rsidRPr="00384B20" w:rsidRDefault="000B74E8">
      <w:pPr>
        <w:ind w:right="1800" w:firstLine="0"/>
        <w:jc w:val="both"/>
        <w:rPr>
          <w:sz w:val="24"/>
        </w:rPr>
      </w:pPr>
    </w:p>
    <w:p w:rsidR="000B74E8" w:rsidRPr="00E07116" w:rsidRDefault="001A0B7A">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0B74E8" w:rsidRDefault="000B74E8" w:rsidP="000B74E8">
      <w:pPr>
        <w:ind w:firstLine="0"/>
        <w:jc w:val="center"/>
      </w:pPr>
      <w:r w:rsidRPr="00E07116">
        <w:br w:type="page"/>
      </w:r>
    </w:p>
    <w:p w:rsidR="000B74E8" w:rsidRDefault="000B74E8" w:rsidP="000B74E8">
      <w:pPr>
        <w:ind w:firstLine="0"/>
        <w:jc w:val="center"/>
        <w:rPr>
          <w:b/>
          <w:sz w:val="36"/>
          <w:lang w:bidi="ar-SA"/>
        </w:rPr>
      </w:pPr>
      <w:r>
        <w:rPr>
          <w:sz w:val="36"/>
          <w:lang w:bidi="ar-SA"/>
        </w:rPr>
        <w:t>Andrée Fortin</w:t>
      </w:r>
    </w:p>
    <w:p w:rsidR="000B74E8" w:rsidRDefault="000B74E8" w:rsidP="000B74E8">
      <w:pPr>
        <w:ind w:firstLine="0"/>
        <w:jc w:val="center"/>
        <w:rPr>
          <w:sz w:val="20"/>
          <w:lang w:bidi="ar-SA"/>
        </w:rPr>
      </w:pPr>
      <w:r>
        <w:rPr>
          <w:sz w:val="20"/>
          <w:lang w:bidi="ar-SA"/>
        </w:rPr>
        <w:t>sociologue, Département de sociologie, Université Laval</w:t>
      </w:r>
    </w:p>
    <w:p w:rsidR="000B74E8" w:rsidRPr="00E07116" w:rsidRDefault="000B74E8" w:rsidP="000B74E8">
      <w:pPr>
        <w:ind w:firstLine="0"/>
        <w:jc w:val="center"/>
      </w:pPr>
    </w:p>
    <w:p w:rsidR="000B74E8" w:rsidRPr="00FE1E44" w:rsidRDefault="000B74E8" w:rsidP="000B74E8">
      <w:pPr>
        <w:ind w:firstLine="0"/>
        <w:jc w:val="center"/>
        <w:rPr>
          <w:color w:val="000080"/>
          <w:sz w:val="36"/>
        </w:rPr>
      </w:pPr>
      <w:r w:rsidRPr="00FE1E44">
        <w:rPr>
          <w:color w:val="000080"/>
          <w:sz w:val="36"/>
        </w:rPr>
        <w:t>“Les événements artistiques en région,</w:t>
      </w:r>
      <w:r>
        <w:rPr>
          <w:color w:val="000080"/>
          <w:sz w:val="36"/>
        </w:rPr>
        <w:br/>
      </w:r>
      <w:r w:rsidRPr="00FE1E44">
        <w:rPr>
          <w:color w:val="000080"/>
          <w:sz w:val="36"/>
        </w:rPr>
        <w:t>au coeur de la postmodernité.”</w:t>
      </w:r>
    </w:p>
    <w:p w:rsidR="000B74E8" w:rsidRPr="00E07116" w:rsidRDefault="000B74E8" w:rsidP="000B74E8">
      <w:pPr>
        <w:ind w:firstLine="0"/>
        <w:jc w:val="center"/>
      </w:pPr>
    </w:p>
    <w:p w:rsidR="000B74E8" w:rsidRDefault="001A0B7A" w:rsidP="000B74E8">
      <w:pPr>
        <w:ind w:firstLine="0"/>
        <w:jc w:val="center"/>
      </w:pPr>
      <w:r>
        <w:rPr>
          <w:noProof/>
        </w:rPr>
        <w:drawing>
          <wp:inline distT="0" distB="0" distL="0" distR="0">
            <wp:extent cx="3108960" cy="4345940"/>
            <wp:effectExtent l="25400" t="25400" r="15240" b="10160"/>
            <wp:docPr id="5" name="Image 5" descr="Entre_tradition_et_universalisme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tre_tradition_et_universalisme_L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960" cy="4345940"/>
                    </a:xfrm>
                    <a:prstGeom prst="rect">
                      <a:avLst/>
                    </a:prstGeom>
                    <a:noFill/>
                    <a:ln w="19050" cmpd="sng">
                      <a:solidFill>
                        <a:srgbClr val="000000"/>
                      </a:solidFill>
                      <a:miter lim="800000"/>
                      <a:headEnd/>
                      <a:tailEnd/>
                    </a:ln>
                    <a:effectLst/>
                  </pic:spPr>
                </pic:pic>
              </a:graphicData>
            </a:graphic>
          </wp:inline>
        </w:drawing>
      </w:r>
    </w:p>
    <w:p w:rsidR="000B74E8" w:rsidRPr="00E07116" w:rsidRDefault="000B74E8" w:rsidP="000B74E8">
      <w:pPr>
        <w:ind w:firstLine="0"/>
        <w:jc w:val="center"/>
      </w:pPr>
    </w:p>
    <w:p w:rsidR="000B74E8" w:rsidRPr="00DD4162" w:rsidRDefault="000B74E8" w:rsidP="000B74E8">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xml:space="preserve">, pp. </w:t>
      </w:r>
      <w:r>
        <w:rPr>
          <w:sz w:val="24"/>
        </w:rPr>
        <w:t>459-472</w:t>
      </w:r>
      <w:r w:rsidRPr="00DD4162">
        <w:rPr>
          <w:sz w:val="24"/>
        </w:rPr>
        <w:t>. Québec : Institut québécois de recherche sur la culture (IQRC), 1994, 574 pp.</w:t>
      </w:r>
    </w:p>
    <w:p w:rsidR="000B74E8" w:rsidRDefault="000B74E8" w:rsidP="000B74E8">
      <w:pPr>
        <w:spacing w:before="120" w:after="120"/>
        <w:ind w:firstLine="0"/>
      </w:pPr>
      <w:r w:rsidRPr="00E07116">
        <w:br w:type="page"/>
      </w:r>
    </w:p>
    <w:p w:rsidR="000B74E8" w:rsidRDefault="000B74E8" w:rsidP="000B74E8">
      <w:pPr>
        <w:pStyle w:val="p"/>
      </w:pPr>
    </w:p>
    <w:p w:rsidR="000B74E8" w:rsidRDefault="000B74E8" w:rsidP="000B74E8">
      <w:pPr>
        <w:pStyle w:val="p"/>
      </w:pPr>
    </w:p>
    <w:p w:rsidR="000B74E8" w:rsidRDefault="000B74E8" w:rsidP="000B74E8">
      <w:pPr>
        <w:pStyle w:val="p"/>
      </w:pPr>
    </w:p>
    <w:p w:rsidR="000B74E8" w:rsidRDefault="001A0B7A" w:rsidP="000B74E8">
      <w:pPr>
        <w:pStyle w:val="p"/>
      </w:pPr>
      <w:r>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0B74E8" w:rsidRDefault="000B74E8" w:rsidP="000B74E8">
      <w:pPr>
        <w:pStyle w:val="p"/>
      </w:pPr>
    </w:p>
    <w:p w:rsidR="000B74E8" w:rsidRPr="00384B20" w:rsidRDefault="000B74E8" w:rsidP="000B74E8">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0B74E8" w:rsidRDefault="000B74E8" w:rsidP="000B74E8">
      <w:pPr>
        <w:jc w:val="both"/>
        <w:rPr>
          <w:sz w:val="24"/>
        </w:rPr>
      </w:pPr>
    </w:p>
    <w:p w:rsidR="000B74E8" w:rsidRPr="00384B20" w:rsidRDefault="000B74E8" w:rsidP="000B74E8">
      <w:pPr>
        <w:jc w:val="both"/>
        <w:rPr>
          <w:sz w:val="24"/>
        </w:rPr>
      </w:pPr>
    </w:p>
    <w:p w:rsidR="000B74E8" w:rsidRDefault="001A0B7A" w:rsidP="000B74E8">
      <w:pPr>
        <w:tabs>
          <w:tab w:val="left" w:pos="3150"/>
        </w:tabs>
        <w:ind w:firstLine="0"/>
        <w:rPr>
          <w:sz w:val="24"/>
        </w:rPr>
      </w:pPr>
      <w:r w:rsidRPr="00384B20">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0B74E8">
        <w:rPr>
          <w:sz w:val="24"/>
        </w:rPr>
        <w:t xml:space="preserve"> Courriel</w:t>
      </w:r>
      <w:r w:rsidR="000B74E8" w:rsidRPr="00384B20">
        <w:rPr>
          <w:sz w:val="24"/>
        </w:rPr>
        <w:t xml:space="preserve"> : </w:t>
      </w:r>
    </w:p>
    <w:p w:rsidR="000B74E8" w:rsidRDefault="000B74E8" w:rsidP="000B74E8">
      <w:pPr>
        <w:pStyle w:val="p"/>
        <w:rPr>
          <w:sz w:val="24"/>
        </w:rPr>
      </w:pPr>
    </w:p>
    <w:p w:rsidR="000B74E8" w:rsidRDefault="000B74E8" w:rsidP="000B74E8">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0B74E8" w:rsidRPr="00E07116" w:rsidRDefault="000B74E8" w:rsidP="000B74E8">
      <w:pPr>
        <w:pStyle w:val="p"/>
      </w:pPr>
      <w:r w:rsidRPr="00BC632B">
        <w:br w:type="page"/>
      </w:r>
    </w:p>
    <w:p w:rsidR="000B74E8" w:rsidRPr="00E07116" w:rsidRDefault="000B74E8" w:rsidP="000B74E8">
      <w:pPr>
        <w:ind w:firstLine="0"/>
      </w:pPr>
    </w:p>
    <w:p w:rsidR="000B74E8" w:rsidRPr="00E07116" w:rsidRDefault="000B74E8">
      <w:pPr>
        <w:jc w:val="both"/>
      </w:pPr>
    </w:p>
    <w:p w:rsidR="000B74E8" w:rsidRPr="00E07116" w:rsidRDefault="000B74E8">
      <w:pPr>
        <w:jc w:val="both"/>
      </w:pPr>
    </w:p>
    <w:p w:rsidR="000B74E8" w:rsidRPr="00E07116" w:rsidRDefault="000B74E8">
      <w:pPr>
        <w:jc w:val="both"/>
      </w:pPr>
    </w:p>
    <w:p w:rsidR="000B74E8" w:rsidRPr="00E07116" w:rsidRDefault="000B74E8" w:rsidP="000B74E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B74E8" w:rsidRPr="00E07116" w:rsidRDefault="000B74E8" w:rsidP="000B74E8">
      <w:pPr>
        <w:pStyle w:val="NormalWeb"/>
        <w:spacing w:before="2" w:after="2"/>
        <w:jc w:val="both"/>
        <w:rPr>
          <w:rFonts w:ascii="Times New Roman" w:hAnsi="Times New Roman"/>
          <w:sz w:val="28"/>
        </w:rPr>
      </w:pPr>
    </w:p>
    <w:p w:rsidR="000B74E8" w:rsidRPr="00E07116" w:rsidRDefault="000B74E8" w:rsidP="000B74E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B74E8" w:rsidRPr="00E07116" w:rsidRDefault="000B74E8" w:rsidP="000B74E8">
      <w:pPr>
        <w:jc w:val="both"/>
        <w:rPr>
          <w:szCs w:val="19"/>
        </w:rPr>
      </w:pPr>
    </w:p>
    <w:p w:rsidR="000B74E8" w:rsidRPr="00E07116" w:rsidRDefault="000B74E8">
      <w:pPr>
        <w:jc w:val="both"/>
        <w:rPr>
          <w:szCs w:val="19"/>
        </w:rPr>
      </w:pPr>
    </w:p>
    <w:p w:rsidR="000B74E8" w:rsidRDefault="000B74E8" w:rsidP="000B74E8">
      <w:pPr>
        <w:pStyle w:val="p"/>
      </w:pPr>
      <w:r w:rsidRPr="00E07116">
        <w:br w:type="page"/>
      </w:r>
      <w:r>
        <w:lastRenderedPageBreak/>
        <w:t>[459]</w:t>
      </w:r>
    </w:p>
    <w:p w:rsidR="000B74E8" w:rsidRDefault="000B74E8" w:rsidP="000B74E8">
      <w:pPr>
        <w:jc w:val="both"/>
      </w:pPr>
    </w:p>
    <w:p w:rsidR="000B74E8" w:rsidRPr="00E07116" w:rsidRDefault="000B74E8" w:rsidP="000B74E8">
      <w:pPr>
        <w:jc w:val="both"/>
      </w:pPr>
    </w:p>
    <w:p w:rsidR="000B74E8" w:rsidRPr="00124590" w:rsidRDefault="000B74E8" w:rsidP="000B74E8">
      <w:pPr>
        <w:ind w:hanging="20"/>
        <w:jc w:val="center"/>
        <w:rPr>
          <w:b/>
          <w:sz w:val="24"/>
        </w:rPr>
      </w:pPr>
      <w:bookmarkStart w:id="1" w:name="Entre_tradition_pt_3_texte_31"/>
      <w:r w:rsidRPr="00124590">
        <w:rPr>
          <w:b/>
          <w:sz w:val="24"/>
        </w:rPr>
        <w:t>Entre tradition et universalisme.</w:t>
      </w:r>
    </w:p>
    <w:p w:rsidR="000B74E8" w:rsidRPr="00124590" w:rsidRDefault="000B74E8" w:rsidP="000B74E8">
      <w:pPr>
        <w:jc w:val="center"/>
        <w:rPr>
          <w:sz w:val="24"/>
        </w:rPr>
      </w:pPr>
      <w:r w:rsidRPr="00124590">
        <w:rPr>
          <w:sz w:val="24"/>
        </w:rPr>
        <w:t xml:space="preserve">Recueil d’articles suite au Colloque </w:t>
      </w:r>
      <w:r w:rsidRPr="00124590">
        <w:rPr>
          <w:i/>
          <w:sz w:val="24"/>
        </w:rPr>
        <w:t>Entre tradition et universali</w:t>
      </w:r>
      <w:r w:rsidRPr="00124590">
        <w:rPr>
          <w:i/>
          <w:sz w:val="24"/>
        </w:rPr>
        <w:t>s</w:t>
      </w:r>
      <w:r w:rsidRPr="00124590">
        <w:rPr>
          <w:i/>
          <w:sz w:val="24"/>
        </w:rPr>
        <w:t>me</w:t>
      </w:r>
      <w:r w:rsidRPr="00124590">
        <w:rPr>
          <w:sz w:val="24"/>
        </w:rPr>
        <w:br/>
        <w:t>tenu à Rimouski par l’ACSALF du 18 au 20 mai 1993.</w:t>
      </w:r>
    </w:p>
    <w:p w:rsidR="000B74E8" w:rsidRPr="00124590" w:rsidRDefault="000B74E8" w:rsidP="000B74E8">
      <w:pPr>
        <w:spacing w:before="60" w:after="120"/>
        <w:ind w:firstLine="0"/>
        <w:jc w:val="center"/>
        <w:rPr>
          <w:b/>
          <w:caps/>
          <w:color w:val="000080"/>
          <w:sz w:val="24"/>
        </w:rPr>
      </w:pPr>
      <w:r>
        <w:rPr>
          <w:b/>
          <w:caps/>
          <w:color w:val="000080"/>
          <w:sz w:val="24"/>
        </w:rPr>
        <w:t>troisième</w:t>
      </w:r>
      <w:r w:rsidRPr="00124590">
        <w:rPr>
          <w:b/>
          <w:caps/>
          <w:color w:val="000080"/>
          <w:sz w:val="24"/>
        </w:rPr>
        <w:t xml:space="preserve"> partie</w:t>
      </w:r>
    </w:p>
    <w:p w:rsidR="000B74E8" w:rsidRPr="00DA1F44" w:rsidRDefault="000B74E8" w:rsidP="000B74E8">
      <w:pPr>
        <w:spacing w:after="120"/>
        <w:ind w:firstLine="0"/>
        <w:jc w:val="center"/>
        <w:rPr>
          <w:color w:val="FF0000"/>
          <w:sz w:val="24"/>
        </w:rPr>
      </w:pPr>
      <w:r>
        <w:rPr>
          <w:color w:val="FF0000"/>
          <w:sz w:val="24"/>
        </w:rPr>
        <w:t>A. LES ÉVÉNEMENTS CULTURELS EN RÉGION</w:t>
      </w:r>
    </w:p>
    <w:p w:rsidR="000B74E8" w:rsidRPr="00384B20" w:rsidRDefault="000B74E8" w:rsidP="000B74E8">
      <w:pPr>
        <w:pStyle w:val="Titreniveau1"/>
      </w:pPr>
      <w:r>
        <w:t>31</w:t>
      </w:r>
    </w:p>
    <w:p w:rsidR="000B74E8" w:rsidRDefault="000B74E8" w:rsidP="000B74E8">
      <w:pPr>
        <w:pStyle w:val="Titreniveau2"/>
      </w:pPr>
      <w:r>
        <w:t>“</w:t>
      </w:r>
      <w:r w:rsidRPr="00F50F4E">
        <w:t>Les événements artistiques en région,</w:t>
      </w:r>
      <w:r>
        <w:br/>
      </w:r>
      <w:r w:rsidRPr="00F50F4E">
        <w:t>au coeur de la postmodernité</w:t>
      </w:r>
      <w:r>
        <w:t>.”</w:t>
      </w:r>
    </w:p>
    <w:bookmarkEnd w:id="1"/>
    <w:p w:rsidR="000B74E8" w:rsidRPr="00E07116" w:rsidRDefault="000B74E8" w:rsidP="000B74E8">
      <w:pPr>
        <w:jc w:val="both"/>
        <w:rPr>
          <w:szCs w:val="36"/>
        </w:rPr>
      </w:pPr>
    </w:p>
    <w:p w:rsidR="000B74E8" w:rsidRPr="00E07116" w:rsidRDefault="000B74E8" w:rsidP="000B74E8">
      <w:pPr>
        <w:pStyle w:val="suite"/>
      </w:pPr>
      <w:r>
        <w:t>Par Andrée FORTIN</w:t>
      </w:r>
    </w:p>
    <w:p w:rsidR="000B74E8" w:rsidRPr="00E07116" w:rsidRDefault="000B74E8" w:rsidP="000B74E8">
      <w:pPr>
        <w:pStyle w:val="auteurst"/>
      </w:pPr>
      <w:r w:rsidRPr="004A7EF1">
        <w:t xml:space="preserve">Département de sociologie. Université Laval </w:t>
      </w:r>
    </w:p>
    <w:p w:rsidR="000B74E8" w:rsidRDefault="000B74E8" w:rsidP="000B74E8">
      <w:pPr>
        <w:spacing w:before="120" w:after="120"/>
        <w:jc w:val="both"/>
      </w:pPr>
    </w:p>
    <w:p w:rsidR="000B74E8" w:rsidRDefault="000B74E8" w:rsidP="000B74E8">
      <w:pPr>
        <w:spacing w:before="120" w:after="120"/>
        <w:jc w:val="both"/>
      </w:pPr>
    </w:p>
    <w:p w:rsidR="000B74E8" w:rsidRPr="00011A46" w:rsidRDefault="000B74E8" w:rsidP="000B74E8">
      <w:pPr>
        <w:spacing w:before="120" w:after="120"/>
        <w:jc w:val="both"/>
      </w:pPr>
      <w:r w:rsidRPr="00011A46">
        <w:t>La modernité culturelle a été caractérisée par la succe</w:t>
      </w:r>
      <w:r w:rsidRPr="00011A46">
        <w:t>s</w:t>
      </w:r>
      <w:r w:rsidRPr="00011A46">
        <w:t xml:space="preserve">sion des avant-gardes dans les métropoles artistiques, et ce qu'on a appelé la </w:t>
      </w:r>
      <w:r w:rsidRPr="00C5695B">
        <w:rPr>
          <w:i/>
          <w:iCs/>
        </w:rPr>
        <w:t>tradition du nouveau</w:t>
      </w:r>
      <w:r w:rsidRPr="00011A46">
        <w:t xml:space="preserve"> (Rosenberg, 1962). Dans cette perspective, tout ce qui n'est pas métropole est région, nécessairement en retard d'une révolution, voire lieu du régionalisme. C'est ainsi que Borduas ou Pe</w:t>
      </w:r>
      <w:r w:rsidRPr="00011A46">
        <w:t>l</w:t>
      </w:r>
      <w:r w:rsidRPr="00011A46">
        <w:t>lan, pour ne nommer que deux des plus illustres peintres québécois, qui</w:t>
      </w:r>
      <w:r w:rsidRPr="00011A46">
        <w:t>t</w:t>
      </w:r>
      <w:r w:rsidRPr="00011A46">
        <w:t>tent le Québec pour Paris dans les années 1950.</w:t>
      </w:r>
    </w:p>
    <w:p w:rsidR="000B74E8" w:rsidRDefault="000B74E8" w:rsidP="000B74E8">
      <w:pPr>
        <w:spacing w:before="120" w:after="120"/>
        <w:jc w:val="both"/>
      </w:pPr>
      <w:r w:rsidRPr="00011A46">
        <w:t>Si Montréal est provinciale en regard de l'activité artistique par</w:t>
      </w:r>
      <w:r w:rsidRPr="00011A46">
        <w:t>i</w:t>
      </w:r>
      <w:r w:rsidRPr="00011A46">
        <w:t>sienne ou new yorkaise, que dire des régions du Québec ? On pense immédiatement à un art figuratif, voire naïf, représentant la région dans un style « régional » par exemple celui des soeurs Bolduc de Charlevoix, ou encore celui de Villeneuve qui couvrit de fresques sa maison de Ch</w:t>
      </w:r>
      <w:r w:rsidRPr="00011A46">
        <w:t>i</w:t>
      </w:r>
      <w:r w:rsidRPr="00011A46">
        <w:t xml:space="preserve">coutimi. C'est un art populaire au sens de pratiqué par des autodidactes et non destiné - ou non destiné premièrement - au marché, quoique certains artistes « reconnus » peuvent y être associés, par exemple Clarence Gagnon (Gendreau, 1983). Les patenteux (De Grosbois </w:t>
      </w:r>
      <w:r w:rsidRPr="00C5695B">
        <w:rPr>
          <w:i/>
          <w:iCs/>
        </w:rPr>
        <w:t>et al,</w:t>
      </w:r>
      <w:r w:rsidRPr="00011A46">
        <w:t xml:space="preserve"> 1978) y sont assim</w:t>
      </w:r>
      <w:r w:rsidRPr="00011A46">
        <w:t>i</w:t>
      </w:r>
      <w:r w:rsidRPr="00011A46">
        <w:t xml:space="preserve">lés et en général la culture et l'art populaires, avec tout ce que ces termes comportent de péjoratif. Les </w:t>
      </w:r>
      <w:r w:rsidRPr="00011A46">
        <w:lastRenderedPageBreak/>
        <w:t>artistes qui entendent s'inscrire dans l'art contemporain convergent vers les métr</w:t>
      </w:r>
      <w:r w:rsidRPr="00011A46">
        <w:t>o</w:t>
      </w:r>
      <w:r w:rsidRPr="00011A46">
        <w:t>poles, en effet, en région non seulement ils ne trouvent pas de milieu artistique, mais pas non plus d'amateurs ; les galeries d'art en région offrent cet art régional-régionaliste, car lui seul - ou presque - y trouve preneur (Fournier et Couture, 1983).</w:t>
      </w:r>
    </w:p>
    <w:p w:rsidR="000B74E8" w:rsidRPr="00011A46" w:rsidRDefault="000B74E8" w:rsidP="000B74E8">
      <w:pPr>
        <w:spacing w:before="120" w:after="120"/>
        <w:jc w:val="both"/>
      </w:pPr>
      <w:r>
        <w:rPr>
          <w:lang w:eastAsia="fr-FR" w:bidi="fr-FR"/>
        </w:rPr>
        <w:t>[460]</w:t>
      </w:r>
    </w:p>
    <w:p w:rsidR="000B74E8" w:rsidRPr="00011A46" w:rsidRDefault="000B74E8" w:rsidP="000B74E8">
      <w:pPr>
        <w:spacing w:before="120" w:after="120"/>
        <w:jc w:val="both"/>
        <w:rPr>
          <w:lang w:eastAsia="fr-FR" w:bidi="fr-FR"/>
        </w:rPr>
      </w:pPr>
      <w:r w:rsidRPr="00011A46">
        <w:rPr>
          <w:lang w:eastAsia="fr-FR" w:bidi="fr-FR"/>
        </w:rPr>
        <w:t xml:space="preserve">Or au Québec, depuis quelques années, un peu partout en région, fleurissent des manifestations artistiques, dont les plus connues sont certainement le </w:t>
      </w:r>
      <w:r w:rsidRPr="00C5695B">
        <w:rPr>
          <w:i/>
          <w:iCs/>
        </w:rPr>
        <w:t>Festival de musique actuelle de Victoriaville</w:t>
      </w:r>
      <w:r w:rsidRPr="00011A46">
        <w:rPr>
          <w:lang w:eastAsia="fr-FR" w:bidi="fr-FR"/>
        </w:rPr>
        <w:t xml:space="preserve"> (depuis 1983) et le </w:t>
      </w:r>
      <w:r w:rsidRPr="00C5695B">
        <w:rPr>
          <w:i/>
          <w:iCs/>
        </w:rPr>
        <w:t>Festival international du cinéma de Rouyn</w:t>
      </w:r>
      <w:r w:rsidRPr="00011A46">
        <w:rPr>
          <w:lang w:eastAsia="fr-FR" w:bidi="fr-FR"/>
        </w:rPr>
        <w:t xml:space="preserve"> (depuis 1982). Ces événements se tiennent parfois dans le même esprit que les fest</w:t>
      </w:r>
      <w:r w:rsidRPr="00011A46">
        <w:rPr>
          <w:lang w:eastAsia="fr-FR" w:bidi="fr-FR"/>
        </w:rPr>
        <w:t>i</w:t>
      </w:r>
      <w:r w:rsidRPr="00011A46">
        <w:rPr>
          <w:lang w:eastAsia="fr-FR" w:bidi="fr-FR"/>
        </w:rPr>
        <w:t xml:space="preserve">vals populaires (Chicoine </w:t>
      </w:r>
      <w:r w:rsidRPr="00C5695B">
        <w:rPr>
          <w:i/>
          <w:iCs/>
        </w:rPr>
        <w:t>et al,</w:t>
      </w:r>
      <w:r w:rsidRPr="00011A46">
        <w:rPr>
          <w:lang w:eastAsia="fr-FR" w:bidi="fr-FR"/>
        </w:rPr>
        <w:t xml:space="preserve"> 1982) : ainsi </w:t>
      </w:r>
      <w:r w:rsidRPr="00C5695B">
        <w:rPr>
          <w:i/>
          <w:iCs/>
        </w:rPr>
        <w:t>Tractions</w:t>
      </w:r>
      <w:r w:rsidRPr="00011A46">
        <w:rPr>
          <w:lang w:eastAsia="fr-FR" w:bidi="fr-FR"/>
        </w:rPr>
        <w:t xml:space="preserve"> (1991) en Ha</w:t>
      </w:r>
      <w:r w:rsidRPr="00011A46">
        <w:rPr>
          <w:lang w:eastAsia="fr-FR" w:bidi="fr-FR"/>
        </w:rPr>
        <w:t>u</w:t>
      </w:r>
      <w:r w:rsidRPr="00011A46">
        <w:rPr>
          <w:lang w:eastAsia="fr-FR" w:bidi="fr-FR"/>
        </w:rPr>
        <w:t xml:space="preserve">te-Beauce, ou </w:t>
      </w:r>
      <w:r w:rsidRPr="00C5695B">
        <w:rPr>
          <w:i/>
          <w:iCs/>
        </w:rPr>
        <w:t>Agrotexte</w:t>
      </w:r>
      <w:r w:rsidRPr="00011A46">
        <w:rPr>
          <w:lang w:eastAsia="fr-FR" w:bidi="fr-FR"/>
        </w:rPr>
        <w:t xml:space="preserve"> à Saint- Ubalde (Portneuf, 1982). S'y ench</w:t>
      </w:r>
      <w:r w:rsidRPr="00011A46">
        <w:rPr>
          <w:lang w:eastAsia="fr-FR" w:bidi="fr-FR"/>
        </w:rPr>
        <w:t>e</w:t>
      </w:r>
      <w:r w:rsidRPr="00011A46">
        <w:rPr>
          <w:lang w:eastAsia="fr-FR" w:bidi="fr-FR"/>
        </w:rPr>
        <w:t>vêtrent la logique culturelle et artistique d'avant-garde, celle de la fête régionale et de la promotion touristique et économique, mélange a priori aussi inusité que la rencontre d'un fer à repasser et d'un par</w:t>
      </w:r>
      <w:r w:rsidRPr="00011A46">
        <w:rPr>
          <w:lang w:eastAsia="fr-FR" w:bidi="fr-FR"/>
        </w:rPr>
        <w:t>a</w:t>
      </w:r>
      <w:r w:rsidRPr="00011A46">
        <w:rPr>
          <w:lang w:eastAsia="fr-FR" w:bidi="fr-FR"/>
        </w:rPr>
        <w:t>pluie sur une table de disse</w:t>
      </w:r>
      <w:r w:rsidRPr="00011A46">
        <w:rPr>
          <w:lang w:eastAsia="fr-FR" w:bidi="fr-FR"/>
        </w:rPr>
        <w:t>c</w:t>
      </w:r>
      <w:r w:rsidRPr="00011A46">
        <w:rPr>
          <w:lang w:eastAsia="fr-FR" w:bidi="fr-FR"/>
        </w:rPr>
        <w:t>tion. C'est ce que je souhaite éclairer ici.</w:t>
      </w:r>
    </w:p>
    <w:p w:rsidR="000B74E8" w:rsidRPr="00011A46" w:rsidRDefault="000B74E8" w:rsidP="000B74E8">
      <w:pPr>
        <w:spacing w:before="120" w:after="120"/>
        <w:jc w:val="both"/>
        <w:rPr>
          <w:lang w:eastAsia="fr-FR" w:bidi="fr-FR"/>
        </w:rPr>
      </w:pPr>
      <w:r w:rsidRPr="00011A46">
        <w:rPr>
          <w:lang w:eastAsia="fr-FR" w:bidi="fr-FR"/>
        </w:rPr>
        <w:t xml:space="preserve">À l'opposition entre l'art régional-régionaliste et l'avant-garde, une autre logique se superpose. Celle de la volonté des artistes de vivre et produire en région, à mettre en parallèle avec celle qui animait les </w:t>
      </w:r>
      <w:r w:rsidRPr="00C5695B">
        <w:rPr>
          <w:i/>
          <w:iCs/>
        </w:rPr>
        <w:t>Opérations-Dignité,</w:t>
      </w:r>
      <w:r w:rsidRPr="00011A46">
        <w:rPr>
          <w:lang w:eastAsia="fr-FR" w:bidi="fr-FR"/>
        </w:rPr>
        <w:t xml:space="preserve"> en 1970 dans les paroisses marginales du Bas-du-Fleuve, alors que la population s'est opposée à la fermeture de ces p</w:t>
      </w:r>
      <w:r w:rsidRPr="00011A46">
        <w:rPr>
          <w:lang w:eastAsia="fr-FR" w:bidi="fr-FR"/>
        </w:rPr>
        <w:t>a</w:t>
      </w:r>
      <w:r w:rsidRPr="00011A46">
        <w:rPr>
          <w:lang w:eastAsia="fr-FR" w:bidi="fr-FR"/>
        </w:rPr>
        <w:t>roisses et a entr</w:t>
      </w:r>
      <w:r w:rsidRPr="00011A46">
        <w:rPr>
          <w:lang w:eastAsia="fr-FR" w:bidi="fr-FR"/>
        </w:rPr>
        <w:t>e</w:t>
      </w:r>
      <w:r w:rsidRPr="00011A46">
        <w:rPr>
          <w:lang w:eastAsia="fr-FR" w:bidi="fr-FR"/>
        </w:rPr>
        <w:t>pris un programme de sylviculture (Gagnon, 1981 et 1985). Si les galeries ne peuvent faire vivre des artistes « contemporains » en région, d'autres institutions le perme</w:t>
      </w:r>
      <w:r w:rsidRPr="00011A46">
        <w:rPr>
          <w:lang w:eastAsia="fr-FR" w:bidi="fr-FR"/>
        </w:rPr>
        <w:t>t</w:t>
      </w:r>
      <w:r w:rsidRPr="00011A46">
        <w:rPr>
          <w:lang w:eastAsia="fr-FR" w:bidi="fr-FR"/>
        </w:rPr>
        <w:t>tent : l'Université du Québec et les nombreux cégeps qui o</w:t>
      </w:r>
      <w:r w:rsidRPr="00011A46">
        <w:rPr>
          <w:lang w:eastAsia="fr-FR" w:bidi="fr-FR"/>
        </w:rPr>
        <w:t>f</w:t>
      </w:r>
      <w:r w:rsidRPr="00011A46">
        <w:rPr>
          <w:lang w:eastAsia="fr-FR" w:bidi="fr-FR"/>
        </w:rPr>
        <w:t>frent des cours en art ou en histoire de l'art ; la recherche a</w:t>
      </w:r>
      <w:r w:rsidRPr="00011A46">
        <w:rPr>
          <w:lang w:eastAsia="fr-FR" w:bidi="fr-FR"/>
        </w:rPr>
        <w:t>r</w:t>
      </w:r>
      <w:r w:rsidRPr="00011A46">
        <w:rPr>
          <w:lang w:eastAsia="fr-FR" w:bidi="fr-FR"/>
        </w:rPr>
        <w:t>tistique y est encouragée, des expositions, ateliers, colloques, etc. s'y tiennent ; parfois cela d</w:t>
      </w:r>
      <w:r w:rsidRPr="00011A46">
        <w:rPr>
          <w:lang w:eastAsia="fr-FR" w:bidi="fr-FR"/>
        </w:rPr>
        <w:t>é</w:t>
      </w:r>
      <w:r w:rsidRPr="00011A46">
        <w:rPr>
          <w:lang w:eastAsia="fr-FR" w:bidi="fr-FR"/>
        </w:rPr>
        <w:t>bouche sur la création d'un regroupement d'artistes (</w:t>
      </w:r>
      <w:r w:rsidRPr="00C5695B">
        <w:rPr>
          <w:i/>
          <w:iCs/>
        </w:rPr>
        <w:t>Langage +</w:t>
      </w:r>
      <w:r w:rsidRPr="00011A46">
        <w:rPr>
          <w:lang w:eastAsia="fr-FR" w:bidi="fr-FR"/>
        </w:rPr>
        <w:t xml:space="preserve"> à A</w:t>
      </w:r>
      <w:r w:rsidRPr="00011A46">
        <w:rPr>
          <w:lang w:eastAsia="fr-FR" w:bidi="fr-FR"/>
        </w:rPr>
        <w:t>l</w:t>
      </w:r>
      <w:r w:rsidRPr="00011A46">
        <w:rPr>
          <w:lang w:eastAsia="fr-FR" w:bidi="fr-FR"/>
        </w:rPr>
        <w:t xml:space="preserve">ma par exemple) ou d'un centre d'artistes comme la </w:t>
      </w:r>
      <w:r w:rsidRPr="00C5695B">
        <w:rPr>
          <w:i/>
          <w:iCs/>
        </w:rPr>
        <w:t>Galerie d'art de Matane.</w:t>
      </w:r>
      <w:r w:rsidRPr="00011A46">
        <w:rPr>
          <w:lang w:eastAsia="fr-FR" w:bidi="fr-FR"/>
        </w:rPr>
        <w:t xml:space="preserve"> Mentionnons aussi les Conseils régionaux de la culture. S</w:t>
      </w:r>
      <w:r w:rsidRPr="00011A46">
        <w:rPr>
          <w:lang w:eastAsia="fr-FR" w:bidi="fr-FR"/>
        </w:rPr>
        <w:t>e</w:t>
      </w:r>
      <w:r w:rsidRPr="00011A46">
        <w:rPr>
          <w:lang w:eastAsia="fr-FR" w:bidi="fr-FR"/>
        </w:rPr>
        <w:t>lon plusieurs, la dynamique culturelle pourrait être la clé d'un reno</w:t>
      </w:r>
      <w:r w:rsidRPr="00011A46">
        <w:rPr>
          <w:lang w:eastAsia="fr-FR" w:bidi="fr-FR"/>
        </w:rPr>
        <w:t>u</w:t>
      </w:r>
      <w:r w:rsidRPr="00011A46">
        <w:rPr>
          <w:lang w:eastAsia="fr-FR" w:bidi="fr-FR"/>
        </w:rPr>
        <w:t xml:space="preserve">veau du développement régional : c'est d'abord dans la culture que s'affirme l'identité, comme expression d'un passé, d'une histoire mais aussi d'un projet (Bassand, 1990 ; Rossel </w:t>
      </w:r>
      <w:r w:rsidRPr="00C5695B">
        <w:rPr>
          <w:i/>
          <w:iCs/>
        </w:rPr>
        <w:t>et al,</w:t>
      </w:r>
      <w:r w:rsidRPr="00011A46">
        <w:rPr>
          <w:lang w:eastAsia="fr-FR" w:bidi="fr-FR"/>
        </w:rPr>
        <w:t xml:space="preserve"> 1990 ; Conseil des a</w:t>
      </w:r>
      <w:r w:rsidRPr="00011A46">
        <w:rPr>
          <w:lang w:eastAsia="fr-FR" w:bidi="fr-FR"/>
        </w:rPr>
        <w:t>f</w:t>
      </w:r>
      <w:r w:rsidRPr="00011A46">
        <w:rPr>
          <w:lang w:eastAsia="fr-FR" w:bidi="fr-FR"/>
        </w:rPr>
        <w:t>faires sociales, 1992). En effet, pour en saisir toutes les dimensions, il faut situer cette effe</w:t>
      </w:r>
      <w:r w:rsidRPr="00011A46">
        <w:rPr>
          <w:lang w:eastAsia="fr-FR" w:bidi="fr-FR"/>
        </w:rPr>
        <w:t>r</w:t>
      </w:r>
      <w:r w:rsidRPr="00011A46">
        <w:rPr>
          <w:lang w:eastAsia="fr-FR" w:bidi="fr-FR"/>
        </w:rPr>
        <w:t>vescence culturelle régionale sur fond de crise de développement (Klein et Gagnon, 1989 ; Conseil des affaires soci</w:t>
      </w:r>
      <w:r w:rsidRPr="00011A46">
        <w:rPr>
          <w:lang w:eastAsia="fr-FR" w:bidi="fr-FR"/>
        </w:rPr>
        <w:t>a</w:t>
      </w:r>
      <w:r w:rsidRPr="00011A46">
        <w:rPr>
          <w:lang w:eastAsia="fr-FR" w:bidi="fr-FR"/>
        </w:rPr>
        <w:t>les, 1989 ; Côté, 1991 ; Gagnon et Klein, 1992).</w:t>
      </w:r>
    </w:p>
    <w:p w:rsidR="000B74E8" w:rsidRDefault="000B74E8" w:rsidP="000B74E8">
      <w:pPr>
        <w:spacing w:before="120" w:after="120"/>
        <w:jc w:val="both"/>
        <w:rPr>
          <w:lang w:eastAsia="fr-FR" w:bidi="fr-FR"/>
        </w:rPr>
      </w:pPr>
      <w:r w:rsidRPr="00011A46">
        <w:rPr>
          <w:lang w:eastAsia="fr-FR" w:bidi="fr-FR"/>
        </w:rPr>
        <w:t>Mais l'infrastructure institutionnelle, l'affirmation région</w:t>
      </w:r>
      <w:r w:rsidRPr="00011A46">
        <w:rPr>
          <w:lang w:eastAsia="fr-FR" w:bidi="fr-FR"/>
        </w:rPr>
        <w:t>a</w:t>
      </w:r>
      <w:r w:rsidRPr="00011A46">
        <w:rPr>
          <w:lang w:eastAsia="fr-FR" w:bidi="fr-FR"/>
        </w:rPr>
        <w:t>le ou la volonté de relance économique, de promouvoir une nouvelle forme de tourisme culturel ne suffisent pas à expl</w:t>
      </w:r>
      <w:r w:rsidRPr="00011A46">
        <w:rPr>
          <w:lang w:eastAsia="fr-FR" w:bidi="fr-FR"/>
        </w:rPr>
        <w:t>i</w:t>
      </w:r>
      <w:r w:rsidRPr="00011A46">
        <w:rPr>
          <w:lang w:eastAsia="fr-FR" w:bidi="fr-FR"/>
        </w:rPr>
        <w:t>quer pourquoi l'art produit en région ne se définit plus comme régionaliste, et a des prétentions « d'actualité » (le terme « avant-garde » étant actuellement dévalué) et d'internation</w:t>
      </w:r>
      <w:r w:rsidRPr="00011A46">
        <w:rPr>
          <w:lang w:eastAsia="fr-FR" w:bidi="fr-FR"/>
        </w:rPr>
        <w:t>a</w:t>
      </w:r>
      <w:r w:rsidRPr="00011A46">
        <w:rPr>
          <w:lang w:eastAsia="fr-FR" w:bidi="fr-FR"/>
        </w:rPr>
        <w:t>lisme. Pour comprendre, il faut examiner de plus près les identités locales, régionales et internationales à l'époque a</w:t>
      </w:r>
      <w:r w:rsidRPr="00011A46">
        <w:rPr>
          <w:lang w:eastAsia="fr-FR" w:bidi="fr-FR"/>
        </w:rPr>
        <w:t>c</w:t>
      </w:r>
      <w:r w:rsidRPr="00011A46">
        <w:rPr>
          <w:lang w:eastAsia="fr-FR" w:bidi="fr-FR"/>
        </w:rPr>
        <w:t>tuelle. Mon hypothèse est que les événements artistiques r</w:t>
      </w:r>
      <w:r w:rsidRPr="00011A46">
        <w:rPr>
          <w:lang w:eastAsia="fr-FR" w:bidi="fr-FR"/>
        </w:rPr>
        <w:t>é</w:t>
      </w:r>
      <w:r w:rsidRPr="00011A46">
        <w:rPr>
          <w:lang w:eastAsia="fr-FR" w:bidi="fr-FR"/>
        </w:rPr>
        <w:t>gionaux mettent en œuvre et réconcilient des identités et des solidarités tant locales et r</w:t>
      </w:r>
      <w:r w:rsidRPr="00011A46">
        <w:rPr>
          <w:lang w:eastAsia="fr-FR" w:bidi="fr-FR"/>
        </w:rPr>
        <w:t>é</w:t>
      </w:r>
      <w:r w:rsidRPr="00011A46">
        <w:rPr>
          <w:lang w:eastAsia="fr-FR" w:bidi="fr-FR"/>
        </w:rPr>
        <w:t>gionales que transnationales, la tradition et la postmodernité, et même l'art populaire et l'art actuel ou « expérimental » (Fortin 1992a, 1992b). Reprenons.</w:t>
      </w:r>
    </w:p>
    <w:p w:rsidR="000B74E8" w:rsidRDefault="000B74E8" w:rsidP="000B74E8">
      <w:pPr>
        <w:spacing w:before="120" w:after="120"/>
        <w:jc w:val="both"/>
        <w:rPr>
          <w:lang w:eastAsia="fr-FR" w:bidi="fr-FR"/>
        </w:rPr>
      </w:pPr>
      <w:r>
        <w:rPr>
          <w:lang w:eastAsia="fr-FR" w:bidi="fr-FR"/>
        </w:rPr>
        <w:t>[</w:t>
      </w:r>
      <w:r w:rsidRPr="00011A46">
        <w:rPr>
          <w:lang w:eastAsia="fr-FR" w:bidi="fr-FR"/>
        </w:rPr>
        <w:t>461</w:t>
      </w:r>
      <w:r>
        <w:rPr>
          <w:lang w:eastAsia="fr-FR" w:bidi="fr-FR"/>
        </w:rPr>
        <w:t>]</w:t>
      </w:r>
    </w:p>
    <w:p w:rsidR="000B74E8" w:rsidRDefault="000B74E8" w:rsidP="000B74E8">
      <w:pPr>
        <w:spacing w:before="120" w:after="120"/>
        <w:jc w:val="both"/>
        <w:rPr>
          <w:lang w:eastAsia="fr-FR" w:bidi="fr-FR"/>
        </w:rPr>
      </w:pPr>
    </w:p>
    <w:p w:rsidR="000B74E8" w:rsidRDefault="000B74E8" w:rsidP="000B74E8">
      <w:pPr>
        <w:pStyle w:val="a"/>
        <w:rPr>
          <w:lang w:eastAsia="fr-FR" w:bidi="fr-FR"/>
        </w:rPr>
      </w:pPr>
      <w:r>
        <w:rPr>
          <w:lang w:eastAsia="fr-FR" w:bidi="fr-FR"/>
        </w:rPr>
        <w:t>L’ART EN RÉGION :</w:t>
      </w:r>
      <w:r>
        <w:rPr>
          <w:lang w:eastAsia="fr-FR" w:bidi="fr-FR"/>
        </w:rPr>
        <w:br/>
        <w:t>UNE INDUSTRIE CULTURELLE ?</w:t>
      </w:r>
    </w:p>
    <w:p w:rsidR="000B74E8" w:rsidRPr="00011A46" w:rsidRDefault="000B74E8" w:rsidP="000B74E8">
      <w:pPr>
        <w:spacing w:before="120" w:after="120"/>
        <w:jc w:val="both"/>
      </w:pPr>
    </w:p>
    <w:p w:rsidR="000B74E8" w:rsidRPr="00011A46" w:rsidRDefault="000B74E8" w:rsidP="000B74E8">
      <w:pPr>
        <w:spacing w:before="120" w:after="120"/>
        <w:jc w:val="both"/>
        <w:rPr>
          <w:lang w:eastAsia="fr-FR" w:bidi="fr-FR"/>
        </w:rPr>
      </w:pPr>
      <w:r w:rsidRPr="00011A46">
        <w:rPr>
          <w:lang w:eastAsia="fr-FR" w:bidi="fr-FR"/>
        </w:rPr>
        <w:t xml:space="preserve">Depuis 1980, année du </w:t>
      </w:r>
      <w:r w:rsidRPr="00F50F4E">
        <w:rPr>
          <w:i/>
          <w:iCs/>
        </w:rPr>
        <w:t xml:space="preserve">Symposium international de sculpture de </w:t>
      </w:r>
      <w:r w:rsidRPr="00F50F4E">
        <w:rPr>
          <w:lang w:eastAsia="fr-FR" w:bidi="fr-FR"/>
        </w:rPr>
        <w:t>Chicoutimi,</w:t>
      </w:r>
      <w:r w:rsidRPr="00011A46">
        <w:rPr>
          <w:lang w:eastAsia="fr-FR" w:bidi="fr-FR"/>
        </w:rPr>
        <w:t xml:space="preserve"> le premier événement que l'on peut cla</w:t>
      </w:r>
      <w:r w:rsidRPr="00011A46">
        <w:rPr>
          <w:lang w:eastAsia="fr-FR" w:bidi="fr-FR"/>
        </w:rPr>
        <w:t>i</w:t>
      </w:r>
      <w:r w:rsidRPr="00011A46">
        <w:rPr>
          <w:lang w:eastAsia="fr-FR" w:bidi="fr-FR"/>
        </w:rPr>
        <w:t>rement associer à la fois à l'art actuel et à une dynamique régionale, j'ai relevé dans l'e</w:t>
      </w:r>
      <w:r w:rsidRPr="00011A46">
        <w:rPr>
          <w:lang w:eastAsia="fr-FR" w:bidi="fr-FR"/>
        </w:rPr>
        <w:t>n</w:t>
      </w:r>
      <w:r w:rsidRPr="00011A46">
        <w:rPr>
          <w:lang w:eastAsia="fr-FR" w:bidi="fr-FR"/>
        </w:rPr>
        <w:t>semble des régions du Québec une dizaine de biennales et événements a</w:t>
      </w:r>
      <w:r w:rsidRPr="00011A46">
        <w:rPr>
          <w:lang w:eastAsia="fr-FR" w:bidi="fr-FR"/>
        </w:rPr>
        <w:t>n</w:t>
      </w:r>
      <w:r w:rsidRPr="00011A46">
        <w:rPr>
          <w:lang w:eastAsia="fr-FR" w:bidi="fr-FR"/>
        </w:rPr>
        <w:t>nuels en art actuel et plus de vingt événements ponctuels, répondant aux deux caractéristiques suivantes : 1) prétentions nationales ou i</w:t>
      </w:r>
      <w:r w:rsidRPr="00011A46">
        <w:rPr>
          <w:lang w:eastAsia="fr-FR" w:bidi="fr-FR"/>
        </w:rPr>
        <w:t>n</w:t>
      </w:r>
      <w:r w:rsidRPr="00011A46">
        <w:rPr>
          <w:lang w:eastAsia="fr-FR" w:bidi="fr-FR"/>
        </w:rPr>
        <w:t>ternationales et/ou 2) présentés hors des murs de la galerie ou du m</w:t>
      </w:r>
      <w:r w:rsidRPr="00011A46">
        <w:rPr>
          <w:lang w:eastAsia="fr-FR" w:bidi="fr-FR"/>
        </w:rPr>
        <w:t>u</w:t>
      </w:r>
      <w:r w:rsidRPr="00011A46">
        <w:rPr>
          <w:lang w:eastAsia="fr-FR" w:bidi="fr-FR"/>
        </w:rPr>
        <w:t>sée ; bref des activités se prolongeant hors de la région ou hors du monde de l'art. À noter : même si certaines régions figurent plus so</w:t>
      </w:r>
      <w:r w:rsidRPr="00011A46">
        <w:rPr>
          <w:lang w:eastAsia="fr-FR" w:bidi="fr-FR"/>
        </w:rPr>
        <w:t>u</w:t>
      </w:r>
      <w:r w:rsidRPr="00011A46">
        <w:rPr>
          <w:lang w:eastAsia="fr-FR" w:bidi="fr-FR"/>
        </w:rPr>
        <w:t>vent da</w:t>
      </w:r>
      <w:r>
        <w:rPr>
          <w:lang w:eastAsia="fr-FR" w:bidi="fr-FR"/>
        </w:rPr>
        <w:t>ns cette liste, comme le Sague</w:t>
      </w:r>
      <w:r w:rsidRPr="00011A46">
        <w:rPr>
          <w:lang w:eastAsia="fr-FR" w:bidi="fr-FR"/>
        </w:rPr>
        <w:t>nay-Lac-Saint-Jean où l'UQAC et le cégep d'Alma offrent des cours en arts visuels, l'ensemble du te</w:t>
      </w:r>
      <w:r w:rsidRPr="00011A46">
        <w:rPr>
          <w:lang w:eastAsia="fr-FR" w:bidi="fr-FR"/>
        </w:rPr>
        <w:t>r</w:t>
      </w:r>
      <w:r w:rsidRPr="00011A46">
        <w:rPr>
          <w:lang w:eastAsia="fr-FR" w:bidi="fr-FR"/>
        </w:rPr>
        <w:t>ritoire québécois est couvert, et le nombre de ces événements s'accroît annuellement. (Ce total ne tient évidemment pas compte des activ</w:t>
      </w:r>
      <w:r w:rsidRPr="00011A46">
        <w:rPr>
          <w:lang w:eastAsia="fr-FR" w:bidi="fr-FR"/>
        </w:rPr>
        <w:t>i</w:t>
      </w:r>
      <w:r w:rsidRPr="00011A46">
        <w:rPr>
          <w:lang w:eastAsia="fr-FR" w:bidi="fr-FR"/>
        </w:rPr>
        <w:t>tés régulières des musées ou galeries en région.)</w:t>
      </w:r>
    </w:p>
    <w:p w:rsidR="000B74E8" w:rsidRPr="00011A46" w:rsidRDefault="000B74E8" w:rsidP="000B74E8">
      <w:pPr>
        <w:spacing w:before="120" w:after="120"/>
        <w:jc w:val="both"/>
        <w:rPr>
          <w:lang w:eastAsia="fr-FR" w:bidi="fr-FR"/>
        </w:rPr>
      </w:pPr>
      <w:r w:rsidRPr="00011A46">
        <w:rPr>
          <w:lang w:eastAsia="fr-FR" w:bidi="fr-FR"/>
        </w:rPr>
        <w:t>Les artistes ne peuvent vivre en vase clos dans les régions, leur nombre ne créant pas la masse critique permettant la m</w:t>
      </w:r>
      <w:r w:rsidRPr="00011A46">
        <w:rPr>
          <w:lang w:eastAsia="fr-FR" w:bidi="fr-FR"/>
        </w:rPr>
        <w:t>i</w:t>
      </w:r>
      <w:r w:rsidRPr="00011A46">
        <w:rPr>
          <w:lang w:eastAsia="fr-FR" w:bidi="fr-FR"/>
        </w:rPr>
        <w:t>se en place d'un tel milieu ; Denys Tremblay, qui fut l'organ</w:t>
      </w:r>
      <w:r w:rsidRPr="00011A46">
        <w:rPr>
          <w:lang w:eastAsia="fr-FR" w:bidi="fr-FR"/>
        </w:rPr>
        <w:t>i</w:t>
      </w:r>
      <w:r w:rsidRPr="00011A46">
        <w:rPr>
          <w:lang w:eastAsia="fr-FR" w:bidi="fr-FR"/>
        </w:rPr>
        <w:t xml:space="preserve">sateur du </w:t>
      </w:r>
      <w:r w:rsidRPr="00C5695B">
        <w:rPr>
          <w:i/>
          <w:iCs/>
        </w:rPr>
        <w:t>Symposium intematiqnal de sculpture environnementale de Chicoutimi</w:t>
      </w:r>
      <w:r w:rsidRPr="00011A46">
        <w:rPr>
          <w:lang w:eastAsia="fr-FR" w:bidi="fr-FR"/>
        </w:rPr>
        <w:t xml:space="preserve"> en 1980, offre à cet égard un témo</w:t>
      </w:r>
      <w:r w:rsidRPr="00011A46">
        <w:rPr>
          <w:lang w:eastAsia="fr-FR" w:bidi="fr-FR"/>
        </w:rPr>
        <w:t>i</w:t>
      </w:r>
      <w:r w:rsidRPr="00011A46">
        <w:rPr>
          <w:lang w:eastAsia="fr-FR" w:bidi="fr-FR"/>
        </w:rPr>
        <w:t>gnage intéressant</w:t>
      </w:r>
      <w:r>
        <w:rPr>
          <w:lang w:eastAsia="fr-FR" w:bidi="fr-FR"/>
        </w:rPr>
        <w:t> </w:t>
      </w:r>
      <w:r>
        <w:rPr>
          <w:rStyle w:val="Appelnotedebasdep"/>
          <w:lang w:eastAsia="fr-FR" w:bidi="fr-FR"/>
        </w:rPr>
        <w:footnoteReference w:id="1"/>
      </w:r>
      <w:r w:rsidRPr="00011A46">
        <w:rPr>
          <w:lang w:eastAsia="fr-FR" w:bidi="fr-FR"/>
        </w:rPr>
        <w:t xml:space="preserve"> (Tremblay, 1981). Les lieux de l'art y sont aussi moins « marqués » que ne le sont les centres d'artistes « métropolitains ».</w:t>
      </w:r>
    </w:p>
    <w:p w:rsidR="000B74E8" w:rsidRPr="00011A46" w:rsidRDefault="000B74E8" w:rsidP="000B74E8">
      <w:pPr>
        <w:spacing w:before="120" w:after="120"/>
        <w:jc w:val="both"/>
        <w:rPr>
          <w:lang w:eastAsia="fr-FR" w:bidi="fr-FR"/>
        </w:rPr>
      </w:pPr>
      <w:r w:rsidRPr="00011A46">
        <w:rPr>
          <w:lang w:eastAsia="fr-FR" w:bidi="fr-FR"/>
        </w:rPr>
        <w:t>Dans le cadre des événements culturels régionaux, les promoteurs vont en quelque sorte chercher le public chez lui, plutôt que de l'inv</w:t>
      </w:r>
      <w:r w:rsidRPr="00011A46">
        <w:rPr>
          <w:lang w:eastAsia="fr-FR" w:bidi="fr-FR"/>
        </w:rPr>
        <w:t>i</w:t>
      </w:r>
      <w:r w:rsidRPr="00011A46">
        <w:rPr>
          <w:lang w:eastAsia="fr-FR" w:bidi="fr-FR"/>
        </w:rPr>
        <w:t>ter chez eux... dans une certaine mesure, cela permet un plus grand impact des visiteurs de l'extérieur sur la communauté.</w:t>
      </w:r>
    </w:p>
    <w:p w:rsidR="000B74E8" w:rsidRPr="00011A46" w:rsidRDefault="000B74E8" w:rsidP="000B74E8">
      <w:pPr>
        <w:spacing w:before="120" w:after="120"/>
        <w:jc w:val="both"/>
        <w:rPr>
          <w:lang w:eastAsia="fr-FR" w:bidi="fr-FR"/>
        </w:rPr>
      </w:pPr>
      <w:r w:rsidRPr="00011A46">
        <w:rPr>
          <w:lang w:eastAsia="fr-FR" w:bidi="fr-FR"/>
        </w:rPr>
        <w:t>La prolifération des événements artistiques locaux doit être mise en parallèle avec le grand nombre de festivals pop</w:t>
      </w:r>
      <w:r w:rsidRPr="00011A46">
        <w:rPr>
          <w:lang w:eastAsia="fr-FR" w:bidi="fr-FR"/>
        </w:rPr>
        <w:t>u</w:t>
      </w:r>
      <w:r w:rsidRPr="00011A46">
        <w:rPr>
          <w:lang w:eastAsia="fr-FR" w:bidi="fr-FR"/>
        </w:rPr>
        <w:t>laires au Québec et le théâtre d'été. Ce sont, dans tous les cas, des façons de promouvoir une autre industrie vitale pour les régions (et pour le Québec en gén</w:t>
      </w:r>
      <w:r w:rsidRPr="00011A46">
        <w:rPr>
          <w:lang w:eastAsia="fr-FR" w:bidi="fr-FR"/>
        </w:rPr>
        <w:t>é</w:t>
      </w:r>
      <w:r w:rsidRPr="00011A46">
        <w:rPr>
          <w:lang w:eastAsia="fr-FR" w:bidi="fr-FR"/>
        </w:rPr>
        <w:t>ral), l'industrie touristique. Plus de 260 festivals populaires se tiennent annuellement au Québec, surtout pendant les saisons estivale et a</w:t>
      </w:r>
      <w:r w:rsidRPr="00011A46">
        <w:rPr>
          <w:lang w:eastAsia="fr-FR" w:bidi="fr-FR"/>
        </w:rPr>
        <w:t>u</w:t>
      </w:r>
      <w:r w:rsidRPr="00011A46">
        <w:rPr>
          <w:lang w:eastAsia="fr-FR" w:bidi="fr-FR"/>
        </w:rPr>
        <w:t>tomnale, et sont affiliés à la Société des fêtes et festivals du Québec (Société des fêtes et festivals du Québec, 1993). Plusieurs de ces fe</w:t>
      </w:r>
      <w:r w:rsidRPr="00011A46">
        <w:rPr>
          <w:lang w:eastAsia="fr-FR" w:bidi="fr-FR"/>
        </w:rPr>
        <w:t>s</w:t>
      </w:r>
      <w:r w:rsidRPr="00011A46">
        <w:rPr>
          <w:lang w:eastAsia="fr-FR" w:bidi="fr-FR"/>
        </w:rPr>
        <w:t xml:space="preserve">tivals sont à caractère culturel comme le </w:t>
      </w:r>
      <w:r w:rsidRPr="00C5695B">
        <w:rPr>
          <w:i/>
          <w:iCs/>
        </w:rPr>
        <w:t>Carrefour mondial de l'a</w:t>
      </w:r>
      <w:r w:rsidRPr="00C5695B">
        <w:rPr>
          <w:i/>
          <w:iCs/>
        </w:rPr>
        <w:t>c</w:t>
      </w:r>
      <w:r w:rsidRPr="00C5695B">
        <w:rPr>
          <w:i/>
          <w:iCs/>
        </w:rPr>
        <w:t>cordéon</w:t>
      </w:r>
      <w:r w:rsidRPr="00011A46">
        <w:rPr>
          <w:lang w:eastAsia="fr-FR" w:bidi="fr-FR"/>
        </w:rPr>
        <w:t xml:space="preserve"> de Montmagny ou la </w:t>
      </w:r>
      <w:r w:rsidRPr="00C5695B">
        <w:rPr>
          <w:i/>
          <w:iCs/>
        </w:rPr>
        <w:t>Semaine mondiale de la marionnette</w:t>
      </w:r>
      <w:r w:rsidRPr="00011A46">
        <w:rPr>
          <w:lang w:eastAsia="fr-FR" w:bidi="fr-FR"/>
        </w:rPr>
        <w:t xml:space="preserve"> de Jonquière.</w:t>
      </w:r>
    </w:p>
    <w:p w:rsidR="000B74E8" w:rsidRPr="00011A46" w:rsidRDefault="000B74E8" w:rsidP="000B74E8">
      <w:pPr>
        <w:spacing w:before="120" w:after="120"/>
        <w:jc w:val="both"/>
        <w:rPr>
          <w:lang w:eastAsia="fr-FR" w:bidi="fr-FR"/>
        </w:rPr>
      </w:pPr>
      <w:r w:rsidRPr="00011A46">
        <w:rPr>
          <w:lang w:eastAsia="fr-FR" w:bidi="fr-FR"/>
        </w:rPr>
        <w:t>L'événement artistique n'est en effet pas réductible à sa dimension artistique. C'est aussi une industrie culturelle, mais pas au sens où on l'entend généralement de diffusion de ma</w:t>
      </w:r>
      <w:r w:rsidRPr="00011A46">
        <w:rPr>
          <w:lang w:eastAsia="fr-FR" w:bidi="fr-FR"/>
        </w:rPr>
        <w:t>s</w:t>
      </w:r>
      <w:r w:rsidRPr="00011A46">
        <w:rPr>
          <w:lang w:eastAsia="fr-FR" w:bidi="fr-FR"/>
        </w:rPr>
        <w:t>se d'objets culturels comme le livre ou le disque. C'est une industrie en ce que cela crée de l'emploi et active le tourisme. En région, dans un contexte de crise économ</w:t>
      </w:r>
      <w:r w:rsidRPr="00011A46">
        <w:rPr>
          <w:lang w:eastAsia="fr-FR" w:bidi="fr-FR"/>
        </w:rPr>
        <w:t>i</w:t>
      </w:r>
      <w:r w:rsidRPr="00011A46">
        <w:rPr>
          <w:lang w:eastAsia="fr-FR" w:bidi="fr-FR"/>
        </w:rPr>
        <w:t>que, toute i</w:t>
      </w:r>
      <w:r w:rsidRPr="00011A46">
        <w:rPr>
          <w:lang w:eastAsia="fr-FR" w:bidi="fr-FR"/>
        </w:rPr>
        <w:t>n</w:t>
      </w:r>
      <w:r>
        <w:rPr>
          <w:lang w:eastAsia="fr-FR" w:bidi="fr-FR"/>
        </w:rPr>
        <w:t>dus</w:t>
      </w:r>
      <w:r w:rsidRPr="00011A46">
        <w:rPr>
          <w:lang w:eastAsia="fr-FR" w:bidi="fr-FR"/>
        </w:rPr>
        <w:t>trie</w:t>
      </w:r>
      <w:r>
        <w:rPr>
          <w:lang w:eastAsia="fr-FR" w:bidi="fr-FR"/>
        </w:rPr>
        <w:t xml:space="preserve"> [</w:t>
      </w:r>
      <w:r w:rsidRPr="00011A46">
        <w:rPr>
          <w:lang w:eastAsia="fr-FR" w:bidi="fr-FR"/>
        </w:rPr>
        <w:t>462</w:t>
      </w:r>
      <w:r>
        <w:rPr>
          <w:lang w:eastAsia="fr-FR" w:bidi="fr-FR"/>
        </w:rPr>
        <w:t>]</w:t>
      </w:r>
      <w:r w:rsidRPr="00011A46">
        <w:rPr>
          <w:lang w:eastAsia="fr-FR" w:bidi="fr-FR"/>
        </w:rPr>
        <w:t xml:space="preserve"> est importante, même la plus « excentrique » comme l'industrie culturelle proposant des produits d'art actuel, et toute création d'e</w:t>
      </w:r>
      <w:r w:rsidRPr="00011A46">
        <w:rPr>
          <w:lang w:eastAsia="fr-FR" w:bidi="fr-FR"/>
        </w:rPr>
        <w:t>m</w:t>
      </w:r>
      <w:r w:rsidRPr="00011A46">
        <w:rPr>
          <w:lang w:eastAsia="fr-FR" w:bidi="fr-FR"/>
        </w:rPr>
        <w:t>ploi compte (Conseil des Affaires sociales, 1989,</w:t>
      </w:r>
      <w:r>
        <w:rPr>
          <w:lang w:eastAsia="fr-FR" w:bidi="fr-FR"/>
        </w:rPr>
        <w:t xml:space="preserve"> </w:t>
      </w:r>
      <w:r w:rsidRPr="00011A46">
        <w:rPr>
          <w:lang w:eastAsia="fr-FR" w:bidi="fr-FR"/>
        </w:rPr>
        <w:t>1990,</w:t>
      </w:r>
      <w:r>
        <w:rPr>
          <w:lang w:eastAsia="fr-FR" w:bidi="fr-FR"/>
        </w:rPr>
        <w:t xml:space="preserve"> </w:t>
      </w:r>
      <w:r w:rsidRPr="00011A46">
        <w:rPr>
          <w:lang w:eastAsia="fr-FR" w:bidi="fr-FR"/>
        </w:rPr>
        <w:t>1992). En 1992, le président de la Société des f</w:t>
      </w:r>
      <w:r w:rsidRPr="00011A46">
        <w:rPr>
          <w:lang w:eastAsia="fr-FR" w:bidi="fr-FR"/>
        </w:rPr>
        <w:t>ê</w:t>
      </w:r>
      <w:r w:rsidRPr="00011A46">
        <w:rPr>
          <w:lang w:eastAsia="fr-FR" w:bidi="fr-FR"/>
        </w:rPr>
        <w:t xml:space="preserve">tes et festivals du Québec évalue leur chiffre d'affaires global à 50 millions de dollars, dont 10 millions en droits d'entrée </w:t>
      </w:r>
      <w:r w:rsidRPr="00C5695B">
        <w:rPr>
          <w:i/>
          <w:iCs/>
        </w:rPr>
        <w:t>(Le Soleil,</w:t>
      </w:r>
      <w:r w:rsidRPr="00011A46">
        <w:rPr>
          <w:lang w:eastAsia="fr-FR" w:bidi="fr-FR"/>
        </w:rPr>
        <w:t xml:space="preserve"> 28 mai 1992, p. C-3). Cette Société, anciennement l'Association des fe</w:t>
      </w:r>
      <w:r w:rsidRPr="00011A46">
        <w:rPr>
          <w:lang w:eastAsia="fr-FR" w:bidi="fr-FR"/>
        </w:rPr>
        <w:t>s</w:t>
      </w:r>
      <w:r w:rsidRPr="00011A46">
        <w:rPr>
          <w:lang w:eastAsia="fr-FR" w:bidi="fr-FR"/>
        </w:rPr>
        <w:t xml:space="preserve">tivals populaires du Québec, publiait d'ailleurs en 1979 des </w:t>
      </w:r>
      <w:r w:rsidRPr="00C5695B">
        <w:rPr>
          <w:i/>
          <w:iCs/>
        </w:rPr>
        <w:t>Cahiers de formation</w:t>
      </w:r>
      <w:r w:rsidRPr="00011A46">
        <w:rPr>
          <w:lang w:eastAsia="fr-FR" w:bidi="fr-FR"/>
        </w:rPr>
        <w:t xml:space="preserve"> à l'intention des organis</w:t>
      </w:r>
      <w:r w:rsidRPr="00011A46">
        <w:rPr>
          <w:lang w:eastAsia="fr-FR" w:bidi="fr-FR"/>
        </w:rPr>
        <w:t>a</w:t>
      </w:r>
      <w:r w:rsidRPr="00011A46">
        <w:rPr>
          <w:lang w:eastAsia="fr-FR" w:bidi="fr-FR"/>
        </w:rPr>
        <w:t>teurs de festivals, dont un consacré à l'administration de la fête concernant les aspects juridiques, compt</w:t>
      </w:r>
      <w:r w:rsidRPr="00011A46">
        <w:rPr>
          <w:lang w:eastAsia="fr-FR" w:bidi="fr-FR"/>
        </w:rPr>
        <w:t>a</w:t>
      </w:r>
      <w:r w:rsidRPr="00011A46">
        <w:rPr>
          <w:lang w:eastAsia="fr-FR" w:bidi="fr-FR"/>
        </w:rPr>
        <w:t>bles, budgétaires et administratifs. Récemment, elle a mis à la dispos</w:t>
      </w:r>
      <w:r w:rsidRPr="00011A46">
        <w:rPr>
          <w:lang w:eastAsia="fr-FR" w:bidi="fr-FR"/>
        </w:rPr>
        <w:t>i</w:t>
      </w:r>
      <w:r w:rsidRPr="00011A46">
        <w:rPr>
          <w:lang w:eastAsia="fr-FR" w:bidi="fr-FR"/>
        </w:rPr>
        <w:t>tion de ses membres un logiciel d'aide à la gestion d'évén</w:t>
      </w:r>
      <w:r w:rsidRPr="00011A46">
        <w:rPr>
          <w:lang w:eastAsia="fr-FR" w:bidi="fr-FR"/>
        </w:rPr>
        <w:t>e</w:t>
      </w:r>
      <w:r w:rsidRPr="00011A46">
        <w:rPr>
          <w:lang w:eastAsia="fr-FR" w:bidi="fr-FR"/>
        </w:rPr>
        <w:t>ments</w:t>
      </w:r>
      <w:r>
        <w:rPr>
          <w:lang w:eastAsia="fr-FR" w:bidi="fr-FR"/>
        </w:rPr>
        <w:t> </w:t>
      </w:r>
      <w:r>
        <w:rPr>
          <w:rStyle w:val="Appelnotedebasdep"/>
          <w:lang w:eastAsia="fr-FR" w:bidi="fr-FR"/>
        </w:rPr>
        <w:footnoteReference w:id="2"/>
      </w:r>
      <w:r w:rsidRPr="00011A46">
        <w:rPr>
          <w:lang w:eastAsia="fr-FR" w:bidi="fr-FR"/>
        </w:rPr>
        <w:t>.</w:t>
      </w:r>
    </w:p>
    <w:p w:rsidR="000B74E8" w:rsidRDefault="000B74E8" w:rsidP="000B74E8">
      <w:pPr>
        <w:spacing w:before="120" w:after="120"/>
        <w:jc w:val="both"/>
        <w:rPr>
          <w:lang w:eastAsia="fr-FR" w:bidi="fr-FR"/>
        </w:rPr>
      </w:pPr>
      <w:r w:rsidRPr="00011A46">
        <w:rPr>
          <w:lang w:eastAsia="fr-FR" w:bidi="fr-FR"/>
        </w:rPr>
        <w:t>En ce qui concerne les manifestations artistiques région</w:t>
      </w:r>
      <w:r w:rsidRPr="00011A46">
        <w:rPr>
          <w:lang w:eastAsia="fr-FR" w:bidi="fr-FR"/>
        </w:rPr>
        <w:t>a</w:t>
      </w:r>
      <w:r w:rsidRPr="00011A46">
        <w:rPr>
          <w:lang w:eastAsia="fr-FR" w:bidi="fr-FR"/>
        </w:rPr>
        <w:t>les, elles génèrent également de nombreuses activités économiques, de la pr</w:t>
      </w:r>
      <w:r w:rsidRPr="00011A46">
        <w:rPr>
          <w:lang w:eastAsia="fr-FR" w:bidi="fr-FR"/>
        </w:rPr>
        <w:t>o</w:t>
      </w:r>
      <w:r w:rsidRPr="00011A46">
        <w:rPr>
          <w:lang w:eastAsia="fr-FR" w:bidi="fr-FR"/>
        </w:rPr>
        <w:t>motion du produit culturel en tant que tel (ventes de catalogues, d'o</w:t>
      </w:r>
      <w:r w:rsidRPr="00011A46">
        <w:rPr>
          <w:lang w:eastAsia="fr-FR" w:bidi="fr-FR"/>
        </w:rPr>
        <w:t>b</w:t>
      </w:r>
      <w:r w:rsidRPr="00011A46">
        <w:rPr>
          <w:lang w:eastAsia="fr-FR" w:bidi="fr-FR"/>
        </w:rPr>
        <w:t>jets souvenir, etc.) à l'augmentation du chiffre d'affaires des comme</w:t>
      </w:r>
      <w:r w:rsidRPr="00011A46">
        <w:rPr>
          <w:lang w:eastAsia="fr-FR" w:bidi="fr-FR"/>
        </w:rPr>
        <w:t>r</w:t>
      </w:r>
      <w:r w:rsidRPr="00011A46">
        <w:rPr>
          <w:lang w:eastAsia="fr-FR" w:bidi="fr-FR"/>
        </w:rPr>
        <w:t>ces de détail, des resta</w:t>
      </w:r>
      <w:r w:rsidRPr="00011A46">
        <w:rPr>
          <w:lang w:eastAsia="fr-FR" w:bidi="fr-FR"/>
        </w:rPr>
        <w:t>u</w:t>
      </w:r>
      <w:r w:rsidRPr="00011A46">
        <w:rPr>
          <w:lang w:eastAsia="fr-FR" w:bidi="fr-FR"/>
        </w:rPr>
        <w:t>rants, des hôtels, des transports et des revenus gouverneme</w:t>
      </w:r>
      <w:r w:rsidRPr="00011A46">
        <w:rPr>
          <w:lang w:eastAsia="fr-FR" w:bidi="fr-FR"/>
        </w:rPr>
        <w:t>n</w:t>
      </w:r>
      <w:r w:rsidRPr="00011A46">
        <w:rPr>
          <w:lang w:eastAsia="fr-FR" w:bidi="fr-FR"/>
        </w:rPr>
        <w:t>taux (émission de permis, taxes de vente, TPS, taxe sur les spectacles, etc.) ; cela oblige le recours à des services professio</w:t>
      </w:r>
      <w:r w:rsidRPr="00011A46">
        <w:rPr>
          <w:lang w:eastAsia="fr-FR" w:bidi="fr-FR"/>
        </w:rPr>
        <w:t>n</w:t>
      </w:r>
      <w:r w:rsidRPr="00011A46">
        <w:rPr>
          <w:lang w:eastAsia="fr-FR" w:bidi="fr-FR"/>
        </w:rPr>
        <w:t>nels et souvent permet de créer des emplois ; enfin il faut mentionner l'achat ou la location d'équipement. Évidemment, étant donné la nat</w:t>
      </w:r>
      <w:r w:rsidRPr="00011A46">
        <w:rPr>
          <w:lang w:eastAsia="fr-FR" w:bidi="fr-FR"/>
        </w:rPr>
        <w:t>u</w:t>
      </w:r>
      <w:r w:rsidRPr="00011A46">
        <w:rPr>
          <w:lang w:eastAsia="fr-FR" w:bidi="fr-FR"/>
        </w:rPr>
        <w:t>re du produit, les activités socioculturelles ne sont pas moins no</w:t>
      </w:r>
      <w:r w:rsidRPr="00011A46">
        <w:rPr>
          <w:lang w:eastAsia="fr-FR" w:bidi="fr-FR"/>
        </w:rPr>
        <w:t>m</w:t>
      </w:r>
      <w:r w:rsidRPr="00011A46">
        <w:rPr>
          <w:lang w:eastAsia="fr-FR" w:bidi="fr-FR"/>
        </w:rPr>
        <w:t>breuses ni moins essentielles que celles relevant de l'économie (D</w:t>
      </w:r>
      <w:r w:rsidRPr="00011A46">
        <w:rPr>
          <w:lang w:eastAsia="fr-FR" w:bidi="fr-FR"/>
        </w:rPr>
        <w:t>u</w:t>
      </w:r>
      <w:r w:rsidRPr="00011A46">
        <w:rPr>
          <w:lang w:eastAsia="fr-FR" w:bidi="fr-FR"/>
        </w:rPr>
        <w:t>rand (1987) propose pour sa part une grille de lecture des événements d'art en trois dime</w:t>
      </w:r>
      <w:r w:rsidRPr="00011A46">
        <w:rPr>
          <w:lang w:eastAsia="fr-FR" w:bidi="fr-FR"/>
        </w:rPr>
        <w:t>n</w:t>
      </w:r>
      <w:r w:rsidRPr="00011A46">
        <w:rPr>
          <w:lang w:eastAsia="fr-FR" w:bidi="fr-FR"/>
        </w:rPr>
        <w:t>sions et 28 points)</w:t>
      </w:r>
      <w:r>
        <w:rPr>
          <w:lang w:eastAsia="fr-FR" w:bidi="fr-FR"/>
        </w:rPr>
        <w:t> </w:t>
      </w:r>
      <w:r>
        <w:rPr>
          <w:rStyle w:val="Appelnotedebasdep"/>
          <w:lang w:eastAsia="fr-FR" w:bidi="fr-FR"/>
        </w:rPr>
        <w:footnoteReference w:id="3"/>
      </w:r>
      <w:r w:rsidRPr="00011A46">
        <w:rPr>
          <w:lang w:eastAsia="fr-FR" w:bidi="fr-FR"/>
        </w:rPr>
        <w:t>. Mentionnons du point de vue strictement artistique, l'organisation de diverses rencontres (spect</w:t>
      </w:r>
      <w:r w:rsidRPr="00011A46">
        <w:rPr>
          <w:lang w:eastAsia="fr-FR" w:bidi="fr-FR"/>
        </w:rPr>
        <w:t>a</w:t>
      </w:r>
      <w:r w:rsidRPr="00011A46">
        <w:rPr>
          <w:lang w:eastAsia="fr-FR" w:bidi="fr-FR"/>
        </w:rPr>
        <w:t>cles, conférences) et la mise en présence de la population de la r</w:t>
      </w:r>
      <w:r w:rsidRPr="00011A46">
        <w:rPr>
          <w:lang w:eastAsia="fr-FR" w:bidi="fr-FR"/>
        </w:rPr>
        <w:t>é</w:t>
      </w:r>
      <w:r w:rsidRPr="00011A46">
        <w:rPr>
          <w:lang w:eastAsia="fr-FR" w:bidi="fr-FR"/>
        </w:rPr>
        <w:t>gion avec la culture « actuelle » ; mais ces événements ne seraient poss</w:t>
      </w:r>
      <w:r w:rsidRPr="00011A46">
        <w:rPr>
          <w:lang w:eastAsia="fr-FR" w:bidi="fr-FR"/>
        </w:rPr>
        <w:t>i</w:t>
      </w:r>
      <w:r w:rsidRPr="00011A46">
        <w:rPr>
          <w:lang w:eastAsia="fr-FR" w:bidi="fr-FR"/>
        </w:rPr>
        <w:t>bles sans une concertation municipale ou régionale des édiles munic</w:t>
      </w:r>
      <w:r w:rsidRPr="00011A46">
        <w:rPr>
          <w:lang w:eastAsia="fr-FR" w:bidi="fr-FR"/>
        </w:rPr>
        <w:t>i</w:t>
      </w:r>
      <w:r w:rsidRPr="00011A46">
        <w:rPr>
          <w:lang w:eastAsia="fr-FR" w:bidi="fr-FR"/>
        </w:rPr>
        <w:t>paux, des artistes, des hommes d'affaires, etc. Qu'il s'agisse d'un fest</w:t>
      </w:r>
      <w:r w:rsidRPr="00011A46">
        <w:rPr>
          <w:lang w:eastAsia="fr-FR" w:bidi="fr-FR"/>
        </w:rPr>
        <w:t>i</w:t>
      </w:r>
      <w:r w:rsidRPr="00011A46">
        <w:rPr>
          <w:lang w:eastAsia="fr-FR" w:bidi="fr-FR"/>
        </w:rPr>
        <w:t>val populaire ou d'un événement artistique, ce ne sont pas que des i</w:t>
      </w:r>
      <w:r w:rsidRPr="00011A46">
        <w:rPr>
          <w:lang w:eastAsia="fr-FR" w:bidi="fr-FR"/>
        </w:rPr>
        <w:t>n</w:t>
      </w:r>
      <w:r w:rsidRPr="00011A46">
        <w:rPr>
          <w:lang w:eastAsia="fr-FR" w:bidi="fr-FR"/>
        </w:rPr>
        <w:t>dustries culturelles, mais aussi des moments de rencontre communa</w:t>
      </w:r>
      <w:r w:rsidRPr="00011A46">
        <w:rPr>
          <w:lang w:eastAsia="fr-FR" w:bidi="fr-FR"/>
        </w:rPr>
        <w:t>u</w:t>
      </w:r>
      <w:r w:rsidRPr="00011A46">
        <w:rPr>
          <w:lang w:eastAsia="fr-FR" w:bidi="fr-FR"/>
        </w:rPr>
        <w:t>taire. Leur organisation est rendue possible grâce à une d</w:t>
      </w:r>
      <w:r w:rsidRPr="00011A46">
        <w:rPr>
          <w:lang w:eastAsia="fr-FR" w:bidi="fr-FR"/>
        </w:rPr>
        <w:t>y</w:t>
      </w:r>
      <w:r w:rsidRPr="00011A46">
        <w:rPr>
          <w:lang w:eastAsia="fr-FR" w:bidi="fr-FR"/>
        </w:rPr>
        <w:t>namique panrégionale, tant économique que culturelle, autrement dit grâce à la mise en œuvre d'un partenariat. Ce dernier n'est pas réduct</w:t>
      </w:r>
      <w:r w:rsidRPr="00011A46">
        <w:rPr>
          <w:lang w:eastAsia="fr-FR" w:bidi="fr-FR"/>
        </w:rPr>
        <w:t>i</w:t>
      </w:r>
      <w:r w:rsidRPr="00011A46">
        <w:rPr>
          <w:lang w:eastAsia="fr-FR" w:bidi="fr-FR"/>
        </w:rPr>
        <w:t>ble aux intérêts réciproques des partenaires impliqués, car il vise ni plus ni moins que le développement régional. Ultimement cela conduit-il au développement du sentiment d'appartenance régionale</w:t>
      </w:r>
      <w:r w:rsidRPr="00011A46">
        <w:t> ?</w:t>
      </w:r>
      <w:r w:rsidRPr="00011A46">
        <w:rPr>
          <w:lang w:eastAsia="fr-FR" w:bidi="fr-FR"/>
        </w:rPr>
        <w:t xml:space="preserve"> à l'affirmation d'une identité r</w:t>
      </w:r>
      <w:r w:rsidRPr="00011A46">
        <w:rPr>
          <w:lang w:eastAsia="fr-FR" w:bidi="fr-FR"/>
        </w:rPr>
        <w:t>é</w:t>
      </w:r>
      <w:r w:rsidRPr="00011A46">
        <w:rPr>
          <w:lang w:eastAsia="fr-FR" w:bidi="fr-FR"/>
        </w:rPr>
        <w:t>gionale</w:t>
      </w:r>
      <w:r w:rsidRPr="00011A46">
        <w:t> ?</w:t>
      </w:r>
      <w:r w:rsidRPr="00011A46">
        <w:rPr>
          <w:lang w:eastAsia="fr-FR" w:bidi="fr-FR"/>
        </w:rPr>
        <w:t xml:space="preserve"> Chose certaine cela suppose une solidarité région</w:t>
      </w:r>
      <w:r w:rsidRPr="00011A46">
        <w:rPr>
          <w:lang w:eastAsia="fr-FR" w:bidi="fr-FR"/>
        </w:rPr>
        <w:t>a</w:t>
      </w:r>
      <w:r w:rsidRPr="00011A46">
        <w:rPr>
          <w:lang w:eastAsia="fr-FR" w:bidi="fr-FR"/>
        </w:rPr>
        <w:t>le. Sur quels intérêts, sur quelles identités se construit cette solidarité</w:t>
      </w:r>
      <w:r w:rsidRPr="00011A46">
        <w:t> ?</w:t>
      </w:r>
      <w:r w:rsidRPr="00011A46">
        <w:rPr>
          <w:lang w:eastAsia="fr-FR" w:bidi="fr-FR"/>
        </w:rPr>
        <w:t xml:space="preserve"> Voilà une première question à la base de ma d</w:t>
      </w:r>
      <w:r w:rsidRPr="00011A46">
        <w:rPr>
          <w:lang w:eastAsia="fr-FR" w:bidi="fr-FR"/>
        </w:rPr>
        <w:t>é</w:t>
      </w:r>
      <w:r w:rsidRPr="00011A46">
        <w:rPr>
          <w:lang w:eastAsia="fr-FR" w:bidi="fr-FR"/>
        </w:rPr>
        <w:t>marche.</w:t>
      </w:r>
    </w:p>
    <w:p w:rsidR="000B74E8" w:rsidRDefault="000B74E8" w:rsidP="000B74E8">
      <w:pPr>
        <w:pStyle w:val="p"/>
        <w:rPr>
          <w:lang w:eastAsia="fr-FR" w:bidi="fr-FR"/>
        </w:rPr>
      </w:pPr>
      <w:r>
        <w:rPr>
          <w:lang w:eastAsia="fr-FR" w:bidi="fr-FR"/>
        </w:rPr>
        <w:t>[463]</w:t>
      </w:r>
    </w:p>
    <w:p w:rsidR="000B74E8" w:rsidRDefault="000B74E8" w:rsidP="000B74E8">
      <w:pPr>
        <w:spacing w:before="120" w:after="120"/>
        <w:jc w:val="both"/>
        <w:rPr>
          <w:lang w:eastAsia="fr-FR" w:bidi="fr-FR"/>
        </w:rPr>
      </w:pPr>
    </w:p>
    <w:p w:rsidR="000B74E8" w:rsidRDefault="000B74E8" w:rsidP="000B74E8">
      <w:pPr>
        <w:pStyle w:val="a"/>
        <w:rPr>
          <w:lang w:eastAsia="fr-FR" w:bidi="fr-FR"/>
        </w:rPr>
      </w:pPr>
      <w:r>
        <w:rPr>
          <w:lang w:eastAsia="fr-FR" w:bidi="fr-FR"/>
        </w:rPr>
        <w:t>IDENTITÉS RÉGIONALES</w:t>
      </w:r>
      <w:r>
        <w:rPr>
          <w:lang w:eastAsia="fr-FR" w:bidi="fr-FR"/>
        </w:rPr>
        <w:br/>
        <w:t>ET TRANSNATIONALES</w:t>
      </w:r>
    </w:p>
    <w:p w:rsidR="000B74E8" w:rsidRPr="00011A46" w:rsidRDefault="000B74E8" w:rsidP="000B74E8">
      <w:pPr>
        <w:spacing w:before="120" w:after="120"/>
        <w:jc w:val="both"/>
      </w:pPr>
    </w:p>
    <w:p w:rsidR="000B74E8" w:rsidRPr="00011A46" w:rsidRDefault="000B74E8" w:rsidP="000B74E8">
      <w:pPr>
        <w:spacing w:before="120" w:after="120"/>
        <w:jc w:val="both"/>
      </w:pPr>
      <w:r w:rsidRPr="00011A46">
        <w:rPr>
          <w:lang w:eastAsia="fr-FR" w:bidi="fr-FR"/>
        </w:rPr>
        <w:t>Depuis une vingtaine d'années, ce que revendiquent les mouv</w:t>
      </w:r>
      <w:r w:rsidRPr="00011A46">
        <w:rPr>
          <w:lang w:eastAsia="fr-FR" w:bidi="fr-FR"/>
        </w:rPr>
        <w:t>e</w:t>
      </w:r>
      <w:r w:rsidRPr="00011A46">
        <w:rPr>
          <w:lang w:eastAsia="fr-FR" w:bidi="fr-FR"/>
        </w:rPr>
        <w:t>ments sociaux, c'est la reconnaissance des dif</w:t>
      </w:r>
      <w:r>
        <w:rPr>
          <w:lang w:eastAsia="fr-FR" w:bidi="fr-FR"/>
        </w:rPr>
        <w:t>férences, des identités (Meluc</w:t>
      </w:r>
      <w:r w:rsidRPr="00011A46">
        <w:rPr>
          <w:lang w:eastAsia="fr-FR" w:bidi="fr-FR"/>
        </w:rPr>
        <w:t>ci, 1989</w:t>
      </w:r>
      <w:r w:rsidRPr="00011A46">
        <w:t> ;</w:t>
      </w:r>
      <w:r w:rsidRPr="00011A46">
        <w:rPr>
          <w:lang w:eastAsia="fr-FR" w:bidi="fr-FR"/>
        </w:rPr>
        <w:t xml:space="preserve"> Maheu, 1991). La base sur laquelle on revendique l'affirmation de son identité est so</w:t>
      </w:r>
      <w:r w:rsidRPr="00011A46">
        <w:rPr>
          <w:lang w:eastAsia="fr-FR" w:bidi="fr-FR"/>
        </w:rPr>
        <w:t>u</w:t>
      </w:r>
      <w:r w:rsidRPr="00011A46">
        <w:rPr>
          <w:lang w:eastAsia="fr-FR" w:bidi="fr-FR"/>
        </w:rPr>
        <w:t>vent celle du sexe, de l'âge ou du territoire (Melucci, 1983), mais les bases d'identification sont mult</w:t>
      </w:r>
      <w:r w:rsidRPr="00011A46">
        <w:rPr>
          <w:lang w:eastAsia="fr-FR" w:bidi="fr-FR"/>
        </w:rPr>
        <w:t>i</w:t>
      </w:r>
      <w:r w:rsidRPr="00011A46">
        <w:rPr>
          <w:lang w:eastAsia="fr-FR" w:bidi="fr-FR"/>
        </w:rPr>
        <w:t>ples. Ces particul</w:t>
      </w:r>
      <w:r w:rsidRPr="00011A46">
        <w:rPr>
          <w:lang w:eastAsia="fr-FR" w:bidi="fr-FR"/>
        </w:rPr>
        <w:t>a</w:t>
      </w:r>
      <w:r w:rsidRPr="00011A46">
        <w:rPr>
          <w:lang w:eastAsia="fr-FR" w:bidi="fr-FR"/>
        </w:rPr>
        <w:t>rismes s'épanouissent à la faveur des moyens de reproduction et de diffusion des idées et de la culture, efficaces et peu coûteux</w:t>
      </w:r>
      <w:r w:rsidRPr="00011A46">
        <w:t> :</w:t>
      </w:r>
      <w:r w:rsidRPr="00011A46">
        <w:rPr>
          <w:lang w:eastAsia="fr-FR" w:bidi="fr-FR"/>
        </w:rPr>
        <w:t xml:space="preserve"> traitement de texte et photocopie, enregistrements a</w:t>
      </w:r>
      <w:r w:rsidRPr="00011A46">
        <w:rPr>
          <w:lang w:eastAsia="fr-FR" w:bidi="fr-FR"/>
        </w:rPr>
        <w:t>u</w:t>
      </w:r>
      <w:r w:rsidRPr="00011A46">
        <w:rPr>
          <w:lang w:eastAsia="fr-FR" w:bidi="fr-FR"/>
        </w:rPr>
        <w:t>dio et vidéo. Autrement dit, existe désormais la possibilité de produire du texte, des images et du son, de les reproduire puis de les diffuser sans passer par les appareils lourds des ma</w:t>
      </w:r>
      <w:r w:rsidRPr="00011A46">
        <w:rPr>
          <w:lang w:eastAsia="fr-FR" w:bidi="fr-FR"/>
        </w:rPr>
        <w:t>i</w:t>
      </w:r>
      <w:r w:rsidRPr="00011A46">
        <w:rPr>
          <w:lang w:eastAsia="fr-FR" w:bidi="fr-FR"/>
        </w:rPr>
        <w:t>sons d'édition, des compagnies de disque, etc. Cela facilite la prise de parole, l'augmentation vertig</w:t>
      </w:r>
      <w:r w:rsidRPr="00011A46">
        <w:rPr>
          <w:lang w:eastAsia="fr-FR" w:bidi="fr-FR"/>
        </w:rPr>
        <w:t>i</w:t>
      </w:r>
      <w:r w:rsidRPr="00011A46">
        <w:rPr>
          <w:lang w:eastAsia="fr-FR" w:bidi="fr-FR"/>
        </w:rPr>
        <w:t>neuse des revues et périodiques et l'éclatement tous azimuts des th</w:t>
      </w:r>
      <w:r w:rsidRPr="00011A46">
        <w:rPr>
          <w:lang w:eastAsia="fr-FR" w:bidi="fr-FR"/>
        </w:rPr>
        <w:t>è</w:t>
      </w:r>
      <w:r w:rsidRPr="00011A46">
        <w:rPr>
          <w:lang w:eastAsia="fr-FR" w:bidi="fr-FR"/>
        </w:rPr>
        <w:t>mes qu'ils priv</w:t>
      </w:r>
      <w:r w:rsidRPr="00011A46">
        <w:rPr>
          <w:lang w:eastAsia="fr-FR" w:bidi="fr-FR"/>
        </w:rPr>
        <w:t>i</w:t>
      </w:r>
      <w:r w:rsidRPr="00011A46">
        <w:rPr>
          <w:lang w:eastAsia="fr-FR" w:bidi="fr-FR"/>
        </w:rPr>
        <w:t>légient en témoignent éloquemment (Fortin, 1990). Que ch</w:t>
      </w:r>
      <w:r w:rsidRPr="00011A46">
        <w:rPr>
          <w:lang w:eastAsia="fr-FR" w:bidi="fr-FR"/>
        </w:rPr>
        <w:t>a</w:t>
      </w:r>
      <w:r w:rsidRPr="00011A46">
        <w:rPr>
          <w:lang w:eastAsia="fr-FR" w:bidi="fr-FR"/>
        </w:rPr>
        <w:t xml:space="preserve">cun s'affirme et proclame sa différence, est-ce à dire qu'il n'y a plus de </w:t>
      </w:r>
      <w:r w:rsidRPr="00011A46">
        <w:t>« </w:t>
      </w:r>
      <w:r w:rsidRPr="00011A46">
        <w:rPr>
          <w:lang w:eastAsia="fr-FR" w:bidi="fr-FR"/>
        </w:rPr>
        <w:t>lieu commun</w:t>
      </w:r>
      <w:r w:rsidRPr="00011A46">
        <w:t> » ;</w:t>
      </w:r>
      <w:r w:rsidRPr="00011A46">
        <w:rPr>
          <w:lang w:eastAsia="fr-FR" w:bidi="fr-FR"/>
        </w:rPr>
        <w:t xml:space="preserve"> les identités différentes se rejo</w:t>
      </w:r>
      <w:r w:rsidRPr="00011A46">
        <w:rPr>
          <w:lang w:eastAsia="fr-FR" w:bidi="fr-FR"/>
        </w:rPr>
        <w:t>i</w:t>
      </w:r>
      <w:r w:rsidRPr="00011A46">
        <w:rPr>
          <w:lang w:eastAsia="fr-FR" w:bidi="fr-FR"/>
        </w:rPr>
        <w:t>gnent-elles</w:t>
      </w:r>
      <w:r w:rsidRPr="00011A46">
        <w:t> ?</w:t>
      </w:r>
      <w:r w:rsidRPr="00011A46">
        <w:rPr>
          <w:lang w:eastAsia="fr-FR" w:bidi="fr-FR"/>
        </w:rPr>
        <w:t xml:space="preserve"> Voilà une seconde interrogation sous-jacente à ma démarche.</w:t>
      </w:r>
    </w:p>
    <w:p w:rsidR="000B74E8" w:rsidRPr="00011A46" w:rsidRDefault="000B74E8" w:rsidP="000B74E8">
      <w:pPr>
        <w:spacing w:before="120" w:after="120"/>
        <w:jc w:val="both"/>
      </w:pPr>
      <w:r w:rsidRPr="00011A46">
        <w:rPr>
          <w:lang w:eastAsia="fr-FR" w:bidi="fr-FR"/>
        </w:rPr>
        <w:t>Deux types de particularismes retiennent ici mon attention</w:t>
      </w:r>
      <w:r w:rsidRPr="00011A46">
        <w:t> :</w:t>
      </w:r>
      <w:r w:rsidRPr="00011A46">
        <w:rPr>
          <w:lang w:eastAsia="fr-FR" w:bidi="fr-FR"/>
        </w:rPr>
        <w:t xml:space="preserve"> les l</w:t>
      </w:r>
      <w:r w:rsidRPr="00011A46">
        <w:rPr>
          <w:lang w:eastAsia="fr-FR" w:bidi="fr-FR"/>
        </w:rPr>
        <w:t>o</w:t>
      </w:r>
      <w:r w:rsidRPr="00011A46">
        <w:rPr>
          <w:lang w:eastAsia="fr-FR" w:bidi="fr-FR"/>
        </w:rPr>
        <w:t>caux ou régionaux d'une part et ceux liés au monde artistique et cult</w:t>
      </w:r>
      <w:r w:rsidRPr="00011A46">
        <w:rPr>
          <w:lang w:eastAsia="fr-FR" w:bidi="fr-FR"/>
        </w:rPr>
        <w:t>u</w:t>
      </w:r>
      <w:r w:rsidRPr="00011A46">
        <w:rPr>
          <w:lang w:eastAsia="fr-FR" w:bidi="fr-FR"/>
        </w:rPr>
        <w:t>rel d'autre part, qui semblent à première vue caractérisés par des d</w:t>
      </w:r>
      <w:r w:rsidRPr="00011A46">
        <w:rPr>
          <w:lang w:eastAsia="fr-FR" w:bidi="fr-FR"/>
        </w:rPr>
        <w:t>y</w:t>
      </w:r>
      <w:r w:rsidRPr="00011A46">
        <w:rPr>
          <w:lang w:eastAsia="fr-FR" w:bidi="fr-FR"/>
        </w:rPr>
        <w:t>namiques opposées, respectiv</w:t>
      </w:r>
      <w:r w:rsidRPr="00011A46">
        <w:rPr>
          <w:lang w:eastAsia="fr-FR" w:bidi="fr-FR"/>
        </w:rPr>
        <w:t>e</w:t>
      </w:r>
      <w:r w:rsidRPr="00011A46">
        <w:rPr>
          <w:lang w:eastAsia="fr-FR" w:bidi="fr-FR"/>
        </w:rPr>
        <w:t>ment centripète et centrifuge. Ces deux particularismes seraient selon plusieurs auteurs (Giddens, 1991) ém</w:t>
      </w:r>
      <w:r w:rsidRPr="00011A46">
        <w:rPr>
          <w:lang w:eastAsia="fr-FR" w:bidi="fr-FR"/>
        </w:rPr>
        <w:t>i</w:t>
      </w:r>
      <w:r w:rsidRPr="00011A46">
        <w:rPr>
          <w:lang w:eastAsia="fr-FR" w:bidi="fr-FR"/>
        </w:rPr>
        <w:t>nemment caractéristiques du monde actuel. En ce qui concerne le premier type, depuis quelques années on assiste à un renouveau nati</w:t>
      </w:r>
      <w:r w:rsidRPr="00011A46">
        <w:rPr>
          <w:lang w:eastAsia="fr-FR" w:bidi="fr-FR"/>
        </w:rPr>
        <w:t>o</w:t>
      </w:r>
      <w:r w:rsidRPr="00011A46">
        <w:rPr>
          <w:lang w:eastAsia="fr-FR" w:bidi="fr-FR"/>
        </w:rPr>
        <w:t>naliste, en particulier en Europe. Et si le Québec s'affi</w:t>
      </w:r>
      <w:r w:rsidRPr="00011A46">
        <w:rPr>
          <w:lang w:eastAsia="fr-FR" w:bidi="fr-FR"/>
        </w:rPr>
        <w:t>r</w:t>
      </w:r>
      <w:r w:rsidRPr="00011A46">
        <w:rPr>
          <w:lang w:eastAsia="fr-FR" w:bidi="fr-FR"/>
        </w:rPr>
        <w:t>me globalement comme société distincte en Amérique du Nord, il n'en est pas moins traversé depuis 25 ans par des mouvements d'affirmation régionale (Gagnon 1981 et 1985</w:t>
      </w:r>
      <w:r w:rsidRPr="00011A46">
        <w:t> ;</w:t>
      </w:r>
      <w:r w:rsidRPr="00011A46">
        <w:rPr>
          <w:lang w:eastAsia="fr-FR" w:bidi="fr-FR"/>
        </w:rPr>
        <w:t xml:space="preserve"> Klein et Gagnon 1989, par exemple</w:t>
      </w:r>
      <w:r w:rsidRPr="00011A46">
        <w:t> ;</w:t>
      </w:r>
      <w:r w:rsidRPr="00011A46">
        <w:rPr>
          <w:lang w:eastAsia="fr-FR" w:bidi="fr-FR"/>
        </w:rPr>
        <w:t xml:space="preserve"> on pou</w:t>
      </w:r>
      <w:r w:rsidRPr="00011A46">
        <w:rPr>
          <w:lang w:eastAsia="fr-FR" w:bidi="fr-FR"/>
        </w:rPr>
        <w:t>r</w:t>
      </w:r>
      <w:r w:rsidRPr="00011A46">
        <w:rPr>
          <w:lang w:eastAsia="fr-FR" w:bidi="fr-FR"/>
        </w:rPr>
        <w:t>rait ici citer l'ensemble des travaux du Groupe de recherches interdi</w:t>
      </w:r>
      <w:r w:rsidRPr="00011A46">
        <w:rPr>
          <w:lang w:eastAsia="fr-FR" w:bidi="fr-FR"/>
        </w:rPr>
        <w:t>s</w:t>
      </w:r>
      <w:r w:rsidRPr="00011A46">
        <w:rPr>
          <w:lang w:eastAsia="fr-FR" w:bidi="fr-FR"/>
        </w:rPr>
        <w:t>ciplina</w:t>
      </w:r>
      <w:r w:rsidRPr="00011A46">
        <w:rPr>
          <w:lang w:eastAsia="fr-FR" w:bidi="fr-FR"/>
        </w:rPr>
        <w:t>i</w:t>
      </w:r>
      <w:r w:rsidRPr="00011A46">
        <w:rPr>
          <w:lang w:eastAsia="fr-FR" w:bidi="fr-FR"/>
        </w:rPr>
        <w:t>res en développement de l'Est du Québec, ou GRIDEQ, de Rimouski, et du Groupe de recherche et d'intervention régi</w:t>
      </w:r>
      <w:r w:rsidRPr="00011A46">
        <w:rPr>
          <w:lang w:eastAsia="fr-FR" w:bidi="fr-FR"/>
        </w:rPr>
        <w:t>o</w:t>
      </w:r>
      <w:r w:rsidRPr="00011A46">
        <w:rPr>
          <w:lang w:eastAsia="fr-FR" w:bidi="fr-FR"/>
        </w:rPr>
        <w:t>nale, ou GRIR, de Chicoutimi). Les mouvements d'affirm</w:t>
      </w:r>
      <w:r w:rsidRPr="00011A46">
        <w:rPr>
          <w:lang w:eastAsia="fr-FR" w:bidi="fr-FR"/>
        </w:rPr>
        <w:t>a</w:t>
      </w:r>
      <w:r w:rsidRPr="00011A46">
        <w:rPr>
          <w:lang w:eastAsia="fr-FR" w:bidi="fr-FR"/>
        </w:rPr>
        <w:t>tion régionale ont souvent été accompagnés d'une prise de parole populaire. Par exe</w:t>
      </w:r>
      <w:r w:rsidRPr="00011A46">
        <w:rPr>
          <w:lang w:eastAsia="fr-FR" w:bidi="fr-FR"/>
        </w:rPr>
        <w:t>m</w:t>
      </w:r>
      <w:r w:rsidRPr="00011A46">
        <w:rPr>
          <w:lang w:eastAsia="fr-FR" w:bidi="fr-FR"/>
        </w:rPr>
        <w:t xml:space="preserve">ple, dans la foulée des </w:t>
      </w:r>
      <w:r w:rsidRPr="00C5695B">
        <w:rPr>
          <w:i/>
          <w:iCs/>
        </w:rPr>
        <w:t>Opérations-Dignité,</w:t>
      </w:r>
      <w:r w:rsidRPr="00011A46">
        <w:rPr>
          <w:lang w:eastAsia="fr-FR" w:bidi="fr-FR"/>
        </w:rPr>
        <w:t xml:space="preserve"> sont parus des ouvrages comme </w:t>
      </w:r>
      <w:r>
        <w:rPr>
          <w:i/>
          <w:iCs/>
        </w:rPr>
        <w:t>Si Saint-J</w:t>
      </w:r>
      <w:r w:rsidRPr="00C5695B">
        <w:rPr>
          <w:i/>
          <w:iCs/>
        </w:rPr>
        <w:t>ean-de-Cherbourg m'était conté</w:t>
      </w:r>
      <w:r w:rsidRPr="00011A46">
        <w:rPr>
          <w:lang w:eastAsia="fr-FR" w:bidi="fr-FR"/>
        </w:rPr>
        <w:t xml:space="preserve"> qui ne contient qu'une mention d'imprimeur (pas d'éditeur) ou </w:t>
      </w:r>
      <w:r w:rsidRPr="00C5695B">
        <w:rPr>
          <w:i/>
          <w:iCs/>
        </w:rPr>
        <w:t>Défaire la défaite</w:t>
      </w:r>
      <w:r w:rsidRPr="00011A46">
        <w:rPr>
          <w:lang w:eastAsia="fr-FR" w:bidi="fr-FR"/>
        </w:rPr>
        <w:t xml:space="preserve"> (Drapeau et Gagnon, 1982, aux Éditions S.A.I.R.E.Q. (Société d'amén</w:t>
      </w:r>
      <w:r w:rsidRPr="00011A46">
        <w:rPr>
          <w:lang w:eastAsia="fr-FR" w:bidi="fr-FR"/>
        </w:rPr>
        <w:t>a</w:t>
      </w:r>
      <w:r w:rsidRPr="00011A46">
        <w:rPr>
          <w:lang w:eastAsia="fr-FR" w:bidi="fr-FR"/>
        </w:rPr>
        <w:t>gement intégré des ressources de l'Est du Québec), organisme qui comme son nom l'indique est davantage associé au dév</w:t>
      </w:r>
      <w:r w:rsidRPr="00011A46">
        <w:rPr>
          <w:lang w:eastAsia="fr-FR" w:bidi="fr-FR"/>
        </w:rPr>
        <w:t>e</w:t>
      </w:r>
      <w:r w:rsidRPr="00011A46">
        <w:rPr>
          <w:lang w:eastAsia="fr-FR" w:bidi="fr-FR"/>
        </w:rPr>
        <w:t>loppement économique qu'à l'édition.</w:t>
      </w:r>
    </w:p>
    <w:p w:rsidR="000B74E8" w:rsidRPr="00011A46" w:rsidRDefault="000B74E8" w:rsidP="000B74E8">
      <w:pPr>
        <w:spacing w:before="120" w:after="120"/>
        <w:jc w:val="both"/>
      </w:pPr>
      <w:r w:rsidRPr="00011A46">
        <w:rPr>
          <w:lang w:eastAsia="fr-FR" w:bidi="fr-FR"/>
        </w:rPr>
        <w:t>L'écueil de ce premier type d'affirmation identitaire est le repli r</w:t>
      </w:r>
      <w:r w:rsidRPr="00011A46">
        <w:rPr>
          <w:lang w:eastAsia="fr-FR" w:bidi="fr-FR"/>
        </w:rPr>
        <w:t>é</w:t>
      </w:r>
      <w:r w:rsidRPr="00011A46">
        <w:rPr>
          <w:lang w:eastAsia="fr-FR" w:bidi="fr-FR"/>
        </w:rPr>
        <w:t>gional. Mais vivre en région est moins que jamais s</w:t>
      </w:r>
      <w:r w:rsidRPr="00011A46">
        <w:rPr>
          <w:lang w:eastAsia="fr-FR" w:bidi="fr-FR"/>
        </w:rPr>
        <w:t>y</w:t>
      </w:r>
      <w:r w:rsidRPr="00011A46">
        <w:rPr>
          <w:lang w:eastAsia="fr-FR" w:bidi="fr-FR"/>
        </w:rPr>
        <w:t>nonyme de n'en être jamais sorti et de ne pas savoir ce qui se passe ailleurs (le fut-ce déjà</w:t>
      </w:r>
      <w:r w:rsidRPr="00011A46">
        <w:t> ?</w:t>
      </w:r>
      <w:r w:rsidRPr="00011A46">
        <w:rPr>
          <w:lang w:eastAsia="fr-FR" w:bidi="fr-FR"/>
        </w:rPr>
        <w:t xml:space="preserve"> voir</w:t>
      </w:r>
      <w:r>
        <w:rPr>
          <w:lang w:eastAsia="fr-FR" w:bidi="fr-FR"/>
        </w:rPr>
        <w:t xml:space="preserve"> </w:t>
      </w:r>
      <w:r w:rsidRPr="00C5695B">
        <w:t>[</w:t>
      </w:r>
      <w:r w:rsidRPr="00C5695B">
        <w:rPr>
          <w:lang w:eastAsia="fr-FR" w:bidi="fr-FR"/>
        </w:rPr>
        <w:t>464]</w:t>
      </w:r>
      <w:r>
        <w:rPr>
          <w:lang w:eastAsia="fr-FR" w:bidi="fr-FR"/>
        </w:rPr>
        <w:t xml:space="preserve"> </w:t>
      </w:r>
      <w:r w:rsidRPr="00011A46">
        <w:rPr>
          <w:lang w:eastAsia="fr-FR" w:bidi="fr-FR"/>
        </w:rPr>
        <w:t>la synthèse de Gérard Bouchard, 1986, sur la dyn</w:t>
      </w:r>
      <w:r w:rsidRPr="00011A46">
        <w:rPr>
          <w:lang w:eastAsia="fr-FR" w:bidi="fr-FR"/>
        </w:rPr>
        <w:t>a</w:t>
      </w:r>
      <w:r w:rsidRPr="00011A46">
        <w:rPr>
          <w:lang w:eastAsia="fr-FR" w:bidi="fr-FR"/>
        </w:rPr>
        <w:t>mique comm</w:t>
      </w:r>
      <w:r w:rsidRPr="00011A46">
        <w:rPr>
          <w:lang w:eastAsia="fr-FR" w:bidi="fr-FR"/>
        </w:rPr>
        <w:t>u</w:t>
      </w:r>
      <w:r w:rsidRPr="00011A46">
        <w:rPr>
          <w:lang w:eastAsia="fr-FR" w:bidi="fr-FR"/>
        </w:rPr>
        <w:t>nautaire au XIX</w:t>
      </w:r>
      <w:r w:rsidRPr="00011A46">
        <w:rPr>
          <w:vertAlign w:val="superscript"/>
          <w:lang w:eastAsia="fr-FR" w:bidi="fr-FR"/>
        </w:rPr>
        <w:t>e</w:t>
      </w:r>
      <w:r w:rsidRPr="00011A46">
        <w:rPr>
          <w:lang w:eastAsia="fr-FR" w:bidi="fr-FR"/>
        </w:rPr>
        <w:t xml:space="preserve"> siècle et au début du XX</w:t>
      </w:r>
      <w:r w:rsidRPr="00011A46">
        <w:rPr>
          <w:vertAlign w:val="superscript"/>
          <w:lang w:eastAsia="fr-FR" w:bidi="fr-FR"/>
        </w:rPr>
        <w:t>e</w:t>
      </w:r>
      <w:r w:rsidRPr="00011A46">
        <w:rPr>
          <w:lang w:eastAsia="fr-FR" w:bidi="fr-FR"/>
        </w:rPr>
        <w:t>).</w:t>
      </w:r>
    </w:p>
    <w:p w:rsidR="000B74E8" w:rsidRPr="00011A46" w:rsidRDefault="000B74E8" w:rsidP="000B74E8">
      <w:pPr>
        <w:spacing w:before="120" w:after="120"/>
        <w:jc w:val="both"/>
      </w:pPr>
      <w:r w:rsidRPr="00011A46">
        <w:rPr>
          <w:lang w:eastAsia="fr-FR" w:bidi="fr-FR"/>
        </w:rPr>
        <w:t>Le second type de particularismes qui s'affirment actue</w:t>
      </w:r>
      <w:r w:rsidRPr="00011A46">
        <w:rPr>
          <w:lang w:eastAsia="fr-FR" w:bidi="fr-FR"/>
        </w:rPr>
        <w:t>l</w:t>
      </w:r>
      <w:r w:rsidRPr="00011A46">
        <w:rPr>
          <w:lang w:eastAsia="fr-FR" w:bidi="fr-FR"/>
        </w:rPr>
        <w:t>lement est lié non plus à l'espace, mais à une activité spécifique. Ceux qui part</w:t>
      </w:r>
      <w:r w:rsidRPr="00011A46">
        <w:rPr>
          <w:lang w:eastAsia="fr-FR" w:bidi="fr-FR"/>
        </w:rPr>
        <w:t>a</w:t>
      </w:r>
      <w:r w:rsidRPr="00011A46">
        <w:rPr>
          <w:lang w:eastAsia="fr-FR" w:bidi="fr-FR"/>
        </w:rPr>
        <w:t>gent un intérêt commun, les adeptes de la BD féministe, de la musique sérielle ou de la philathélie pe</w:t>
      </w:r>
      <w:r w:rsidRPr="00011A46">
        <w:rPr>
          <w:lang w:eastAsia="fr-FR" w:bidi="fr-FR"/>
        </w:rPr>
        <w:t>u</w:t>
      </w:r>
      <w:r w:rsidRPr="00011A46">
        <w:rPr>
          <w:lang w:eastAsia="fr-FR" w:bidi="fr-FR"/>
        </w:rPr>
        <w:t>vent désormais entretenir un réseau d'échanges épistolaires, téléphoniques, électroniques (fax, bitnet), etc., sans passer par un centre coordonnateur. Dans le monde culturel, ce phénomène n'est pas nouveau (Bourdieu, 1971)</w:t>
      </w:r>
      <w:r w:rsidRPr="00011A46">
        <w:t> ;</w:t>
      </w:r>
      <w:r w:rsidRPr="00011A46">
        <w:rPr>
          <w:lang w:eastAsia="fr-FR" w:bidi="fr-FR"/>
        </w:rPr>
        <w:t xml:space="preserve"> chaque nouvelle te</w:t>
      </w:r>
      <w:r w:rsidRPr="00011A46">
        <w:rPr>
          <w:lang w:eastAsia="fr-FR" w:bidi="fr-FR"/>
        </w:rPr>
        <w:t>n</w:t>
      </w:r>
      <w:r w:rsidRPr="00011A46">
        <w:rPr>
          <w:lang w:eastAsia="fr-FR" w:bidi="fr-FR"/>
        </w:rPr>
        <w:t>dance artistique doit générer sa critique et gérer la diffusion de sa pr</w:t>
      </w:r>
      <w:r w:rsidRPr="00011A46">
        <w:rPr>
          <w:lang w:eastAsia="fr-FR" w:bidi="fr-FR"/>
        </w:rPr>
        <w:t>o</w:t>
      </w:r>
      <w:r w:rsidRPr="00011A46">
        <w:rPr>
          <w:lang w:eastAsia="fr-FR" w:bidi="fr-FR"/>
        </w:rPr>
        <w:t>duction, irrecevable par les institutions qui par définition ne s'intére</w:t>
      </w:r>
      <w:r w:rsidRPr="00011A46">
        <w:rPr>
          <w:lang w:eastAsia="fr-FR" w:bidi="fr-FR"/>
        </w:rPr>
        <w:t>s</w:t>
      </w:r>
      <w:r w:rsidRPr="00011A46">
        <w:rPr>
          <w:lang w:eastAsia="fr-FR" w:bidi="fr-FR"/>
        </w:rPr>
        <w:t>sent qu'aux valeurs sûres. Si donc les réseaux et les regroupements d'artistes ont toujours existé dans la modernité, on remarque, depuis quelques années, un changement qualitatif (Fortin, 1985). Autrefois les regroup</w:t>
      </w:r>
      <w:r w:rsidRPr="00011A46">
        <w:rPr>
          <w:lang w:eastAsia="fr-FR" w:bidi="fr-FR"/>
        </w:rPr>
        <w:t>e</w:t>
      </w:r>
      <w:r w:rsidRPr="00011A46">
        <w:rPr>
          <w:lang w:eastAsia="fr-FR" w:bidi="fr-FR"/>
        </w:rPr>
        <w:t xml:space="preserve">ments existaient pour défendre un groupe ou une forme d'art, désormais on cherche à les susciter, on valorise le lien en soi. L'autogestion de leur production par les artistes facilite de plus la </w:t>
      </w:r>
      <w:r w:rsidRPr="00011A46">
        <w:t>cré</w:t>
      </w:r>
      <w:r w:rsidRPr="00011A46">
        <w:t>a</w:t>
      </w:r>
      <w:r w:rsidRPr="00011A46">
        <w:t>tion de réseaux. Quand ils entendent parler de quelqu'un ou d'un groupe, ils lui envoient du « matériel » en lui demandant de faire de même. Ceci dit, certaines formes d'art sont plus propices à la création de réseaux, y sont pre</w:t>
      </w:r>
      <w:r w:rsidRPr="00011A46">
        <w:t>s</w:t>
      </w:r>
      <w:r w:rsidRPr="00011A46">
        <w:t xml:space="preserve">que prédestinées, comme le </w:t>
      </w:r>
      <w:r w:rsidRPr="00C5695B">
        <w:rPr>
          <w:i/>
          <w:iCs/>
        </w:rPr>
        <w:t>mail art</w:t>
      </w:r>
      <w:r w:rsidRPr="00011A46">
        <w:t xml:space="preserve"> ou le </w:t>
      </w:r>
      <w:r w:rsidRPr="00C5695B">
        <w:rPr>
          <w:i/>
          <w:iCs/>
        </w:rPr>
        <w:t>copy art.</w:t>
      </w:r>
      <w:r w:rsidRPr="00011A46">
        <w:t xml:space="preserve"> Et comme chaque élément d'un réseau peut être aussi bien éme</w:t>
      </w:r>
      <w:r w:rsidRPr="00011A46">
        <w:t>t</w:t>
      </w:r>
      <w:r w:rsidRPr="00011A46">
        <w:t>teur que récepteur, de Matane, de Matagami ou de Maastricht on peut diffuser de l'information à tous ceux avec qui on partage des intérêts, et en recevoir d'eux. C'est ainsi que s'organise un monde parallèle en art, proposant à la fois de nouvelles formes, éventuellement de no</w:t>
      </w:r>
      <w:r w:rsidRPr="00011A46">
        <w:t>u</w:t>
      </w:r>
      <w:r w:rsidRPr="00011A46">
        <w:rPr>
          <w:lang w:eastAsia="fr-FR" w:bidi="fr-FR"/>
        </w:rPr>
        <w:t>veaux contenus, de nouvelles in</w:t>
      </w:r>
      <w:r w:rsidRPr="00011A46">
        <w:rPr>
          <w:lang w:eastAsia="fr-FR" w:bidi="fr-FR"/>
        </w:rPr>
        <w:t>s</w:t>
      </w:r>
      <w:r w:rsidRPr="00011A46">
        <w:rPr>
          <w:lang w:eastAsia="fr-FR" w:bidi="fr-FR"/>
        </w:rPr>
        <w:t>titutions comme ANNPAC-RACA (Association of National Non Profit Artist Centers/Regroupement a</w:t>
      </w:r>
      <w:r w:rsidRPr="00011A46">
        <w:rPr>
          <w:lang w:eastAsia="fr-FR" w:bidi="fr-FR"/>
        </w:rPr>
        <w:t>u</w:t>
      </w:r>
      <w:r w:rsidRPr="00011A46">
        <w:rPr>
          <w:lang w:eastAsia="fr-FR" w:bidi="fr-FR"/>
        </w:rPr>
        <w:t>tonome des ce</w:t>
      </w:r>
      <w:r w:rsidRPr="00011A46">
        <w:rPr>
          <w:lang w:eastAsia="fr-FR" w:bidi="fr-FR"/>
        </w:rPr>
        <w:t>n</w:t>
      </w:r>
      <w:r w:rsidRPr="00011A46">
        <w:rPr>
          <w:lang w:eastAsia="fr-FR" w:bidi="fr-FR"/>
        </w:rPr>
        <w:t>tres d'artistes), dont un grand nombre de membres sont établis hors métropole, ou TACAR (Table autonome des centres d'a</w:t>
      </w:r>
      <w:r w:rsidRPr="00011A46">
        <w:rPr>
          <w:lang w:eastAsia="fr-FR" w:bidi="fr-FR"/>
        </w:rPr>
        <w:t>r</w:t>
      </w:r>
      <w:r w:rsidRPr="00011A46">
        <w:rPr>
          <w:lang w:eastAsia="fr-FR" w:bidi="fr-FR"/>
        </w:rPr>
        <w:t>tistes régionaux).</w:t>
      </w:r>
    </w:p>
    <w:p w:rsidR="000B74E8" w:rsidRDefault="000B74E8" w:rsidP="000B74E8">
      <w:pPr>
        <w:spacing w:before="120" w:after="120"/>
        <w:jc w:val="both"/>
        <w:rPr>
          <w:lang w:eastAsia="fr-FR" w:bidi="fr-FR"/>
        </w:rPr>
      </w:pPr>
      <w:r w:rsidRPr="00011A46">
        <w:rPr>
          <w:lang w:eastAsia="fr-FR" w:bidi="fr-FR"/>
        </w:rPr>
        <w:t>Le revers de cette médaille, c'est le cloisonnement des i</w:t>
      </w:r>
      <w:r w:rsidRPr="00011A46">
        <w:rPr>
          <w:lang w:eastAsia="fr-FR" w:bidi="fr-FR"/>
        </w:rPr>
        <w:t>n</w:t>
      </w:r>
      <w:r w:rsidRPr="00011A46">
        <w:rPr>
          <w:lang w:eastAsia="fr-FR" w:bidi="fr-FR"/>
        </w:rPr>
        <w:t>térêts. Mais la prolifération des créneaux artistiques et leur inscription régi</w:t>
      </w:r>
      <w:r w:rsidRPr="00011A46">
        <w:rPr>
          <w:lang w:eastAsia="fr-FR" w:bidi="fr-FR"/>
        </w:rPr>
        <w:t>o</w:t>
      </w:r>
      <w:r w:rsidRPr="00011A46">
        <w:rPr>
          <w:lang w:eastAsia="fr-FR" w:bidi="fr-FR"/>
        </w:rPr>
        <w:t>nale ne sont pas des épiphénomènes, ils se situent au coeur même de la postmodernité artistique.</w:t>
      </w:r>
    </w:p>
    <w:p w:rsidR="000B74E8" w:rsidRPr="00011A46" w:rsidRDefault="000B74E8" w:rsidP="000B74E8">
      <w:pPr>
        <w:spacing w:before="120" w:after="120"/>
        <w:jc w:val="both"/>
      </w:pPr>
      <w:r>
        <w:br w:type="page"/>
      </w:r>
    </w:p>
    <w:p w:rsidR="000B74E8" w:rsidRPr="00011A46" w:rsidRDefault="000B74E8" w:rsidP="000B74E8">
      <w:pPr>
        <w:pStyle w:val="a"/>
      </w:pPr>
      <w:r>
        <w:rPr>
          <w:lang w:eastAsia="fr-FR" w:bidi="fr-FR"/>
        </w:rPr>
        <w:t>BRÈVES CONSIDÉRATIONS</w:t>
      </w:r>
      <w:r>
        <w:rPr>
          <w:lang w:eastAsia="fr-FR" w:bidi="fr-FR"/>
        </w:rPr>
        <w:br/>
      </w:r>
      <w:r w:rsidRPr="00011A46">
        <w:rPr>
          <w:lang w:eastAsia="fr-FR" w:bidi="fr-FR"/>
        </w:rPr>
        <w:t>SUR L'ART POSTM</w:t>
      </w:r>
      <w:r w:rsidRPr="00011A46">
        <w:rPr>
          <w:lang w:eastAsia="fr-FR" w:bidi="fr-FR"/>
        </w:rPr>
        <w:t>O</w:t>
      </w:r>
      <w:r w:rsidRPr="00011A46">
        <w:rPr>
          <w:lang w:eastAsia="fr-FR" w:bidi="fr-FR"/>
        </w:rPr>
        <w:t>DERNE</w:t>
      </w:r>
    </w:p>
    <w:p w:rsidR="000B74E8" w:rsidRDefault="000B74E8" w:rsidP="000B74E8">
      <w:pPr>
        <w:spacing w:before="120" w:after="120"/>
        <w:jc w:val="both"/>
        <w:rPr>
          <w:lang w:eastAsia="fr-FR" w:bidi="fr-FR"/>
        </w:rPr>
      </w:pPr>
    </w:p>
    <w:p w:rsidR="000B74E8" w:rsidRDefault="000B74E8" w:rsidP="000B74E8">
      <w:pPr>
        <w:spacing w:before="120" w:after="120"/>
        <w:jc w:val="both"/>
        <w:rPr>
          <w:lang w:eastAsia="fr-FR" w:bidi="fr-FR"/>
        </w:rPr>
      </w:pPr>
      <w:r w:rsidRPr="00011A46">
        <w:rPr>
          <w:lang w:eastAsia="fr-FR" w:bidi="fr-FR"/>
        </w:rPr>
        <w:t xml:space="preserve">Je n'entreprendrai pas ici de définir théoriquement, </w:t>
      </w:r>
      <w:r w:rsidRPr="000D1A32">
        <w:rPr>
          <w:i/>
          <w:iCs/>
        </w:rPr>
        <w:t>a priori,</w:t>
      </w:r>
      <w:r w:rsidRPr="00011A46">
        <w:rPr>
          <w:lang w:eastAsia="fr-FR" w:bidi="fr-FR"/>
        </w:rPr>
        <w:t xml:space="preserve"> ce qu'est le postmoderne en art et ses liens avec la postmodernité phil</w:t>
      </w:r>
      <w:r w:rsidRPr="00011A46">
        <w:rPr>
          <w:lang w:eastAsia="fr-FR" w:bidi="fr-FR"/>
        </w:rPr>
        <w:t>o</w:t>
      </w:r>
      <w:r w:rsidRPr="00011A46">
        <w:rPr>
          <w:lang w:eastAsia="fr-FR" w:bidi="fr-FR"/>
        </w:rPr>
        <w:t>soph</w:t>
      </w:r>
      <w:r w:rsidRPr="00011A46">
        <w:rPr>
          <w:lang w:eastAsia="fr-FR" w:bidi="fr-FR"/>
        </w:rPr>
        <w:t>i</w:t>
      </w:r>
      <w:r w:rsidRPr="00011A46">
        <w:rPr>
          <w:lang w:eastAsia="fr-FR" w:bidi="fr-FR"/>
        </w:rPr>
        <w:t>que, mais plutôt de le décrire à partir de trois caractéristiques esse</w:t>
      </w:r>
      <w:r w:rsidRPr="00011A46">
        <w:rPr>
          <w:lang w:eastAsia="fr-FR" w:bidi="fr-FR"/>
        </w:rPr>
        <w:t>n</w:t>
      </w:r>
      <w:r w:rsidRPr="00011A46">
        <w:rPr>
          <w:lang w:eastAsia="fr-FR" w:bidi="fr-FR"/>
        </w:rPr>
        <w:t>tielles.</w:t>
      </w:r>
    </w:p>
    <w:p w:rsidR="000B74E8" w:rsidRPr="00011A46" w:rsidRDefault="000B74E8" w:rsidP="000B74E8">
      <w:pPr>
        <w:spacing w:before="120" w:after="120"/>
        <w:jc w:val="both"/>
      </w:pPr>
      <w:r>
        <w:rPr>
          <w:lang w:eastAsia="fr-FR" w:bidi="fr-FR"/>
        </w:rPr>
        <w:t>[465]</w:t>
      </w:r>
    </w:p>
    <w:p w:rsidR="000B74E8" w:rsidRPr="00011A46" w:rsidRDefault="000B74E8" w:rsidP="000B74E8">
      <w:pPr>
        <w:spacing w:before="120" w:after="120"/>
        <w:jc w:val="both"/>
        <w:rPr>
          <w:lang w:eastAsia="fr-FR" w:bidi="fr-FR"/>
        </w:rPr>
      </w:pPr>
      <w:r w:rsidRPr="00011A46">
        <w:rPr>
          <w:lang w:eastAsia="fr-FR" w:bidi="fr-FR"/>
        </w:rPr>
        <w:t xml:space="preserve">La première est l'éclectisme stylistique, par opposition à l'histoire cumulative de l'art, à </w:t>
      </w:r>
      <w:r w:rsidRPr="00C5695B">
        <w:rPr>
          <w:i/>
          <w:iCs/>
        </w:rPr>
        <w:t>la tradition du nouveau</w:t>
      </w:r>
      <w:r w:rsidRPr="00011A46">
        <w:rPr>
          <w:lang w:eastAsia="fr-FR" w:bidi="fr-FR"/>
        </w:rPr>
        <w:t xml:space="preserve"> (R</w:t>
      </w:r>
      <w:r w:rsidRPr="00011A46">
        <w:rPr>
          <w:lang w:eastAsia="fr-FR" w:bidi="fr-FR"/>
        </w:rPr>
        <w:t>o</w:t>
      </w:r>
      <w:r w:rsidRPr="00011A46">
        <w:rPr>
          <w:lang w:eastAsia="fr-FR" w:bidi="fr-FR"/>
        </w:rPr>
        <w:t xml:space="preserve">senberg, 1962). </w:t>
      </w:r>
      <w:r w:rsidRPr="00C5695B">
        <w:rPr>
          <w:i/>
          <w:iCs/>
        </w:rPr>
        <w:t>L’histoire de l'art est terminée</w:t>
      </w:r>
      <w:r w:rsidRPr="00011A46">
        <w:rPr>
          <w:lang w:eastAsia="fr-FR" w:bidi="fr-FR"/>
        </w:rPr>
        <w:t xml:space="preserve"> (Fischer, 1981) au sens où coexistent tous les styles ; le postmoderni</w:t>
      </w:r>
      <w:r w:rsidRPr="00011A46">
        <w:rPr>
          <w:lang w:eastAsia="fr-FR" w:bidi="fr-FR"/>
        </w:rPr>
        <w:t>s</w:t>
      </w:r>
      <w:r w:rsidRPr="00011A46">
        <w:rPr>
          <w:lang w:eastAsia="fr-FR" w:bidi="fr-FR"/>
        </w:rPr>
        <w:t>me a été caractérisé par ses emprunts à tous les styles préc</w:t>
      </w:r>
      <w:r w:rsidRPr="00011A46">
        <w:rPr>
          <w:lang w:eastAsia="fr-FR" w:bidi="fr-FR"/>
        </w:rPr>
        <w:t>é</w:t>
      </w:r>
      <w:r w:rsidRPr="00011A46">
        <w:rPr>
          <w:lang w:eastAsia="fr-FR" w:bidi="fr-FR"/>
        </w:rPr>
        <w:t>dents, dans une démarche artistique personnelle. Cela va de pair avec l'importance accrue de la signature. L'art est ce qui porte la griffe d'un artiste (Bourdieu et Delsaut, 1975) ; à la limite comme dans la performance, l'artiste devient lui-même matière artist</w:t>
      </w:r>
      <w:r w:rsidRPr="00011A46">
        <w:rPr>
          <w:lang w:eastAsia="fr-FR" w:bidi="fr-FR"/>
        </w:rPr>
        <w:t>i</w:t>
      </w:r>
      <w:r w:rsidRPr="00011A46">
        <w:rPr>
          <w:lang w:eastAsia="fr-FR" w:bidi="fr-FR"/>
        </w:rPr>
        <w:t>que. La fin de l'histoire de l'art va de pair avec un renouveau de l'hi</w:t>
      </w:r>
      <w:r w:rsidRPr="00011A46">
        <w:rPr>
          <w:lang w:eastAsia="fr-FR" w:bidi="fr-FR"/>
        </w:rPr>
        <w:t>s</w:t>
      </w:r>
      <w:r w:rsidRPr="00011A46">
        <w:rPr>
          <w:lang w:eastAsia="fr-FR" w:bidi="fr-FR"/>
        </w:rPr>
        <w:t>toire des artistes (au Québec : Bernier et Perrault, 1985 ; Fournier, 1986 ; Lacroix, 1990, par exemple).</w:t>
      </w:r>
    </w:p>
    <w:p w:rsidR="000B74E8" w:rsidRPr="00011A46" w:rsidRDefault="000B74E8" w:rsidP="000B74E8">
      <w:pPr>
        <w:spacing w:before="120" w:after="120"/>
        <w:jc w:val="both"/>
        <w:rPr>
          <w:lang w:eastAsia="fr-FR" w:bidi="fr-FR"/>
        </w:rPr>
      </w:pPr>
      <w:r w:rsidRPr="00011A46">
        <w:rPr>
          <w:lang w:eastAsia="fr-FR" w:bidi="fr-FR"/>
        </w:rPr>
        <w:t>La seconde caractéristique du postmoderne, plus ou moins dans le prolongement de la première, est « l'hybridation » des genres. Peinture et sculpture sont de plus en plus associées sous la rubrique « arts v</w:t>
      </w:r>
      <w:r w:rsidRPr="00011A46">
        <w:rPr>
          <w:lang w:eastAsia="fr-FR" w:bidi="fr-FR"/>
        </w:rPr>
        <w:t>i</w:t>
      </w:r>
      <w:r w:rsidRPr="00011A46">
        <w:rPr>
          <w:lang w:eastAsia="fr-FR" w:bidi="fr-FR"/>
        </w:rPr>
        <w:t>suels » où avec la photo elles s'int</w:t>
      </w:r>
      <w:r w:rsidRPr="00011A46">
        <w:rPr>
          <w:lang w:eastAsia="fr-FR" w:bidi="fr-FR"/>
        </w:rPr>
        <w:t>è</w:t>
      </w:r>
      <w:r w:rsidRPr="00011A46">
        <w:rPr>
          <w:lang w:eastAsia="fr-FR" w:bidi="fr-FR"/>
        </w:rPr>
        <w:t>grent en des « installations » éphémères. Danse, musique, théâtre, sculpture engendrent des pe</w:t>
      </w:r>
      <w:r w:rsidRPr="00011A46">
        <w:rPr>
          <w:lang w:eastAsia="fr-FR" w:bidi="fr-FR"/>
        </w:rPr>
        <w:t>r</w:t>
      </w:r>
      <w:r w:rsidRPr="00011A46">
        <w:rPr>
          <w:lang w:eastAsia="fr-FR" w:bidi="fr-FR"/>
        </w:rPr>
        <w:t xml:space="preserve">formances (Richard et Robertson, 1991). C'est l'époque de la </w:t>
      </w:r>
      <w:r w:rsidRPr="00C5695B">
        <w:rPr>
          <w:i/>
          <w:iCs/>
        </w:rPr>
        <w:t>fusion des arts,</w:t>
      </w:r>
      <w:r w:rsidRPr="00011A46">
        <w:rPr>
          <w:lang w:eastAsia="fr-FR" w:bidi="fr-FR"/>
        </w:rPr>
        <w:t xml:space="preserve"> pour reprendre le nom d'un groupe d'artistes montréalais de la fin des années 1960. Ce phénomène a trouvé de nombreux apol</w:t>
      </w:r>
      <w:r w:rsidRPr="00011A46">
        <w:rPr>
          <w:lang w:eastAsia="fr-FR" w:bidi="fr-FR"/>
        </w:rPr>
        <w:t>o</w:t>
      </w:r>
      <w:r w:rsidRPr="00011A46">
        <w:rPr>
          <w:lang w:eastAsia="fr-FR" w:bidi="fr-FR"/>
        </w:rPr>
        <w:t>gistes, en particulier dans les revues d'art (</w:t>
      </w:r>
      <w:r w:rsidRPr="00C5695B">
        <w:rPr>
          <w:i/>
          <w:iCs/>
        </w:rPr>
        <w:t xml:space="preserve">Inter </w:t>
      </w:r>
      <w:r w:rsidRPr="00011A46">
        <w:rPr>
          <w:lang w:eastAsia="fr-FR" w:bidi="fr-FR"/>
        </w:rPr>
        <w:t xml:space="preserve">ou </w:t>
      </w:r>
      <w:r w:rsidRPr="00C5695B">
        <w:rPr>
          <w:i/>
          <w:iCs/>
        </w:rPr>
        <w:t>Parachute),</w:t>
      </w:r>
      <w:r w:rsidRPr="00011A46">
        <w:rPr>
          <w:lang w:eastAsia="fr-FR" w:bidi="fr-FR"/>
        </w:rPr>
        <w:t xml:space="preserve"> mais encore peu d'analystes, au Québec toujours.</w:t>
      </w:r>
    </w:p>
    <w:p w:rsidR="000B74E8" w:rsidRPr="00011A46" w:rsidRDefault="000B74E8" w:rsidP="000B74E8">
      <w:pPr>
        <w:spacing w:before="120" w:after="120"/>
        <w:jc w:val="both"/>
        <w:rPr>
          <w:lang w:eastAsia="fr-FR" w:bidi="fr-FR"/>
        </w:rPr>
      </w:pPr>
      <w:r w:rsidRPr="00011A46">
        <w:rPr>
          <w:lang w:eastAsia="fr-FR" w:bidi="fr-FR"/>
        </w:rPr>
        <w:t>Enfin, troisième caractéristique, la plus intéressante pour mon pr</w:t>
      </w:r>
      <w:r w:rsidRPr="00011A46">
        <w:rPr>
          <w:lang w:eastAsia="fr-FR" w:bidi="fr-FR"/>
        </w:rPr>
        <w:t>o</w:t>
      </w:r>
      <w:r w:rsidRPr="00011A46">
        <w:rPr>
          <w:lang w:eastAsia="fr-FR" w:bidi="fr-FR"/>
        </w:rPr>
        <w:t xml:space="preserve">pos, et qui découle des deux précédentes : la fin des métropoles. Car, qu'était la métropole, sinon le lieu de l'avant-garde ? Désormais, pour paraphraser Feyerabend, </w:t>
      </w:r>
      <w:r w:rsidRPr="00C5695B">
        <w:rPr>
          <w:i/>
          <w:iCs/>
        </w:rPr>
        <w:t>« anything goes »... anywhere.</w:t>
      </w:r>
      <w:r w:rsidRPr="00011A46">
        <w:rPr>
          <w:lang w:eastAsia="fr-FR" w:bidi="fr-FR"/>
        </w:rPr>
        <w:t xml:space="preserve"> Certaines formes d'art comme le </w:t>
      </w:r>
      <w:r w:rsidRPr="00C5695B">
        <w:rPr>
          <w:i/>
          <w:iCs/>
        </w:rPr>
        <w:t>copy art</w:t>
      </w:r>
      <w:r w:rsidRPr="00011A46">
        <w:rPr>
          <w:lang w:eastAsia="fr-FR" w:bidi="fr-FR"/>
        </w:rPr>
        <w:t xml:space="preserve"> ou le </w:t>
      </w:r>
      <w:r w:rsidRPr="00C5695B">
        <w:rPr>
          <w:i/>
          <w:iCs/>
        </w:rPr>
        <w:t>mail art,</w:t>
      </w:r>
      <w:r w:rsidRPr="00011A46">
        <w:rPr>
          <w:lang w:eastAsia="fr-FR" w:bidi="fr-FR"/>
        </w:rPr>
        <w:t xml:space="preserve"> mais aussi l'installation et la performance incarnent par excellence cette caractéristique : fac</w:t>
      </w:r>
      <w:r w:rsidRPr="00011A46">
        <w:rPr>
          <w:lang w:eastAsia="fr-FR" w:bidi="fr-FR"/>
        </w:rPr>
        <w:t>i</w:t>
      </w:r>
      <w:r w:rsidRPr="00011A46">
        <w:rPr>
          <w:lang w:eastAsia="fr-FR" w:bidi="fr-FR"/>
        </w:rPr>
        <w:t>lement transportables, et à comparativement peu de frais, e</w:t>
      </w:r>
      <w:r w:rsidRPr="00011A46">
        <w:rPr>
          <w:lang w:eastAsia="fr-FR" w:bidi="fr-FR"/>
        </w:rPr>
        <w:t>l</w:t>
      </w:r>
      <w:r w:rsidRPr="00011A46">
        <w:rPr>
          <w:lang w:eastAsia="fr-FR" w:bidi="fr-FR"/>
        </w:rPr>
        <w:t>les se font volontiers « nomades » comme l'affirment leurs défenseurs et, à ce titre, jouent un rôle important dans la création de réseaux internati</w:t>
      </w:r>
      <w:r w:rsidRPr="00011A46">
        <w:rPr>
          <w:lang w:eastAsia="fr-FR" w:bidi="fr-FR"/>
        </w:rPr>
        <w:t>o</w:t>
      </w:r>
      <w:r w:rsidRPr="00011A46">
        <w:rPr>
          <w:lang w:eastAsia="fr-FR" w:bidi="fr-FR"/>
        </w:rPr>
        <w:t>naux. Cette dissolution des métr</w:t>
      </w:r>
      <w:r w:rsidRPr="00011A46">
        <w:rPr>
          <w:lang w:eastAsia="fr-FR" w:bidi="fr-FR"/>
        </w:rPr>
        <w:t>o</w:t>
      </w:r>
      <w:r w:rsidRPr="00011A46">
        <w:rPr>
          <w:lang w:eastAsia="fr-FR" w:bidi="fr-FR"/>
        </w:rPr>
        <w:t>poles, ainsi que les réseaux tissés à partir du Québec, ont été décrits par Guy Durand (1983, 1987,1989,1992).</w:t>
      </w:r>
    </w:p>
    <w:p w:rsidR="000B74E8" w:rsidRPr="00011A46" w:rsidRDefault="000B74E8" w:rsidP="000B74E8">
      <w:pPr>
        <w:spacing w:before="120" w:after="120"/>
        <w:jc w:val="both"/>
        <w:rPr>
          <w:lang w:eastAsia="fr-FR" w:bidi="fr-FR"/>
        </w:rPr>
      </w:pPr>
      <w:r w:rsidRPr="00011A46">
        <w:rPr>
          <w:lang w:eastAsia="fr-FR" w:bidi="fr-FR"/>
        </w:rPr>
        <w:t>Pour résumer, l'art moderne s'inscrivait dans une histoire longue et dans un espace précis, celui de la métropole artist</w:t>
      </w:r>
      <w:r w:rsidRPr="00011A46">
        <w:rPr>
          <w:lang w:eastAsia="fr-FR" w:bidi="fr-FR"/>
        </w:rPr>
        <w:t>i</w:t>
      </w:r>
      <w:r w:rsidRPr="00011A46">
        <w:rPr>
          <w:lang w:eastAsia="fr-FR" w:bidi="fr-FR"/>
        </w:rPr>
        <w:t>que (Fortin, 1992a). Actuellement le temps rétrécit et l'espace éclate ; l'art occupe tout l'e</w:t>
      </w:r>
      <w:r w:rsidRPr="00011A46">
        <w:rPr>
          <w:lang w:eastAsia="fr-FR" w:bidi="fr-FR"/>
        </w:rPr>
        <w:t>s</w:t>
      </w:r>
      <w:r w:rsidRPr="00011A46">
        <w:rPr>
          <w:lang w:eastAsia="fr-FR" w:bidi="fr-FR"/>
        </w:rPr>
        <w:t>pace disponible, dont celui des régions.</w:t>
      </w:r>
    </w:p>
    <w:p w:rsidR="000B74E8" w:rsidRDefault="000B74E8" w:rsidP="000B74E8">
      <w:pPr>
        <w:spacing w:before="120" w:after="120"/>
        <w:jc w:val="both"/>
        <w:rPr>
          <w:lang w:eastAsia="fr-FR" w:bidi="fr-FR"/>
        </w:rPr>
      </w:pPr>
    </w:p>
    <w:p w:rsidR="000B74E8" w:rsidRDefault="000B74E8" w:rsidP="000B74E8">
      <w:pPr>
        <w:pStyle w:val="a"/>
        <w:rPr>
          <w:lang w:eastAsia="fr-FR" w:bidi="fr-FR"/>
        </w:rPr>
      </w:pPr>
      <w:r w:rsidRPr="00011A46">
        <w:rPr>
          <w:lang w:eastAsia="fr-FR" w:bidi="fr-FR"/>
        </w:rPr>
        <w:t>ÉMERGENCE DE NOUVELLES SOLIDARITÉS</w:t>
      </w:r>
      <w:r>
        <w:rPr>
          <w:lang w:eastAsia="fr-FR" w:bidi="fr-FR"/>
        </w:rPr>
        <w:br/>
      </w:r>
      <w:r w:rsidRPr="00011A46">
        <w:rPr>
          <w:lang w:eastAsia="fr-FR" w:bidi="fr-FR"/>
        </w:rPr>
        <w:t>ET IDENT</w:t>
      </w:r>
      <w:r w:rsidRPr="00011A46">
        <w:rPr>
          <w:lang w:eastAsia="fr-FR" w:bidi="fr-FR"/>
        </w:rPr>
        <w:t>I</w:t>
      </w:r>
      <w:r w:rsidRPr="00011A46">
        <w:rPr>
          <w:lang w:eastAsia="fr-FR" w:bidi="fr-FR"/>
        </w:rPr>
        <w:t>TÉS</w:t>
      </w:r>
    </w:p>
    <w:p w:rsidR="000B74E8" w:rsidRPr="00011A46" w:rsidRDefault="000B74E8" w:rsidP="000B74E8">
      <w:pPr>
        <w:spacing w:before="120" w:after="120"/>
        <w:jc w:val="both"/>
      </w:pPr>
    </w:p>
    <w:p w:rsidR="000B74E8" w:rsidRPr="00011A46" w:rsidRDefault="000B74E8" w:rsidP="000B74E8">
      <w:pPr>
        <w:spacing w:before="120" w:after="120"/>
        <w:jc w:val="both"/>
      </w:pPr>
      <w:r>
        <w:rPr>
          <w:lang w:eastAsia="fr-FR" w:bidi="fr-FR"/>
        </w:rPr>
        <w:t>À</w:t>
      </w:r>
      <w:r w:rsidRPr="00011A46">
        <w:rPr>
          <w:lang w:eastAsia="fr-FR" w:bidi="fr-FR"/>
        </w:rPr>
        <w:t xml:space="preserve"> l'époque où les régions se vident, vieillissent, sont aux prises avec de graves problèmes de développement, s'y observe un reno</w:t>
      </w:r>
      <w:r w:rsidRPr="00011A46">
        <w:rPr>
          <w:lang w:eastAsia="fr-FR" w:bidi="fr-FR"/>
        </w:rPr>
        <w:t>u</w:t>
      </w:r>
      <w:r>
        <w:rPr>
          <w:lang w:eastAsia="fr-FR" w:bidi="fr-FR"/>
        </w:rPr>
        <w:t>veau artisti</w:t>
      </w:r>
      <w:r w:rsidRPr="00011A46">
        <w:rPr>
          <w:lang w:eastAsia="fr-FR" w:bidi="fr-FR"/>
        </w:rPr>
        <w:t>que.</w:t>
      </w:r>
      <w:r>
        <w:t xml:space="preserve"> </w:t>
      </w:r>
      <w:r>
        <w:rPr>
          <w:lang w:eastAsia="fr-FR" w:bidi="fr-FR"/>
        </w:rPr>
        <w:t>[466]</w:t>
      </w:r>
      <w:r w:rsidRPr="00011A46">
        <w:rPr>
          <w:lang w:eastAsia="fr-FR" w:bidi="fr-FR"/>
        </w:rPr>
        <w:t xml:space="preserve"> S'agit-il d'un nouveau mode d'occupation du territoire régional</w:t>
      </w:r>
      <w:r w:rsidRPr="00011A46">
        <w:t> ;</w:t>
      </w:r>
      <w:r w:rsidRPr="00011A46">
        <w:rPr>
          <w:lang w:eastAsia="fr-FR" w:bidi="fr-FR"/>
        </w:rPr>
        <w:t xml:space="preserve"> d'un outil de développement économique - et s</w:t>
      </w:r>
      <w:r w:rsidRPr="00011A46">
        <w:rPr>
          <w:lang w:eastAsia="fr-FR" w:bidi="fr-FR"/>
        </w:rPr>
        <w:t>o</w:t>
      </w:r>
      <w:r w:rsidRPr="00011A46">
        <w:rPr>
          <w:lang w:eastAsia="fr-FR" w:bidi="fr-FR"/>
        </w:rPr>
        <w:t>cial - dans un contexte de crise économique (Hamel et Klein, 1991</w:t>
      </w:r>
      <w:r w:rsidRPr="00011A46">
        <w:t> ;</w:t>
      </w:r>
      <w:r w:rsidRPr="00011A46">
        <w:rPr>
          <w:lang w:eastAsia="fr-FR" w:bidi="fr-FR"/>
        </w:rPr>
        <w:t xml:space="preserve"> Gagnon et Klein, 1992)</w:t>
      </w:r>
      <w:r w:rsidRPr="00011A46">
        <w:t> ?</w:t>
      </w:r>
    </w:p>
    <w:p w:rsidR="000B74E8" w:rsidRPr="00011A46" w:rsidRDefault="000B74E8" w:rsidP="000B74E8">
      <w:pPr>
        <w:spacing w:before="120" w:after="120"/>
        <w:jc w:val="both"/>
      </w:pPr>
      <w:r w:rsidRPr="00011A46">
        <w:rPr>
          <w:lang w:eastAsia="fr-FR" w:bidi="fr-FR"/>
        </w:rPr>
        <w:t>Les événements d'art en région misent sur les deux types de part</w:t>
      </w:r>
      <w:r w:rsidRPr="00011A46">
        <w:rPr>
          <w:lang w:eastAsia="fr-FR" w:bidi="fr-FR"/>
        </w:rPr>
        <w:t>i</w:t>
      </w:r>
      <w:r w:rsidRPr="00011A46">
        <w:rPr>
          <w:lang w:eastAsia="fr-FR" w:bidi="fr-FR"/>
        </w:rPr>
        <w:t>cularismes décrits plus haut tout en s'inscrivant dans la logique pos</w:t>
      </w:r>
      <w:r w:rsidRPr="00011A46">
        <w:rPr>
          <w:lang w:eastAsia="fr-FR" w:bidi="fr-FR"/>
        </w:rPr>
        <w:t>t</w:t>
      </w:r>
      <w:r>
        <w:rPr>
          <w:lang w:eastAsia="fr-FR" w:bidi="fr-FR"/>
        </w:rPr>
        <w:t>mo</w:t>
      </w:r>
      <w:r w:rsidRPr="00011A46">
        <w:rPr>
          <w:lang w:eastAsia="fr-FR" w:bidi="fr-FR"/>
        </w:rPr>
        <w:t>de</w:t>
      </w:r>
      <w:r>
        <w:rPr>
          <w:lang w:eastAsia="fr-FR" w:bidi="fr-FR"/>
        </w:rPr>
        <w:t>rn</w:t>
      </w:r>
      <w:r w:rsidRPr="00011A46">
        <w:rPr>
          <w:lang w:eastAsia="fr-FR" w:bidi="fr-FR"/>
        </w:rPr>
        <w:t>e de dissolution des avant-gardes et des métropoles. Ils se tiennent à la faveur de liens entre leurs promoteurs (artistes) avec le milieu extraartistique, en particulier le monde économique et tourist</w:t>
      </w:r>
      <w:r w:rsidRPr="00011A46">
        <w:rPr>
          <w:lang w:eastAsia="fr-FR" w:bidi="fr-FR"/>
        </w:rPr>
        <w:t>i</w:t>
      </w:r>
      <w:r w:rsidRPr="00011A46">
        <w:rPr>
          <w:lang w:eastAsia="fr-FR" w:bidi="fr-FR"/>
        </w:rPr>
        <w:t>que</w:t>
      </w:r>
      <w:r w:rsidRPr="00011A46">
        <w:t> ;</w:t>
      </w:r>
      <w:r w:rsidRPr="00011A46">
        <w:rPr>
          <w:lang w:eastAsia="fr-FR" w:bidi="fr-FR"/>
        </w:rPr>
        <w:t xml:space="preserve"> Durand (1992), met de plus en évidence leur complicité avec les mouvements sociaux (écologie, pacifisme et féminisme en partic</w:t>
      </w:r>
      <w:r w:rsidRPr="00011A46">
        <w:rPr>
          <w:lang w:eastAsia="fr-FR" w:bidi="fr-FR"/>
        </w:rPr>
        <w:t>u</w:t>
      </w:r>
      <w:r w:rsidRPr="00011A46">
        <w:rPr>
          <w:lang w:eastAsia="fr-FR" w:bidi="fr-FR"/>
        </w:rPr>
        <w:t>lier). À quel point les solidarités mises en œuvre pour leur organis</w:t>
      </w:r>
      <w:r w:rsidRPr="00011A46">
        <w:rPr>
          <w:lang w:eastAsia="fr-FR" w:bidi="fr-FR"/>
        </w:rPr>
        <w:t>a</w:t>
      </w:r>
      <w:r w:rsidRPr="00011A46">
        <w:rPr>
          <w:lang w:eastAsia="fr-FR" w:bidi="fr-FR"/>
        </w:rPr>
        <w:t>tion sont-elles l'expression d'identités régionales et artist</w:t>
      </w:r>
      <w:r w:rsidRPr="00011A46">
        <w:rPr>
          <w:lang w:eastAsia="fr-FR" w:bidi="fr-FR"/>
        </w:rPr>
        <w:t>i</w:t>
      </w:r>
      <w:r w:rsidRPr="00011A46">
        <w:rPr>
          <w:lang w:eastAsia="fr-FR" w:bidi="fr-FR"/>
        </w:rPr>
        <w:t>ques</w:t>
      </w:r>
      <w:r w:rsidRPr="00011A46">
        <w:t> ?</w:t>
      </w:r>
      <w:r w:rsidRPr="00011A46">
        <w:rPr>
          <w:lang w:eastAsia="fr-FR" w:bidi="fr-FR"/>
        </w:rPr>
        <w:t xml:space="preserve"> Comment des identités centrées sur l'espace re</w:t>
      </w:r>
      <w:r w:rsidRPr="00011A46">
        <w:rPr>
          <w:lang w:eastAsia="fr-FR" w:bidi="fr-FR"/>
        </w:rPr>
        <w:t>n</w:t>
      </w:r>
      <w:r w:rsidRPr="00011A46">
        <w:rPr>
          <w:lang w:eastAsia="fr-FR" w:bidi="fr-FR"/>
        </w:rPr>
        <w:t>contrent-elles celles, déterritorialisées, du monde de l'art</w:t>
      </w:r>
      <w:r w:rsidRPr="00011A46">
        <w:t> ?</w:t>
      </w:r>
      <w:r w:rsidRPr="00011A46">
        <w:rPr>
          <w:lang w:eastAsia="fr-FR" w:bidi="fr-FR"/>
        </w:rPr>
        <w:t xml:space="preserve"> Quel est l'ancrage local des ide</w:t>
      </w:r>
      <w:r w:rsidRPr="00011A46">
        <w:rPr>
          <w:lang w:eastAsia="fr-FR" w:bidi="fr-FR"/>
        </w:rPr>
        <w:t>n</w:t>
      </w:r>
      <w:r w:rsidRPr="00011A46">
        <w:rPr>
          <w:lang w:eastAsia="fr-FR" w:bidi="fr-FR"/>
        </w:rPr>
        <w:t>tités transnationales</w:t>
      </w:r>
      <w:r w:rsidRPr="00011A46">
        <w:t> ?</w:t>
      </w:r>
    </w:p>
    <w:p w:rsidR="000B74E8" w:rsidRDefault="000B74E8" w:rsidP="000B74E8">
      <w:pPr>
        <w:spacing w:before="120" w:after="120"/>
        <w:jc w:val="both"/>
        <w:rPr>
          <w:lang w:eastAsia="fr-FR" w:bidi="fr-FR"/>
        </w:rPr>
      </w:pPr>
      <w:r>
        <w:rPr>
          <w:lang w:eastAsia="fr-FR" w:bidi="fr-FR"/>
        </w:rPr>
        <w:br w:type="page"/>
      </w:r>
    </w:p>
    <w:p w:rsidR="000B74E8" w:rsidRPr="00011A46" w:rsidRDefault="000B74E8" w:rsidP="000B74E8">
      <w:pPr>
        <w:pStyle w:val="a"/>
      </w:pPr>
      <w:r w:rsidRPr="00011A46">
        <w:rPr>
          <w:lang w:eastAsia="fr-FR" w:bidi="fr-FR"/>
        </w:rPr>
        <w:t>STRATÉGIE DE RECHERCHE</w:t>
      </w:r>
    </w:p>
    <w:p w:rsidR="000B74E8" w:rsidRDefault="000B74E8" w:rsidP="000B74E8">
      <w:pPr>
        <w:spacing w:before="120" w:after="120"/>
        <w:jc w:val="both"/>
        <w:rPr>
          <w:lang w:eastAsia="fr-FR" w:bidi="fr-FR"/>
        </w:rPr>
      </w:pPr>
    </w:p>
    <w:p w:rsidR="000B74E8" w:rsidRPr="00011A46" w:rsidRDefault="000B74E8" w:rsidP="000B74E8">
      <w:pPr>
        <w:spacing w:before="120" w:after="120"/>
        <w:jc w:val="both"/>
      </w:pPr>
      <w:r w:rsidRPr="00011A46">
        <w:rPr>
          <w:lang w:eastAsia="fr-FR" w:bidi="fr-FR"/>
        </w:rPr>
        <w:t>Que les événements d'art actuel en région soient la man</w:t>
      </w:r>
      <w:r w:rsidRPr="00011A46">
        <w:rPr>
          <w:lang w:eastAsia="fr-FR" w:bidi="fr-FR"/>
        </w:rPr>
        <w:t>i</w:t>
      </w:r>
      <w:r w:rsidRPr="00011A46">
        <w:rPr>
          <w:lang w:eastAsia="fr-FR" w:bidi="fr-FR"/>
        </w:rPr>
        <w:t>festation de transformations de l'art et de la région et de son identité, voilà l'h</w:t>
      </w:r>
      <w:r w:rsidRPr="00011A46">
        <w:rPr>
          <w:lang w:eastAsia="fr-FR" w:bidi="fr-FR"/>
        </w:rPr>
        <w:t>y</w:t>
      </w:r>
      <w:r w:rsidRPr="00011A46">
        <w:rPr>
          <w:lang w:eastAsia="fr-FR" w:bidi="fr-FR"/>
        </w:rPr>
        <w:t>pothèse que je souhaite tester, à l'aide d'une double stratégie de r</w:t>
      </w:r>
      <w:r w:rsidRPr="00011A46">
        <w:rPr>
          <w:lang w:eastAsia="fr-FR" w:bidi="fr-FR"/>
        </w:rPr>
        <w:t>e</w:t>
      </w:r>
      <w:r w:rsidRPr="00011A46">
        <w:rPr>
          <w:lang w:eastAsia="fr-FR" w:bidi="fr-FR"/>
        </w:rPr>
        <w:t>cherche concernant d'une part les év</w:t>
      </w:r>
      <w:r w:rsidRPr="00011A46">
        <w:rPr>
          <w:lang w:eastAsia="fr-FR" w:bidi="fr-FR"/>
        </w:rPr>
        <w:t>é</w:t>
      </w:r>
      <w:r w:rsidRPr="00011A46">
        <w:rPr>
          <w:lang w:eastAsia="fr-FR" w:bidi="fr-FR"/>
        </w:rPr>
        <w:t>nements d'art en tant que tels et d'autre part les acteurs s</w:t>
      </w:r>
      <w:r w:rsidRPr="00011A46">
        <w:rPr>
          <w:lang w:eastAsia="fr-FR" w:bidi="fr-FR"/>
        </w:rPr>
        <w:t>o</w:t>
      </w:r>
      <w:r w:rsidRPr="00011A46">
        <w:rPr>
          <w:lang w:eastAsia="fr-FR" w:bidi="fr-FR"/>
        </w:rPr>
        <w:t>ciaux impliqués à divers titres.</w:t>
      </w:r>
    </w:p>
    <w:p w:rsidR="000B74E8" w:rsidRDefault="000B74E8" w:rsidP="000B74E8">
      <w:pPr>
        <w:spacing w:before="120" w:after="120"/>
        <w:jc w:val="both"/>
        <w:rPr>
          <w:lang w:eastAsia="fr-FR" w:bidi="fr-FR"/>
        </w:rPr>
      </w:pPr>
      <w:r w:rsidRPr="00011A46">
        <w:rPr>
          <w:lang w:eastAsia="fr-FR" w:bidi="fr-FR"/>
        </w:rPr>
        <w:t>Tout d'abord une série d'observations lors de ces évén</w:t>
      </w:r>
      <w:r w:rsidRPr="00011A46">
        <w:rPr>
          <w:lang w:eastAsia="fr-FR" w:bidi="fr-FR"/>
        </w:rPr>
        <w:t>e</w:t>
      </w:r>
      <w:r w:rsidRPr="00011A46">
        <w:rPr>
          <w:lang w:eastAsia="fr-FR" w:bidi="fr-FR"/>
        </w:rPr>
        <w:t>ments et l'analyse de divers documents produits à ces occasions ou lors des a</w:t>
      </w:r>
      <w:r w:rsidRPr="00011A46">
        <w:rPr>
          <w:lang w:eastAsia="fr-FR" w:bidi="fr-FR"/>
        </w:rPr>
        <w:t>n</w:t>
      </w:r>
      <w:r w:rsidRPr="00011A46">
        <w:rPr>
          <w:lang w:eastAsia="fr-FR" w:bidi="fr-FR"/>
        </w:rPr>
        <w:t>nées antérieures, permettront de cerner dans quelle mesure ces év</w:t>
      </w:r>
      <w:r w:rsidRPr="00011A46">
        <w:rPr>
          <w:lang w:eastAsia="fr-FR" w:bidi="fr-FR"/>
        </w:rPr>
        <w:t>é</w:t>
      </w:r>
      <w:r w:rsidRPr="00011A46">
        <w:rPr>
          <w:lang w:eastAsia="fr-FR" w:bidi="fr-FR"/>
        </w:rPr>
        <w:t>nements - ainsi que les œuvres qui y sont produites ou présentées - s'inscrivent 1) dans l'art actuel</w:t>
      </w:r>
      <w:r w:rsidRPr="00011A46">
        <w:t> ;</w:t>
      </w:r>
      <w:r w:rsidRPr="00011A46">
        <w:rPr>
          <w:lang w:eastAsia="fr-FR" w:bidi="fr-FR"/>
        </w:rPr>
        <w:t xml:space="preserve"> 2) dans la région. De plus, deux séries d'entrevues seront menées. Seront interrogés des organisateurs, des intervenants locaux, des artistes participants (lesquels ne sont pas n</w:t>
      </w:r>
      <w:r w:rsidRPr="00011A46">
        <w:rPr>
          <w:lang w:eastAsia="fr-FR" w:bidi="fr-FR"/>
        </w:rPr>
        <w:t>é</w:t>
      </w:r>
      <w:r w:rsidRPr="00011A46">
        <w:rPr>
          <w:lang w:eastAsia="fr-FR" w:bidi="fr-FR"/>
        </w:rPr>
        <w:t>cessairement de la région), autrement dit ceux qui se sont mobilisés dans ce partenariat économico-culturel, afin de r</w:t>
      </w:r>
      <w:r w:rsidRPr="00011A46">
        <w:rPr>
          <w:lang w:eastAsia="fr-FR" w:bidi="fr-FR"/>
        </w:rPr>
        <w:t>e</w:t>
      </w:r>
      <w:r w:rsidRPr="00011A46">
        <w:rPr>
          <w:lang w:eastAsia="fr-FR" w:bidi="fr-FR"/>
        </w:rPr>
        <w:t>tracer la genèse et l'histoire de l'événement, les solidarités (comme objectivation des identités sous-jacentes) mises en œuvres pour leur réalisation. Une seconde série d'entrevues auprès de la population locale, et du public viendra compléter ces informations, et portera plus spécifiquement sur la représentation de cet événement, sa signification dans la dynam</w:t>
      </w:r>
      <w:r w:rsidRPr="00011A46">
        <w:rPr>
          <w:lang w:eastAsia="fr-FR" w:bidi="fr-FR"/>
        </w:rPr>
        <w:t>i</w:t>
      </w:r>
      <w:r w:rsidRPr="00011A46">
        <w:rPr>
          <w:lang w:eastAsia="fr-FR" w:bidi="fr-FR"/>
        </w:rPr>
        <w:t>que communautaire régionale, pour l'affirmation d'une ident</w:t>
      </w:r>
      <w:r w:rsidRPr="00011A46">
        <w:rPr>
          <w:lang w:eastAsia="fr-FR" w:bidi="fr-FR"/>
        </w:rPr>
        <w:t>i</w:t>
      </w:r>
      <w:r w:rsidRPr="00011A46">
        <w:rPr>
          <w:lang w:eastAsia="fr-FR" w:bidi="fr-FR"/>
        </w:rPr>
        <w:t>té régionale. Certaines de ces entrevues, en particulier avec les artistes participants et le public pourront se dérouler pe</w:t>
      </w:r>
      <w:r w:rsidRPr="00011A46">
        <w:rPr>
          <w:lang w:eastAsia="fr-FR" w:bidi="fr-FR"/>
        </w:rPr>
        <w:t>n</w:t>
      </w:r>
      <w:r w:rsidRPr="00011A46">
        <w:rPr>
          <w:lang w:eastAsia="fr-FR" w:bidi="fr-FR"/>
        </w:rPr>
        <w:t>dant les événements, mais il sera plus facile de rencontrer les organisateurs et autres intervenants l</w:t>
      </w:r>
      <w:r w:rsidRPr="00011A46">
        <w:rPr>
          <w:lang w:eastAsia="fr-FR" w:bidi="fr-FR"/>
        </w:rPr>
        <w:t>o</w:t>
      </w:r>
      <w:r w:rsidRPr="00011A46">
        <w:rPr>
          <w:lang w:eastAsia="fr-FR" w:bidi="fr-FR"/>
        </w:rPr>
        <w:t>caux avant ou après l'événement.</w:t>
      </w:r>
    </w:p>
    <w:p w:rsidR="000B74E8" w:rsidRPr="00011A46" w:rsidRDefault="000B74E8" w:rsidP="000B74E8">
      <w:pPr>
        <w:spacing w:before="120" w:after="120"/>
        <w:jc w:val="both"/>
      </w:pPr>
      <w:r>
        <w:rPr>
          <w:lang w:eastAsia="fr-FR" w:bidi="fr-FR"/>
        </w:rPr>
        <w:t>[467]</w:t>
      </w:r>
    </w:p>
    <w:p w:rsidR="000B74E8" w:rsidRDefault="000B74E8" w:rsidP="000B74E8">
      <w:pPr>
        <w:spacing w:before="120" w:after="120"/>
        <w:jc w:val="both"/>
        <w:rPr>
          <w:lang w:eastAsia="fr-FR" w:bidi="fr-FR"/>
        </w:rPr>
      </w:pPr>
      <w:r w:rsidRPr="00011A46">
        <w:rPr>
          <w:lang w:eastAsia="fr-FR" w:bidi="fr-FR"/>
        </w:rPr>
        <w:t>Certains événements feront l'objet d'investigation détai</w:t>
      </w:r>
      <w:r w:rsidRPr="00011A46">
        <w:rPr>
          <w:lang w:eastAsia="fr-FR" w:bidi="fr-FR"/>
        </w:rPr>
        <w:t>l</w:t>
      </w:r>
      <w:r w:rsidRPr="00011A46">
        <w:rPr>
          <w:lang w:eastAsia="fr-FR" w:bidi="fr-FR"/>
        </w:rPr>
        <w:t>lée. À des fins comparatives - à titre de groupe témoin - seront examinés des f</w:t>
      </w:r>
      <w:r w:rsidRPr="00011A46">
        <w:rPr>
          <w:lang w:eastAsia="fr-FR" w:bidi="fr-FR"/>
        </w:rPr>
        <w:t>ê</w:t>
      </w:r>
      <w:r w:rsidRPr="00011A46">
        <w:rPr>
          <w:lang w:eastAsia="fr-FR" w:bidi="fr-FR"/>
        </w:rPr>
        <w:t xml:space="preserve">tes ou festivals centrés sur une activité culturelle ne se rattachant pas à l'art actuel (comme le </w:t>
      </w:r>
      <w:r w:rsidRPr="00C5695B">
        <w:rPr>
          <w:i/>
          <w:iCs/>
        </w:rPr>
        <w:t>Carrefour mondial de l'accordéon</w:t>
      </w:r>
      <w:r w:rsidRPr="00011A46">
        <w:rPr>
          <w:lang w:eastAsia="fr-FR" w:bidi="fr-FR"/>
        </w:rPr>
        <w:t xml:space="preserve"> de Montm</w:t>
      </w:r>
      <w:r w:rsidRPr="00011A46">
        <w:rPr>
          <w:lang w:eastAsia="fr-FR" w:bidi="fr-FR"/>
        </w:rPr>
        <w:t>a</w:t>
      </w:r>
      <w:r w:rsidRPr="00011A46">
        <w:rPr>
          <w:lang w:eastAsia="fr-FR" w:bidi="fr-FR"/>
        </w:rPr>
        <w:t xml:space="preserve">gny ou la </w:t>
      </w:r>
      <w:r w:rsidRPr="00C5695B">
        <w:rPr>
          <w:i/>
          <w:iCs/>
        </w:rPr>
        <w:t>Semaine mondiale de marionnettes</w:t>
      </w:r>
      <w:r w:rsidRPr="00011A46">
        <w:rPr>
          <w:lang w:eastAsia="fr-FR" w:bidi="fr-FR"/>
        </w:rPr>
        <w:t xml:space="preserve"> de Jonquière) et un év</w:t>
      </w:r>
      <w:r w:rsidRPr="00011A46">
        <w:rPr>
          <w:lang w:eastAsia="fr-FR" w:bidi="fr-FR"/>
        </w:rPr>
        <w:t>é</w:t>
      </w:r>
      <w:r w:rsidRPr="00011A46">
        <w:rPr>
          <w:lang w:eastAsia="fr-FR" w:bidi="fr-FR"/>
        </w:rPr>
        <w:t>nement d'art actuel dans la ville de Québec. Dans la constitution déf</w:t>
      </w:r>
      <w:r w:rsidRPr="00011A46">
        <w:rPr>
          <w:lang w:eastAsia="fr-FR" w:bidi="fr-FR"/>
        </w:rPr>
        <w:t>i</w:t>
      </w:r>
      <w:r w:rsidRPr="00011A46">
        <w:rPr>
          <w:lang w:eastAsia="fr-FR" w:bidi="fr-FR"/>
        </w:rPr>
        <w:t>nitive de l'échantillon, compte sera tenu de la taille de l'év</w:t>
      </w:r>
      <w:r w:rsidRPr="00011A46">
        <w:rPr>
          <w:lang w:eastAsia="fr-FR" w:bidi="fr-FR"/>
        </w:rPr>
        <w:t>é</w:t>
      </w:r>
      <w:r w:rsidRPr="00011A46">
        <w:rPr>
          <w:lang w:eastAsia="fr-FR" w:bidi="fr-FR"/>
        </w:rPr>
        <w:t>nement, de sa durée, de son éloignement géographique de Québec et de Montréal, de sa pérennité ou de sa ponctualité.</w:t>
      </w:r>
    </w:p>
    <w:p w:rsidR="000B74E8" w:rsidRPr="00011A46" w:rsidRDefault="000B74E8" w:rsidP="000B74E8">
      <w:pPr>
        <w:spacing w:before="120" w:after="120"/>
        <w:jc w:val="both"/>
      </w:pPr>
    </w:p>
    <w:p w:rsidR="000B74E8" w:rsidRDefault="000B74E8" w:rsidP="000B74E8">
      <w:pPr>
        <w:pStyle w:val="c"/>
        <w:rPr>
          <w:lang w:eastAsia="fr-FR" w:bidi="fr-FR"/>
        </w:rPr>
      </w:pPr>
      <w:r>
        <w:rPr>
          <w:lang w:eastAsia="fr-FR" w:bidi="fr-FR"/>
        </w:rPr>
        <w:t>*   *   *</w:t>
      </w:r>
    </w:p>
    <w:p w:rsidR="000B74E8" w:rsidRDefault="000B74E8" w:rsidP="000B74E8">
      <w:pPr>
        <w:spacing w:before="120" w:after="120"/>
        <w:jc w:val="both"/>
        <w:rPr>
          <w:lang w:eastAsia="fr-FR" w:bidi="fr-FR"/>
        </w:rPr>
      </w:pPr>
    </w:p>
    <w:p w:rsidR="000B74E8" w:rsidRPr="00011A46" w:rsidRDefault="000B74E8" w:rsidP="000B74E8">
      <w:pPr>
        <w:spacing w:before="120" w:after="120"/>
        <w:jc w:val="both"/>
      </w:pPr>
      <w:r w:rsidRPr="00011A46">
        <w:rPr>
          <w:lang w:eastAsia="fr-FR" w:bidi="fr-FR"/>
        </w:rPr>
        <w:t>Il serait exagéré de dire que les événements artistiques en région cons</w:t>
      </w:r>
      <w:r>
        <w:rPr>
          <w:lang w:eastAsia="fr-FR" w:bidi="fr-FR"/>
        </w:rPr>
        <w:t>t</w:t>
      </w:r>
      <w:r w:rsidRPr="00011A46">
        <w:rPr>
          <w:lang w:eastAsia="fr-FR" w:bidi="fr-FR"/>
        </w:rPr>
        <w:t>ituent un phénomène social total. Cependant ils permettent d'i</w:t>
      </w:r>
      <w:r w:rsidRPr="00011A46">
        <w:rPr>
          <w:lang w:eastAsia="fr-FR" w:bidi="fr-FR"/>
        </w:rPr>
        <w:t>n</w:t>
      </w:r>
      <w:r w:rsidRPr="00011A46">
        <w:rPr>
          <w:lang w:eastAsia="fr-FR" w:bidi="fr-FR"/>
        </w:rPr>
        <w:t>terroger le social de plusieurs façons. Premièrement, ils doivent r</w:t>
      </w:r>
      <w:r w:rsidRPr="00011A46">
        <w:rPr>
          <w:lang w:eastAsia="fr-FR" w:bidi="fr-FR"/>
        </w:rPr>
        <w:t>é</w:t>
      </w:r>
      <w:r w:rsidRPr="00011A46">
        <w:rPr>
          <w:lang w:eastAsia="fr-FR" w:bidi="fr-FR"/>
        </w:rPr>
        <w:t>concilier des dynamiques caractérist</w:t>
      </w:r>
      <w:r w:rsidRPr="00011A46">
        <w:rPr>
          <w:lang w:eastAsia="fr-FR" w:bidi="fr-FR"/>
        </w:rPr>
        <w:t>i</w:t>
      </w:r>
      <w:r w:rsidRPr="00011A46">
        <w:rPr>
          <w:lang w:eastAsia="fr-FR" w:bidi="fr-FR"/>
        </w:rPr>
        <w:t>ques de l'époque actuelle, et que souvent on a tendance à o</w:t>
      </w:r>
      <w:r w:rsidRPr="00011A46">
        <w:rPr>
          <w:lang w:eastAsia="fr-FR" w:bidi="fr-FR"/>
        </w:rPr>
        <w:t>p</w:t>
      </w:r>
      <w:r w:rsidRPr="00011A46">
        <w:rPr>
          <w:lang w:eastAsia="fr-FR" w:bidi="fr-FR"/>
        </w:rPr>
        <w:t>poser, l'une centrée sur des appartenances territoriales et communautaires et l'autre sur des réseaux déterritorial</w:t>
      </w:r>
      <w:r w:rsidRPr="00011A46">
        <w:rPr>
          <w:lang w:eastAsia="fr-FR" w:bidi="fr-FR"/>
        </w:rPr>
        <w:t>i</w:t>
      </w:r>
      <w:r w:rsidRPr="00011A46">
        <w:rPr>
          <w:lang w:eastAsia="fr-FR" w:bidi="fr-FR"/>
        </w:rPr>
        <w:t>sés. De plus, ils se situent au coeur de la postmodernité artistique. E</w:t>
      </w:r>
      <w:r w:rsidRPr="00011A46">
        <w:rPr>
          <w:lang w:eastAsia="fr-FR" w:bidi="fr-FR"/>
        </w:rPr>
        <w:t>n</w:t>
      </w:r>
      <w:r w:rsidRPr="00011A46">
        <w:rPr>
          <w:lang w:eastAsia="fr-FR" w:bidi="fr-FR"/>
        </w:rPr>
        <w:t>fin ils s'inscrivent dans une dynamique régionale, et une redéfinition des relations entre le centre et la périphérie. Leur exploration nous entraîne dans les débats théoriques de la sociologie de la postmodern</w:t>
      </w:r>
      <w:r w:rsidRPr="00011A46">
        <w:rPr>
          <w:lang w:eastAsia="fr-FR" w:bidi="fr-FR"/>
        </w:rPr>
        <w:t>i</w:t>
      </w:r>
      <w:r w:rsidRPr="00011A46">
        <w:rPr>
          <w:lang w:eastAsia="fr-FR" w:bidi="fr-FR"/>
        </w:rPr>
        <w:t>té, de la sociologie de l'art et du développement régional. De plus, elle contribuera à cerner la spécificité culturelle québécoise et son inse</w:t>
      </w:r>
      <w:r w:rsidRPr="00011A46">
        <w:rPr>
          <w:lang w:eastAsia="fr-FR" w:bidi="fr-FR"/>
        </w:rPr>
        <w:t>r</w:t>
      </w:r>
      <w:r w:rsidRPr="00011A46">
        <w:rPr>
          <w:lang w:eastAsia="fr-FR" w:bidi="fr-FR"/>
        </w:rPr>
        <w:t>tion dans les r</w:t>
      </w:r>
      <w:r w:rsidRPr="00011A46">
        <w:rPr>
          <w:lang w:eastAsia="fr-FR" w:bidi="fr-FR"/>
        </w:rPr>
        <w:t>é</w:t>
      </w:r>
      <w:r w:rsidRPr="00011A46">
        <w:rPr>
          <w:lang w:eastAsia="fr-FR" w:bidi="fr-FR"/>
        </w:rPr>
        <w:t>seaux internationaux.</w:t>
      </w:r>
    </w:p>
    <w:p w:rsidR="000B74E8" w:rsidRDefault="000B74E8" w:rsidP="000B74E8">
      <w:pPr>
        <w:spacing w:before="120" w:after="120"/>
        <w:jc w:val="both"/>
        <w:rPr>
          <w:lang w:eastAsia="fr-FR" w:bidi="fr-FR"/>
        </w:rPr>
      </w:pPr>
      <w:r w:rsidRPr="00011A46">
        <w:rPr>
          <w:lang w:eastAsia="fr-FR" w:bidi="fr-FR"/>
        </w:rPr>
        <w:t>Les événements artistiques en région, phénomène ém</w:t>
      </w:r>
      <w:r w:rsidRPr="00011A46">
        <w:rPr>
          <w:lang w:eastAsia="fr-FR" w:bidi="fr-FR"/>
        </w:rPr>
        <w:t>i</w:t>
      </w:r>
      <w:r w:rsidRPr="00011A46">
        <w:rPr>
          <w:lang w:eastAsia="fr-FR" w:bidi="fr-FR"/>
        </w:rPr>
        <w:t>nemment postmoderne, ouvrant l'art sur la communauté et la communauté r</w:t>
      </w:r>
      <w:r w:rsidRPr="00011A46">
        <w:rPr>
          <w:lang w:eastAsia="fr-FR" w:bidi="fr-FR"/>
        </w:rPr>
        <w:t>é</w:t>
      </w:r>
      <w:r w:rsidRPr="00011A46">
        <w:rPr>
          <w:lang w:eastAsia="fr-FR" w:bidi="fr-FR"/>
        </w:rPr>
        <w:t xml:space="preserve">gionale sur l'art actuel, sont possiblement le lieu de transformations tant de l'art que de la région, un exemple de </w:t>
      </w:r>
      <w:r w:rsidRPr="00011A46">
        <w:t>« </w:t>
      </w:r>
      <w:r w:rsidRPr="00011A46">
        <w:rPr>
          <w:lang w:eastAsia="fr-FR" w:bidi="fr-FR"/>
        </w:rPr>
        <w:t>pratique émancipato</w:t>
      </w:r>
      <w:r w:rsidRPr="00011A46">
        <w:rPr>
          <w:lang w:eastAsia="fr-FR" w:bidi="fr-FR"/>
        </w:rPr>
        <w:t>i</w:t>
      </w:r>
      <w:r w:rsidRPr="00011A46">
        <w:rPr>
          <w:lang w:eastAsia="fr-FR" w:bidi="fr-FR"/>
        </w:rPr>
        <w:t>re</w:t>
      </w:r>
      <w:r w:rsidRPr="00011A46">
        <w:t> »</w:t>
      </w:r>
      <w:r w:rsidRPr="00011A46">
        <w:rPr>
          <w:lang w:eastAsia="fr-FR" w:bidi="fr-FR"/>
        </w:rPr>
        <w:t xml:space="preserve"> au sens de Marcel Rioux.</w:t>
      </w:r>
    </w:p>
    <w:p w:rsidR="000B74E8" w:rsidRDefault="000B74E8" w:rsidP="000B74E8">
      <w:pPr>
        <w:spacing w:before="120" w:after="120"/>
        <w:jc w:val="both"/>
      </w:pPr>
      <w:r>
        <w:t>[468]</w:t>
      </w:r>
    </w:p>
    <w:p w:rsidR="000B74E8" w:rsidRPr="00BC632B" w:rsidRDefault="000B74E8" w:rsidP="000B74E8">
      <w:pPr>
        <w:spacing w:before="120" w:after="120"/>
        <w:jc w:val="both"/>
      </w:pPr>
    </w:p>
    <w:p w:rsidR="000B74E8" w:rsidRPr="00B05531" w:rsidRDefault="000B74E8" w:rsidP="000B74E8">
      <w:pPr>
        <w:pStyle w:val="aa"/>
      </w:pPr>
      <w:r w:rsidRPr="00B05531">
        <w:t>NOTES</w:t>
      </w:r>
    </w:p>
    <w:p w:rsidR="000B74E8" w:rsidRDefault="000B74E8" w:rsidP="000B74E8">
      <w:pPr>
        <w:spacing w:before="120" w:after="120"/>
        <w:jc w:val="both"/>
      </w:pPr>
    </w:p>
    <w:p w:rsidR="000B74E8" w:rsidRDefault="000B74E8" w:rsidP="000B74E8">
      <w:pPr>
        <w:spacing w:before="120" w:after="120"/>
        <w:jc w:val="both"/>
      </w:pPr>
      <w:r>
        <w:t>Les notes en fin de texte ont toute été converties, dans cette édition numérique des Classiques des sciences sociales, en notes de bas de page afin d’en faciliter la consultation. JMT.</w:t>
      </w:r>
    </w:p>
    <w:p w:rsidR="000B74E8" w:rsidRDefault="000B74E8" w:rsidP="000B74E8"/>
    <w:p w:rsidR="000B74E8" w:rsidRDefault="000B74E8" w:rsidP="000B74E8">
      <w:pPr>
        <w:pStyle w:val="p"/>
      </w:pPr>
      <w:r>
        <w:br w:type="page"/>
        <w:t>[469]</w:t>
      </w:r>
    </w:p>
    <w:p w:rsidR="000B74E8" w:rsidRPr="00011A46" w:rsidRDefault="000B74E8" w:rsidP="000B74E8">
      <w:pPr>
        <w:spacing w:before="120" w:after="120"/>
        <w:jc w:val="both"/>
      </w:pPr>
    </w:p>
    <w:p w:rsidR="000B74E8" w:rsidRDefault="000B74E8" w:rsidP="000B74E8">
      <w:pPr>
        <w:pStyle w:val="a"/>
        <w:rPr>
          <w:lang w:eastAsia="fr-FR" w:bidi="fr-FR"/>
        </w:rPr>
      </w:pPr>
      <w:r w:rsidRPr="00011A46">
        <w:rPr>
          <w:lang w:eastAsia="fr-FR" w:bidi="fr-FR"/>
        </w:rPr>
        <w:t>BIBLIOGRAPHIE</w:t>
      </w:r>
    </w:p>
    <w:p w:rsidR="000B74E8" w:rsidRPr="00011A46" w:rsidRDefault="000B74E8" w:rsidP="000B74E8">
      <w:pPr>
        <w:spacing w:before="120" w:after="120"/>
        <w:jc w:val="both"/>
      </w:pPr>
    </w:p>
    <w:p w:rsidR="000B74E8" w:rsidRPr="00011A46" w:rsidRDefault="000B74E8" w:rsidP="000B74E8">
      <w:pPr>
        <w:spacing w:before="120" w:after="120"/>
        <w:jc w:val="both"/>
      </w:pPr>
      <w:r w:rsidRPr="00011A46">
        <w:t xml:space="preserve">Bassand, M. (dir.). </w:t>
      </w:r>
      <w:r w:rsidRPr="00C5695B">
        <w:rPr>
          <w:i/>
          <w:iCs/>
        </w:rPr>
        <w:t>Identité et développement régional,</w:t>
      </w:r>
      <w:r w:rsidRPr="00011A46">
        <w:t xml:space="preserve"> Berne, P</w:t>
      </w:r>
      <w:r w:rsidRPr="00011A46">
        <w:t>e</w:t>
      </w:r>
      <w:r w:rsidRPr="00011A46">
        <w:t>ter Lang, 1991.</w:t>
      </w:r>
    </w:p>
    <w:p w:rsidR="000B74E8" w:rsidRPr="00011A46" w:rsidRDefault="000B74E8" w:rsidP="000B74E8">
      <w:pPr>
        <w:spacing w:before="120" w:after="120"/>
        <w:jc w:val="both"/>
      </w:pPr>
      <w:r w:rsidRPr="00011A46">
        <w:t xml:space="preserve">Bassand, M., </w:t>
      </w:r>
      <w:r w:rsidRPr="00C5695B">
        <w:rPr>
          <w:i/>
          <w:iCs/>
        </w:rPr>
        <w:t>Culture et régions d'Europe</w:t>
      </w:r>
      <w:r w:rsidRPr="00011A46">
        <w:t>, Lausanne, Presses pol</w:t>
      </w:r>
      <w:r w:rsidRPr="00011A46">
        <w:t>y</w:t>
      </w:r>
      <w:r w:rsidRPr="00011A46">
        <w:t>techniques et universitaires romandes, 1990.</w:t>
      </w:r>
    </w:p>
    <w:p w:rsidR="000B74E8" w:rsidRPr="00011A46" w:rsidRDefault="000B74E8" w:rsidP="000B74E8">
      <w:pPr>
        <w:spacing w:before="120" w:after="120"/>
        <w:jc w:val="both"/>
      </w:pPr>
      <w:r w:rsidRPr="00011A46">
        <w:t xml:space="preserve">Bélanger, Y. et P. Hamel (dir.), </w:t>
      </w:r>
      <w:r w:rsidRPr="00C5695B">
        <w:rPr>
          <w:i/>
          <w:iCs/>
        </w:rPr>
        <w:t>Québec 2000. Quel développ</w:t>
      </w:r>
      <w:r w:rsidRPr="00C5695B">
        <w:rPr>
          <w:i/>
          <w:iCs/>
        </w:rPr>
        <w:t>e</w:t>
      </w:r>
      <w:r w:rsidRPr="00C5695B">
        <w:rPr>
          <w:i/>
          <w:iCs/>
        </w:rPr>
        <w:t>ment ?,</w:t>
      </w:r>
      <w:r w:rsidRPr="00011A46">
        <w:t xml:space="preserve"> Sillery, Presses de l'Université du Québec, 1992.</w:t>
      </w:r>
    </w:p>
    <w:p w:rsidR="000B74E8" w:rsidRPr="00011A46" w:rsidRDefault="000B74E8" w:rsidP="000B74E8">
      <w:pPr>
        <w:spacing w:before="120" w:after="120"/>
        <w:jc w:val="both"/>
      </w:pPr>
      <w:r w:rsidRPr="00011A46">
        <w:t xml:space="preserve">Bernier, L. et I. Perrault, </w:t>
      </w:r>
      <w:r w:rsidRPr="00C5695B">
        <w:rPr>
          <w:i/>
          <w:iCs/>
        </w:rPr>
        <w:t>L'artiste et l'œuvre à faire,</w:t>
      </w:r>
      <w:r w:rsidRPr="00011A46">
        <w:t xml:space="preserve"> Québec, Inst</w:t>
      </w:r>
      <w:r w:rsidRPr="00011A46">
        <w:t>i</w:t>
      </w:r>
      <w:r w:rsidRPr="00011A46">
        <w:t>tut québécois de recherche sur la culture, 1985.</w:t>
      </w:r>
    </w:p>
    <w:p w:rsidR="000B74E8" w:rsidRPr="00011A46" w:rsidRDefault="000B74E8" w:rsidP="000B74E8">
      <w:pPr>
        <w:spacing w:before="120" w:after="120"/>
        <w:jc w:val="both"/>
      </w:pPr>
      <w:r w:rsidRPr="00011A46">
        <w:t>Bouchard, G., « La dynamique communautaire et l'évol</w:t>
      </w:r>
      <w:r w:rsidRPr="00011A46">
        <w:t>u</w:t>
      </w:r>
      <w:r w:rsidRPr="00011A46">
        <w:t>tion des sociétés rurales québécoises aux XIX</w:t>
      </w:r>
      <w:r w:rsidRPr="00C5695B">
        <w:t>e</w:t>
      </w:r>
      <w:r w:rsidRPr="00011A46">
        <w:t xml:space="preserve"> et XX</w:t>
      </w:r>
      <w:r w:rsidRPr="00C5695B">
        <w:t>e</w:t>
      </w:r>
      <w:r w:rsidRPr="00011A46">
        <w:t xml:space="preserve"> siècles. Construction d'un modèle ». </w:t>
      </w:r>
      <w:r w:rsidRPr="00C5695B">
        <w:rPr>
          <w:i/>
          <w:iCs/>
        </w:rPr>
        <w:t>Revue d'histoire de l'Amérique française,</w:t>
      </w:r>
      <w:r w:rsidRPr="00011A46">
        <w:t xml:space="preserve"> 1986, vol.</w:t>
      </w:r>
      <w:r>
        <w:t> </w:t>
      </w:r>
      <w:r w:rsidRPr="00011A46">
        <w:t>40, n°</w:t>
      </w:r>
      <w:r>
        <w:t> </w:t>
      </w:r>
      <w:r w:rsidRPr="00011A46">
        <w:t>1, p</w:t>
      </w:r>
      <w:r>
        <w:t>p</w:t>
      </w:r>
      <w:r w:rsidRPr="00011A46">
        <w:t>. 51-71.</w:t>
      </w:r>
    </w:p>
    <w:p w:rsidR="000B74E8" w:rsidRPr="00011A46" w:rsidRDefault="000B74E8" w:rsidP="000B74E8">
      <w:pPr>
        <w:spacing w:before="120" w:after="120"/>
        <w:jc w:val="both"/>
      </w:pPr>
      <w:r w:rsidRPr="00011A46">
        <w:t xml:space="preserve">Bourdieu, P. et Y. Delsaut, « Le couturier et sa griffe : contribution à une théorie de la magie ». </w:t>
      </w:r>
      <w:r w:rsidRPr="00C5695B">
        <w:rPr>
          <w:i/>
          <w:iCs/>
        </w:rPr>
        <w:t>Actes de la recherche en sciences soci</w:t>
      </w:r>
      <w:r w:rsidRPr="00C5695B">
        <w:rPr>
          <w:i/>
          <w:iCs/>
        </w:rPr>
        <w:t>a</w:t>
      </w:r>
      <w:r w:rsidRPr="00C5695B">
        <w:rPr>
          <w:i/>
          <w:iCs/>
        </w:rPr>
        <w:t>les,</w:t>
      </w:r>
      <w:r w:rsidRPr="00011A46">
        <w:t xml:space="preserve"> janvier 1975, n°</w:t>
      </w:r>
      <w:r>
        <w:t> </w:t>
      </w:r>
      <w:r w:rsidRPr="00011A46">
        <w:t>1, p</w:t>
      </w:r>
      <w:r>
        <w:t>p</w:t>
      </w:r>
      <w:r w:rsidRPr="00011A46">
        <w:t>. 7-36.</w:t>
      </w:r>
    </w:p>
    <w:p w:rsidR="000B74E8" w:rsidRPr="00011A46" w:rsidRDefault="000B74E8" w:rsidP="000B74E8">
      <w:pPr>
        <w:spacing w:before="120" w:after="120"/>
        <w:jc w:val="both"/>
      </w:pPr>
      <w:r w:rsidRPr="00011A46">
        <w:t xml:space="preserve">Bourdieu, P., « Le marché des biens symboliques », </w:t>
      </w:r>
      <w:r w:rsidRPr="00C5695B">
        <w:rPr>
          <w:i/>
          <w:iCs/>
        </w:rPr>
        <w:t>L'année soci</w:t>
      </w:r>
      <w:r w:rsidRPr="00C5695B">
        <w:rPr>
          <w:i/>
          <w:iCs/>
        </w:rPr>
        <w:t>o</w:t>
      </w:r>
      <w:r w:rsidRPr="00C5695B">
        <w:rPr>
          <w:i/>
          <w:iCs/>
        </w:rPr>
        <w:t>logique,</w:t>
      </w:r>
      <w:r w:rsidRPr="00011A46">
        <w:t xml:space="preserve"> 1971, p</w:t>
      </w:r>
      <w:r>
        <w:t>p</w:t>
      </w:r>
      <w:r w:rsidRPr="00011A46">
        <w:t>. 49-126.</w:t>
      </w:r>
    </w:p>
    <w:p w:rsidR="000B74E8" w:rsidRPr="00011A46" w:rsidRDefault="000B74E8" w:rsidP="000B74E8">
      <w:pPr>
        <w:spacing w:before="120" w:after="120"/>
        <w:jc w:val="both"/>
      </w:pPr>
      <w:r w:rsidRPr="00C5695B">
        <w:t xml:space="preserve">Chicoine, M., L. De Grosbois, E. Foy et F. Poirier, </w:t>
      </w:r>
      <w:r w:rsidRPr="00011A46">
        <w:t>Lâchés tousses. Les fêtes populaires au Québec, en Acadie et en Louisiane,</w:t>
      </w:r>
      <w:r w:rsidRPr="00C5695B">
        <w:t xml:space="preserve"> Montréal, VLB, 1982.</w:t>
      </w:r>
    </w:p>
    <w:p w:rsidR="000B74E8" w:rsidRPr="00011A46" w:rsidRDefault="000B74E8" w:rsidP="000B74E8">
      <w:pPr>
        <w:spacing w:before="120" w:after="120"/>
        <w:jc w:val="both"/>
      </w:pPr>
      <w:r w:rsidRPr="00011A46">
        <w:t xml:space="preserve">Conseil des Affaires sociales. </w:t>
      </w:r>
      <w:r w:rsidRPr="00C5695B">
        <w:rPr>
          <w:i/>
          <w:iCs/>
        </w:rPr>
        <w:t>Un Québec solidaire,</w:t>
      </w:r>
      <w:r w:rsidRPr="00011A46">
        <w:t xml:space="preserve"> Bo</w:t>
      </w:r>
      <w:r w:rsidRPr="00011A46">
        <w:t>u</w:t>
      </w:r>
      <w:r w:rsidRPr="00011A46">
        <w:t>cherville et Québec, Gaétan Morin et Gouvernement du Qu</w:t>
      </w:r>
      <w:r w:rsidRPr="00011A46">
        <w:t>é</w:t>
      </w:r>
      <w:r w:rsidRPr="00011A46">
        <w:t>bec, 1992.</w:t>
      </w:r>
    </w:p>
    <w:p w:rsidR="000B74E8" w:rsidRPr="00011A46" w:rsidRDefault="000B74E8" w:rsidP="000B74E8">
      <w:pPr>
        <w:spacing w:before="120" w:after="120"/>
        <w:jc w:val="both"/>
      </w:pPr>
      <w:r w:rsidRPr="00011A46">
        <w:t xml:space="preserve">Conseil des Affaires sociales. </w:t>
      </w:r>
      <w:r w:rsidRPr="00C5695B">
        <w:rPr>
          <w:i/>
          <w:iCs/>
        </w:rPr>
        <w:t>Agir ensemble,</w:t>
      </w:r>
      <w:r w:rsidRPr="00011A46">
        <w:t xml:space="preserve"> Boucherville et Qu</w:t>
      </w:r>
      <w:r w:rsidRPr="00011A46">
        <w:t>é</w:t>
      </w:r>
      <w:r w:rsidRPr="00011A46">
        <w:t>bec, Gaétan Morin et Gouvernement du Québec, 1990.</w:t>
      </w:r>
    </w:p>
    <w:p w:rsidR="000B74E8" w:rsidRPr="00011A46" w:rsidRDefault="000B74E8" w:rsidP="000B74E8">
      <w:pPr>
        <w:spacing w:before="120" w:after="120"/>
        <w:jc w:val="both"/>
      </w:pPr>
      <w:r w:rsidRPr="00011A46">
        <w:t xml:space="preserve">Conseil des Affaires sociales. </w:t>
      </w:r>
      <w:r w:rsidRPr="00C5695B">
        <w:rPr>
          <w:i/>
          <w:iCs/>
        </w:rPr>
        <w:t>Deux Québec dans un. Rapport sur le développement social et démographique,</w:t>
      </w:r>
      <w:r w:rsidRPr="00011A46">
        <w:t xml:space="preserve"> Bo</w:t>
      </w:r>
      <w:r w:rsidRPr="00011A46">
        <w:t>u</w:t>
      </w:r>
      <w:r w:rsidRPr="00011A46">
        <w:t>cherville et Québec, Gaétan Morin et Gouvernement du Qu</w:t>
      </w:r>
      <w:r w:rsidRPr="00011A46">
        <w:t>é</w:t>
      </w:r>
      <w:r w:rsidRPr="00011A46">
        <w:t>bec, 1989.</w:t>
      </w:r>
    </w:p>
    <w:p w:rsidR="000B74E8" w:rsidRPr="00011A46" w:rsidRDefault="000B74E8" w:rsidP="000B74E8">
      <w:pPr>
        <w:spacing w:before="120" w:after="120"/>
        <w:jc w:val="both"/>
      </w:pPr>
      <w:r>
        <w:t>Côté, Charles</w:t>
      </w:r>
      <w:r w:rsidRPr="00011A46">
        <w:t xml:space="preserve">, </w:t>
      </w:r>
      <w:hyperlink r:id="rId21" w:history="1">
        <w:r w:rsidRPr="00B51C7C">
          <w:rPr>
            <w:rStyle w:val="Lienhypertexte"/>
            <w:i/>
            <w:iCs/>
          </w:rPr>
          <w:t>Désintégration des régions</w:t>
        </w:r>
      </w:hyperlink>
      <w:r w:rsidRPr="00C5695B">
        <w:rPr>
          <w:i/>
          <w:iCs/>
        </w:rPr>
        <w:t>,</w:t>
      </w:r>
      <w:r w:rsidRPr="00011A46">
        <w:t xml:space="preserve"> Chicoutimi, JCL, 1991.</w:t>
      </w:r>
    </w:p>
    <w:p w:rsidR="000B74E8" w:rsidRPr="00011A46" w:rsidRDefault="000B74E8" w:rsidP="000B74E8">
      <w:pPr>
        <w:spacing w:before="120" w:after="120"/>
        <w:jc w:val="both"/>
      </w:pPr>
      <w:r w:rsidRPr="00011A46">
        <w:t xml:space="preserve">Couture, F., N. Gauthier et Y. Robillard, </w:t>
      </w:r>
      <w:r w:rsidRPr="00C5695B">
        <w:rPr>
          <w:i/>
          <w:iCs/>
        </w:rPr>
        <w:t>Le marché de l'art et l'a</w:t>
      </w:r>
      <w:r w:rsidRPr="00C5695B">
        <w:rPr>
          <w:i/>
          <w:iCs/>
        </w:rPr>
        <w:t>r</w:t>
      </w:r>
      <w:r w:rsidRPr="00C5695B">
        <w:rPr>
          <w:i/>
          <w:iCs/>
        </w:rPr>
        <w:t>tiste au Québec,</w:t>
      </w:r>
      <w:r w:rsidRPr="00011A46">
        <w:t xml:space="preserve"> Québec, Ministère des Affaires culturelles, 1984.</w:t>
      </w:r>
    </w:p>
    <w:p w:rsidR="000B74E8" w:rsidRPr="00011A46" w:rsidRDefault="000B74E8" w:rsidP="000B74E8">
      <w:pPr>
        <w:spacing w:before="120" w:after="120"/>
        <w:jc w:val="both"/>
      </w:pPr>
      <w:r w:rsidRPr="00011A46">
        <w:t xml:space="preserve">De Grosbois, L., R. Lamothe et L. Nantel, </w:t>
      </w:r>
      <w:r w:rsidRPr="00C5695B">
        <w:rPr>
          <w:i/>
          <w:iCs/>
        </w:rPr>
        <w:t>Les Patenteux du Qu</w:t>
      </w:r>
      <w:r w:rsidRPr="00C5695B">
        <w:rPr>
          <w:i/>
          <w:iCs/>
        </w:rPr>
        <w:t>é</w:t>
      </w:r>
      <w:r w:rsidRPr="00C5695B">
        <w:rPr>
          <w:i/>
          <w:iCs/>
        </w:rPr>
        <w:t>bec,</w:t>
      </w:r>
      <w:r w:rsidRPr="00011A46">
        <w:t xml:space="preserve"> avec une préface de Marcel Rioux, Montréal, Parti Pris, 1978.</w:t>
      </w:r>
    </w:p>
    <w:p w:rsidR="000B74E8" w:rsidRPr="00011A46" w:rsidRDefault="000B74E8" w:rsidP="000B74E8">
      <w:pPr>
        <w:spacing w:before="120" w:after="120"/>
        <w:jc w:val="both"/>
      </w:pPr>
      <w:r w:rsidRPr="00011A46">
        <w:t xml:space="preserve">Dinard, D. (dir.). </w:t>
      </w:r>
      <w:r w:rsidRPr="00C5695B">
        <w:rPr>
          <w:i/>
          <w:iCs/>
        </w:rPr>
        <w:t>Que la fête commence,</w:t>
      </w:r>
      <w:r w:rsidRPr="00011A46">
        <w:t xml:space="preserve"> Montréal, Société des fe</w:t>
      </w:r>
      <w:r w:rsidRPr="00011A46">
        <w:t>s</w:t>
      </w:r>
      <w:r w:rsidRPr="00011A46">
        <w:t>tivals populaires du Québec, 1982.</w:t>
      </w:r>
    </w:p>
    <w:p w:rsidR="000B74E8" w:rsidRPr="00011A46" w:rsidRDefault="000B74E8" w:rsidP="000B74E8">
      <w:pPr>
        <w:spacing w:before="120" w:after="120"/>
        <w:jc w:val="both"/>
      </w:pPr>
      <w:r w:rsidRPr="00011A46">
        <w:t>Durand, G., « Aventure et mésaventures des sculptures enviro</w:t>
      </w:r>
      <w:r w:rsidRPr="00011A46">
        <w:t>n</w:t>
      </w:r>
      <w:r w:rsidRPr="00011A46">
        <w:t xml:space="preserve">nementales au Québec, 1951-1991 », </w:t>
      </w:r>
      <w:r w:rsidRPr="00C5695B">
        <w:rPr>
          <w:i/>
          <w:iCs/>
        </w:rPr>
        <w:t>Recherches sociographiques,</w:t>
      </w:r>
      <w:r w:rsidRPr="00011A46">
        <w:t xml:space="preserve"> 1992, vol. XXXIII, n°</w:t>
      </w:r>
      <w:r>
        <w:t> </w:t>
      </w:r>
      <w:r w:rsidRPr="00011A46">
        <w:t>2, p. 205-237.</w:t>
      </w:r>
    </w:p>
    <w:p w:rsidR="000B74E8" w:rsidRPr="00011A46" w:rsidRDefault="000B74E8" w:rsidP="000B74E8">
      <w:pPr>
        <w:spacing w:before="120" w:after="120"/>
        <w:jc w:val="both"/>
      </w:pPr>
      <w:r w:rsidRPr="00011A46">
        <w:t xml:space="preserve">Durand, G., « Des traces passionnées au tracé inversé : Baie-Saint-Paul, été 91 », </w:t>
      </w:r>
      <w:r w:rsidRPr="00C5695B">
        <w:rPr>
          <w:i/>
          <w:iCs/>
        </w:rPr>
        <w:t>Noir d'encre,</w:t>
      </w:r>
      <w:r w:rsidRPr="00011A46">
        <w:t xml:space="preserve"> hiver 1991, vol.</w:t>
      </w:r>
      <w:r>
        <w:t> </w:t>
      </w:r>
      <w:r w:rsidRPr="00011A46">
        <w:t>1, n°</w:t>
      </w:r>
      <w:r>
        <w:t> </w:t>
      </w:r>
      <w:r w:rsidRPr="00011A46">
        <w:t xml:space="preserve">3, </w:t>
      </w:r>
      <w:r>
        <w:t>p</w:t>
      </w:r>
      <w:r w:rsidRPr="00011A46">
        <w:t>p. 4-7.</w:t>
      </w:r>
    </w:p>
    <w:p w:rsidR="000B74E8" w:rsidRPr="00011A46" w:rsidRDefault="000B74E8" w:rsidP="000B74E8">
      <w:pPr>
        <w:spacing w:before="120" w:after="120"/>
        <w:jc w:val="both"/>
      </w:pPr>
      <w:r w:rsidRPr="00011A46">
        <w:t xml:space="preserve">Durand, G., « Pas d'histoire d'art, mais des histoires d'été ». </w:t>
      </w:r>
      <w:r w:rsidRPr="00C5695B">
        <w:rPr>
          <w:i/>
          <w:iCs/>
        </w:rPr>
        <w:t>Inter,</w:t>
      </w:r>
      <w:r w:rsidRPr="00011A46">
        <w:t xml:space="preserve"> automne 1989, n°</w:t>
      </w:r>
      <w:r>
        <w:t> </w:t>
      </w:r>
      <w:r w:rsidRPr="00011A46">
        <w:t>45.</w:t>
      </w:r>
    </w:p>
    <w:p w:rsidR="000B74E8" w:rsidRPr="00011A46" w:rsidRDefault="000B74E8" w:rsidP="000B74E8">
      <w:pPr>
        <w:spacing w:before="120" w:after="120"/>
        <w:jc w:val="both"/>
      </w:pPr>
      <w:r w:rsidRPr="00011A46">
        <w:t xml:space="preserve">Durand, G., « Du fleuve à la rue ». </w:t>
      </w:r>
      <w:r w:rsidRPr="00C5695B">
        <w:rPr>
          <w:i/>
          <w:iCs/>
        </w:rPr>
        <w:t>Inter,</w:t>
      </w:r>
      <w:r w:rsidRPr="00011A46">
        <w:t xml:space="preserve"> automne 1987, n°</w:t>
      </w:r>
      <w:r>
        <w:t> </w:t>
      </w:r>
      <w:r w:rsidRPr="00011A46">
        <w:t>37, p</w:t>
      </w:r>
      <w:r>
        <w:t>p</w:t>
      </w:r>
      <w:r w:rsidRPr="00011A46">
        <w:t>. 31-53.</w:t>
      </w:r>
    </w:p>
    <w:p w:rsidR="000B74E8" w:rsidRDefault="000B74E8" w:rsidP="000B74E8">
      <w:pPr>
        <w:spacing w:before="120" w:after="120"/>
        <w:jc w:val="both"/>
      </w:pPr>
      <w:r w:rsidRPr="00011A46">
        <w:t xml:space="preserve">Durand, G., « L'art tendanciel », </w:t>
      </w:r>
      <w:r w:rsidRPr="00C5695B">
        <w:rPr>
          <w:i/>
          <w:iCs/>
        </w:rPr>
        <w:t>Dérives,</w:t>
      </w:r>
      <w:r w:rsidRPr="00011A46">
        <w:t xml:space="preserve"> 1986, n°</w:t>
      </w:r>
      <w:r>
        <w:t> </w:t>
      </w:r>
      <w:r w:rsidRPr="00011A46">
        <w:t>51, p. 59-68.</w:t>
      </w:r>
    </w:p>
    <w:p w:rsidR="000B74E8" w:rsidRPr="00011A46" w:rsidRDefault="000B74E8" w:rsidP="000B74E8">
      <w:pPr>
        <w:spacing w:before="120" w:after="120"/>
        <w:jc w:val="both"/>
      </w:pPr>
      <w:r>
        <w:t>[470]</w:t>
      </w:r>
    </w:p>
    <w:p w:rsidR="000B74E8" w:rsidRPr="00011A46" w:rsidRDefault="000B74E8" w:rsidP="000B74E8">
      <w:pPr>
        <w:spacing w:before="120" w:after="120"/>
        <w:jc w:val="both"/>
      </w:pPr>
      <w:r w:rsidRPr="00011A46">
        <w:t>Durand, G., « Les réseaux d'art, une alternative au centr</w:t>
      </w:r>
      <w:r w:rsidRPr="00011A46">
        <w:t>a</w:t>
      </w:r>
      <w:r w:rsidRPr="00011A46">
        <w:t xml:space="preserve">lisme ». </w:t>
      </w:r>
      <w:r w:rsidRPr="00C5695B">
        <w:rPr>
          <w:i/>
          <w:iCs/>
        </w:rPr>
        <w:t>Intervention,</w:t>
      </w:r>
      <w:r w:rsidRPr="00011A46">
        <w:t xml:space="preserve"> été 1983, n°</w:t>
      </w:r>
      <w:r>
        <w:t> </w:t>
      </w:r>
      <w:r w:rsidRPr="00011A46">
        <w:t>19, p</w:t>
      </w:r>
      <w:r>
        <w:t>p</w:t>
      </w:r>
      <w:r w:rsidRPr="00011A46">
        <w:t>. 9-13.</w:t>
      </w:r>
    </w:p>
    <w:p w:rsidR="000B74E8" w:rsidRPr="00011A46" w:rsidRDefault="000B74E8" w:rsidP="000B74E8">
      <w:pPr>
        <w:spacing w:before="120" w:after="120"/>
        <w:jc w:val="both"/>
      </w:pPr>
      <w:r w:rsidRPr="00011A46">
        <w:t xml:space="preserve">Duvignaud, </w:t>
      </w:r>
      <w:r w:rsidRPr="00C5695B">
        <w:rPr>
          <w:i/>
          <w:iCs/>
        </w:rPr>
        <w:t>}., Fêtes et civilisations,</w:t>
      </w:r>
      <w:r w:rsidRPr="00011A46">
        <w:t xml:space="preserve"> Genève, Weber, 1973.</w:t>
      </w:r>
    </w:p>
    <w:p w:rsidR="000B74E8" w:rsidRPr="00011A46" w:rsidRDefault="000B74E8" w:rsidP="000B74E8">
      <w:pPr>
        <w:spacing w:before="120" w:after="120"/>
        <w:jc w:val="both"/>
      </w:pPr>
      <w:r w:rsidRPr="00011A46">
        <w:t xml:space="preserve">Fischer, H., </w:t>
      </w:r>
      <w:r w:rsidRPr="00C5695B">
        <w:rPr>
          <w:i/>
          <w:iCs/>
        </w:rPr>
        <w:t>L'histoire de l'art est terminée,</w:t>
      </w:r>
      <w:r w:rsidRPr="00011A46">
        <w:t xml:space="preserve"> Paris, Balland, 1981.</w:t>
      </w:r>
    </w:p>
    <w:p w:rsidR="000B74E8" w:rsidRPr="00011A46" w:rsidRDefault="000B74E8" w:rsidP="000B74E8">
      <w:pPr>
        <w:spacing w:before="120" w:after="120"/>
        <w:jc w:val="both"/>
      </w:pPr>
      <w:r w:rsidRPr="00011A46">
        <w:t xml:space="preserve">Fortin, A., </w:t>
      </w:r>
      <w:r w:rsidRPr="00C5695B">
        <w:rPr>
          <w:i/>
          <w:iCs/>
        </w:rPr>
        <w:t>Les regroupements d'artistes, stratégies mixtes, colle</w:t>
      </w:r>
      <w:r w:rsidRPr="00C5695B">
        <w:rPr>
          <w:i/>
          <w:iCs/>
        </w:rPr>
        <w:t>c</w:t>
      </w:r>
      <w:r w:rsidRPr="00C5695B">
        <w:rPr>
          <w:i/>
          <w:iCs/>
        </w:rPr>
        <w:t>tives et fluides,</w:t>
      </w:r>
      <w:r w:rsidRPr="00011A46">
        <w:t xml:space="preserve"> Québec, Institut québécois de recherche sur la culture, 1985, p. 123-136. (Coll. « Questions de cult</w:t>
      </w:r>
      <w:r w:rsidRPr="00011A46">
        <w:t>u</w:t>
      </w:r>
      <w:r w:rsidRPr="00011A46">
        <w:t>re », n°</w:t>
      </w:r>
      <w:r>
        <w:t> </w:t>
      </w:r>
      <w:r w:rsidRPr="00011A46">
        <w:t>8.)</w:t>
      </w:r>
    </w:p>
    <w:p w:rsidR="000B74E8" w:rsidRPr="00011A46" w:rsidRDefault="000B74E8" w:rsidP="000B74E8">
      <w:pPr>
        <w:spacing w:before="120" w:after="120"/>
        <w:jc w:val="both"/>
      </w:pPr>
      <w:r w:rsidRPr="00011A46">
        <w:t>Fortin, A., « Présentation. Images, art et culture du Québec a</w:t>
      </w:r>
      <w:r w:rsidRPr="00011A46">
        <w:t>c</w:t>
      </w:r>
      <w:r w:rsidRPr="00011A46">
        <w:t xml:space="preserve">tuel ». </w:t>
      </w:r>
      <w:r w:rsidRPr="00C5695B">
        <w:rPr>
          <w:i/>
          <w:iCs/>
        </w:rPr>
        <w:t>Recherches sociographiques,</w:t>
      </w:r>
      <w:r w:rsidRPr="00011A46">
        <w:t xml:space="preserve"> 1992a, vol. XXXIII, n°</w:t>
      </w:r>
      <w:r>
        <w:t> </w:t>
      </w:r>
      <w:r w:rsidRPr="00011A46">
        <w:t>2, p</w:t>
      </w:r>
      <w:r>
        <w:t>p</w:t>
      </w:r>
      <w:r w:rsidRPr="00011A46">
        <w:t>. 169-178.</w:t>
      </w:r>
    </w:p>
    <w:p w:rsidR="000B74E8" w:rsidRPr="00011A46" w:rsidRDefault="000B74E8" w:rsidP="000B74E8">
      <w:pPr>
        <w:spacing w:before="120" w:after="120"/>
        <w:jc w:val="both"/>
      </w:pPr>
      <w:r w:rsidRPr="00011A46">
        <w:t>Fortin, A., « </w:t>
      </w:r>
      <w:hyperlink r:id="rId22" w:history="1">
        <w:r w:rsidRPr="00B51C7C">
          <w:rPr>
            <w:rStyle w:val="Lienhypertexte"/>
          </w:rPr>
          <w:t>Braconnages </w:t>
        </w:r>
      </w:hyperlink>
      <w:r w:rsidRPr="00011A46">
        <w:t xml:space="preserve">», dans Jacques Hamel et Louis Maheu (dir.). </w:t>
      </w:r>
      <w:hyperlink r:id="rId23" w:history="1">
        <w:r w:rsidRPr="00B51C7C">
          <w:rPr>
            <w:rStyle w:val="Lienhypertexte"/>
            <w:i/>
            <w:iCs/>
          </w:rPr>
          <w:t>Hommage à Marcel Rioux. Sociologie critique, création artist</w:t>
        </w:r>
        <w:r w:rsidRPr="00B51C7C">
          <w:rPr>
            <w:rStyle w:val="Lienhypertexte"/>
            <w:i/>
            <w:iCs/>
          </w:rPr>
          <w:t>i</w:t>
        </w:r>
        <w:r w:rsidRPr="00B51C7C">
          <w:rPr>
            <w:rStyle w:val="Lienhypertexte"/>
            <w:i/>
            <w:iCs/>
          </w:rPr>
          <w:t>que et société contemporaine</w:t>
        </w:r>
      </w:hyperlink>
      <w:r w:rsidRPr="00C5695B">
        <w:rPr>
          <w:i/>
          <w:iCs/>
        </w:rPr>
        <w:t>,</w:t>
      </w:r>
      <w:r w:rsidRPr="00011A46">
        <w:t xml:space="preserve"> Montréal, Éd</w:t>
      </w:r>
      <w:r w:rsidRPr="00011A46">
        <w:t>i</w:t>
      </w:r>
      <w:r w:rsidRPr="00011A46">
        <w:t>tions Saint-Martin, 1992b, p. 95-120.</w:t>
      </w:r>
    </w:p>
    <w:p w:rsidR="000B74E8" w:rsidRPr="00011A46" w:rsidRDefault="000B74E8" w:rsidP="000B74E8">
      <w:pPr>
        <w:spacing w:before="120" w:after="120"/>
        <w:jc w:val="both"/>
      </w:pPr>
      <w:r w:rsidRPr="00011A46">
        <w:t xml:space="preserve">Fortin, A., « Les intellectuels à travers leurs revues ». </w:t>
      </w:r>
      <w:r w:rsidRPr="00C5695B">
        <w:rPr>
          <w:i/>
          <w:iCs/>
        </w:rPr>
        <w:t>Recherches sociographiques,</w:t>
      </w:r>
      <w:r w:rsidRPr="00011A46">
        <w:t xml:space="preserve"> 1990, vol.</w:t>
      </w:r>
      <w:r>
        <w:t> </w:t>
      </w:r>
      <w:r w:rsidRPr="00011A46">
        <w:t>XXXI, n°</w:t>
      </w:r>
      <w:r>
        <w:t> </w:t>
      </w:r>
      <w:r w:rsidRPr="00011A46">
        <w:t xml:space="preserve">2, </w:t>
      </w:r>
      <w:r>
        <w:t>p</w:t>
      </w:r>
      <w:r w:rsidRPr="00011A46">
        <w:t>p. 169-200.</w:t>
      </w:r>
    </w:p>
    <w:p w:rsidR="000B74E8" w:rsidRPr="00011A46" w:rsidRDefault="000B74E8" w:rsidP="000B74E8">
      <w:pPr>
        <w:spacing w:before="120" w:after="120"/>
        <w:jc w:val="both"/>
      </w:pPr>
      <w:r w:rsidRPr="00011A46">
        <w:t xml:space="preserve">Fournier, M., </w:t>
      </w:r>
      <w:r w:rsidRPr="00C5695B">
        <w:rPr>
          <w:i/>
          <w:iCs/>
        </w:rPr>
        <w:t>Les générations d'artistes,</w:t>
      </w:r>
      <w:r w:rsidRPr="00011A46">
        <w:t xml:space="preserve"> Québec, Institut québécois de recherche sur la culture, 1986.</w:t>
      </w:r>
    </w:p>
    <w:p w:rsidR="000B74E8" w:rsidRPr="00011A46" w:rsidRDefault="000B74E8" w:rsidP="000B74E8">
      <w:pPr>
        <w:spacing w:before="120" w:after="120"/>
        <w:jc w:val="both"/>
      </w:pPr>
      <w:r w:rsidRPr="00011A46">
        <w:t xml:space="preserve">Fournier, M. et F. Couture, « Art et régionalismes(s) au Québec », </w:t>
      </w:r>
      <w:r w:rsidRPr="00C5695B">
        <w:rPr>
          <w:i/>
          <w:iCs/>
        </w:rPr>
        <w:t>Protée,</w:t>
      </w:r>
      <w:r w:rsidRPr="00011A46">
        <w:t xml:space="preserve"> printemps 1983, </w:t>
      </w:r>
      <w:r>
        <w:t>p</w:t>
      </w:r>
      <w:r w:rsidRPr="00011A46">
        <w:t>p. 24-34.</w:t>
      </w:r>
    </w:p>
    <w:p w:rsidR="000B74E8" w:rsidRPr="00011A46" w:rsidRDefault="000B74E8" w:rsidP="000B74E8">
      <w:pPr>
        <w:spacing w:before="120" w:after="120"/>
        <w:jc w:val="both"/>
      </w:pPr>
      <w:r w:rsidRPr="00C5695B">
        <w:t xml:space="preserve">Gagnon, A.-G., </w:t>
      </w:r>
      <w:r w:rsidRPr="00B51C7C">
        <w:rPr>
          <w:i/>
        </w:rPr>
        <w:t>Développement régional, État et groupes popula</w:t>
      </w:r>
      <w:r w:rsidRPr="00B51C7C">
        <w:rPr>
          <w:i/>
        </w:rPr>
        <w:t>i</w:t>
      </w:r>
      <w:r w:rsidRPr="00B51C7C">
        <w:rPr>
          <w:i/>
        </w:rPr>
        <w:t>res</w:t>
      </w:r>
      <w:r w:rsidRPr="00011A46">
        <w:t>,</w:t>
      </w:r>
      <w:r w:rsidRPr="00C5695B">
        <w:t xml:space="preserve"> Hull, Asticou, 1985.</w:t>
      </w:r>
    </w:p>
    <w:p w:rsidR="000B74E8" w:rsidRPr="00011A46" w:rsidRDefault="000B74E8" w:rsidP="000B74E8">
      <w:pPr>
        <w:spacing w:before="120" w:after="120"/>
        <w:jc w:val="both"/>
      </w:pPr>
      <w:r w:rsidRPr="00011A46">
        <w:t xml:space="preserve">Gagnon, A.-G. (dir.). </w:t>
      </w:r>
      <w:r w:rsidRPr="00C5695B">
        <w:rPr>
          <w:i/>
          <w:iCs/>
        </w:rPr>
        <w:t>Les Opérations-Dignité,</w:t>
      </w:r>
      <w:r w:rsidRPr="00011A46">
        <w:t xml:space="preserve"> Montréal et R</w:t>
      </w:r>
      <w:r w:rsidRPr="00011A46">
        <w:t>i</w:t>
      </w:r>
      <w:r w:rsidRPr="00011A46">
        <w:t>mouski, Léméac et GR1DEQ, 1981.</w:t>
      </w:r>
    </w:p>
    <w:p w:rsidR="000B74E8" w:rsidRPr="00011A46" w:rsidRDefault="000B74E8" w:rsidP="000B74E8">
      <w:pPr>
        <w:spacing w:before="120" w:after="120"/>
        <w:jc w:val="both"/>
      </w:pPr>
      <w:r w:rsidRPr="00011A46">
        <w:t xml:space="preserve">Gagnon, C. et J.-L. Klein (dir.). </w:t>
      </w:r>
      <w:r w:rsidRPr="00C5695B">
        <w:rPr>
          <w:i/>
          <w:iCs/>
        </w:rPr>
        <w:t xml:space="preserve">Les partenaires du développement face au défi du local, </w:t>
      </w:r>
      <w:r w:rsidRPr="00011A46">
        <w:t>Chicoutimi, GRIR, 1992.</w:t>
      </w:r>
    </w:p>
    <w:p w:rsidR="000B74E8" w:rsidRPr="00011A46" w:rsidRDefault="000B74E8" w:rsidP="000B74E8">
      <w:pPr>
        <w:spacing w:before="120" w:after="120"/>
        <w:jc w:val="both"/>
      </w:pPr>
      <w:r w:rsidRPr="00011A46">
        <w:t>Gendreau, A., « L'énonciation dans la peinture à Charl</w:t>
      </w:r>
      <w:r w:rsidRPr="00011A46">
        <w:t>e</w:t>
      </w:r>
      <w:r w:rsidRPr="00011A46">
        <w:t xml:space="preserve">voix : le cas de Clarence Gagnon », </w:t>
      </w:r>
      <w:r w:rsidRPr="00C5695B">
        <w:rPr>
          <w:i/>
          <w:iCs/>
        </w:rPr>
        <w:t>Études littéraires,</w:t>
      </w:r>
      <w:r w:rsidRPr="00011A46">
        <w:t xml:space="preserve"> 1983, vol.</w:t>
      </w:r>
      <w:r>
        <w:t> </w:t>
      </w:r>
      <w:r w:rsidRPr="00011A46">
        <w:t>16, n°</w:t>
      </w:r>
      <w:r>
        <w:t> </w:t>
      </w:r>
      <w:r w:rsidRPr="00011A46">
        <w:t>1, p</w:t>
      </w:r>
      <w:r>
        <w:t>p</w:t>
      </w:r>
      <w:r w:rsidRPr="00011A46">
        <w:t>. 79-98.</w:t>
      </w:r>
    </w:p>
    <w:p w:rsidR="000B74E8" w:rsidRPr="00011A46" w:rsidRDefault="000B74E8" w:rsidP="000B74E8">
      <w:pPr>
        <w:spacing w:before="120" w:after="120"/>
        <w:jc w:val="both"/>
      </w:pPr>
      <w:r w:rsidRPr="00011A46">
        <w:t xml:space="preserve">Giddens, A., </w:t>
      </w:r>
      <w:r w:rsidRPr="00C5695B">
        <w:rPr>
          <w:i/>
          <w:iCs/>
        </w:rPr>
        <w:t xml:space="preserve">Modernity and Self Identity. Self and Society in </w:t>
      </w:r>
      <w:r>
        <w:rPr>
          <w:i/>
          <w:iCs/>
        </w:rPr>
        <w:t>t</w:t>
      </w:r>
      <w:r w:rsidRPr="00C5695B">
        <w:rPr>
          <w:i/>
          <w:iCs/>
        </w:rPr>
        <w:t>he Late Mode</w:t>
      </w:r>
      <w:r>
        <w:rPr>
          <w:i/>
          <w:iCs/>
        </w:rPr>
        <w:t>rn</w:t>
      </w:r>
      <w:r w:rsidRPr="00C5695B">
        <w:rPr>
          <w:i/>
          <w:iCs/>
        </w:rPr>
        <w:t xml:space="preserve"> Age,</w:t>
      </w:r>
      <w:r w:rsidRPr="00011A46">
        <w:t xml:space="preserve"> Stanford, California, Stanford Un</w:t>
      </w:r>
      <w:r w:rsidRPr="00011A46">
        <w:t>i</w:t>
      </w:r>
      <w:r w:rsidRPr="00011A46">
        <w:t>versity Press, 1991.</w:t>
      </w:r>
    </w:p>
    <w:p w:rsidR="000B74E8" w:rsidRPr="00011A46" w:rsidRDefault="000B74E8" w:rsidP="000B74E8">
      <w:pPr>
        <w:spacing w:before="120" w:after="120"/>
        <w:jc w:val="both"/>
      </w:pPr>
      <w:r w:rsidRPr="00011A46">
        <w:t xml:space="preserve">Gurttler, K. K. et M. Sarfati-Arnaud, </w:t>
      </w:r>
      <w:r w:rsidRPr="00C5695B">
        <w:rPr>
          <w:i/>
          <w:iCs/>
        </w:rPr>
        <w:t>La fête en question,</w:t>
      </w:r>
      <w:r w:rsidRPr="00011A46">
        <w:t xml:space="preserve"> Montréal, Université de Montréal et Société des festivals p</w:t>
      </w:r>
      <w:r w:rsidRPr="00011A46">
        <w:t>o</w:t>
      </w:r>
      <w:r w:rsidRPr="00011A46">
        <w:t>pulaires du Québec, 1979.</w:t>
      </w:r>
    </w:p>
    <w:p w:rsidR="000B74E8" w:rsidRPr="00011A46" w:rsidRDefault="000B74E8" w:rsidP="000B74E8">
      <w:pPr>
        <w:spacing w:before="120" w:after="120"/>
        <w:jc w:val="both"/>
      </w:pPr>
      <w:r w:rsidRPr="00011A46">
        <w:t xml:space="preserve">Hamel, P. et J.-L. Klein (dir.), « Partenariat et territoire », numéro spécial des </w:t>
      </w:r>
      <w:r w:rsidRPr="00C5695B">
        <w:rPr>
          <w:i/>
          <w:iCs/>
        </w:rPr>
        <w:t>Cahiers de géographie du Québec,</w:t>
      </w:r>
      <w:r w:rsidRPr="00011A46">
        <w:t xml:space="preserve"> 1991, vol.</w:t>
      </w:r>
      <w:r>
        <w:t> </w:t>
      </w:r>
      <w:r w:rsidRPr="00011A46">
        <w:t>35, n°</w:t>
      </w:r>
      <w:r>
        <w:t> </w:t>
      </w:r>
      <w:r w:rsidRPr="00011A46">
        <w:t>95.</w:t>
      </w:r>
    </w:p>
    <w:p w:rsidR="000B74E8" w:rsidRPr="00011A46" w:rsidRDefault="000B74E8" w:rsidP="000B74E8">
      <w:pPr>
        <w:spacing w:before="120" w:after="120"/>
        <w:jc w:val="both"/>
      </w:pPr>
      <w:r w:rsidRPr="00011A46">
        <w:t xml:space="preserve">Klein, J.-L. et C. Gagnon, </w:t>
      </w:r>
      <w:r w:rsidRPr="00C5695B">
        <w:rPr>
          <w:i/>
          <w:iCs/>
        </w:rPr>
        <w:t>Le local apprivoisé,</w:t>
      </w:r>
      <w:r w:rsidRPr="00011A46">
        <w:t xml:space="preserve"> Hull, Ast</w:t>
      </w:r>
      <w:r w:rsidRPr="00011A46">
        <w:t>i</w:t>
      </w:r>
      <w:r w:rsidRPr="00011A46">
        <w:t>cou, 1989.</w:t>
      </w:r>
    </w:p>
    <w:p w:rsidR="000B74E8" w:rsidRPr="00011A46" w:rsidRDefault="000B74E8" w:rsidP="000B74E8">
      <w:pPr>
        <w:spacing w:before="120" w:after="120"/>
        <w:jc w:val="both"/>
      </w:pPr>
      <w:r w:rsidRPr="00C5695B">
        <w:t xml:space="preserve">Lacroix, J.-G., </w:t>
      </w:r>
      <w:r w:rsidRPr="00B51C7C">
        <w:rPr>
          <w:i/>
        </w:rPr>
        <w:t>La condition d’artiste : une injustice</w:t>
      </w:r>
      <w:r w:rsidRPr="00011A46">
        <w:t>,</w:t>
      </w:r>
      <w:r w:rsidRPr="00C5695B">
        <w:t xml:space="preserve"> Montréal, VLB, 1990.</w:t>
      </w:r>
    </w:p>
    <w:p w:rsidR="000B74E8" w:rsidRPr="00011A46" w:rsidRDefault="000B74E8" w:rsidP="000B74E8">
      <w:pPr>
        <w:spacing w:before="120" w:after="120"/>
        <w:jc w:val="both"/>
      </w:pPr>
      <w:r w:rsidRPr="00011A46">
        <w:t xml:space="preserve">Maheu, L., « Les nouveaux mouvements sociaux entre les voies de l'identité et les enjeux de la politique », dans Louis Maheu et Arnaud Sales (dir.), </w:t>
      </w:r>
      <w:r w:rsidRPr="00C5695B">
        <w:rPr>
          <w:i/>
          <w:iCs/>
        </w:rPr>
        <w:t>La recomposition du politique,</w:t>
      </w:r>
      <w:r w:rsidRPr="00011A46">
        <w:t xml:space="preserve"> Paris et Montréal, L'Ha</w:t>
      </w:r>
      <w:r w:rsidRPr="00011A46">
        <w:t>r</w:t>
      </w:r>
      <w:r w:rsidRPr="00011A46">
        <w:t>mattan et Presses de l'Université de Montréal, 1991.</w:t>
      </w:r>
    </w:p>
    <w:p w:rsidR="000B74E8" w:rsidRPr="00011A46" w:rsidRDefault="000B74E8" w:rsidP="000B74E8">
      <w:pPr>
        <w:spacing w:before="120" w:after="120"/>
        <w:jc w:val="both"/>
      </w:pPr>
      <w:r w:rsidRPr="00011A46">
        <w:t xml:space="preserve">Mahon, M., </w:t>
      </w:r>
      <w:r w:rsidRPr="00C5695B">
        <w:rPr>
          <w:i/>
          <w:iCs/>
        </w:rPr>
        <w:t>Une maison pas comme les autres,</w:t>
      </w:r>
      <w:r w:rsidRPr="00011A46">
        <w:t xml:space="preserve"> Chicout</w:t>
      </w:r>
      <w:r w:rsidRPr="00011A46">
        <w:t>i</w:t>
      </w:r>
      <w:r w:rsidRPr="00011A46">
        <w:t>mi, JCL, 1984.</w:t>
      </w:r>
    </w:p>
    <w:p w:rsidR="000B74E8" w:rsidRPr="00011A46" w:rsidRDefault="000B74E8" w:rsidP="000B74E8">
      <w:pPr>
        <w:spacing w:before="120" w:after="120"/>
        <w:jc w:val="both"/>
      </w:pPr>
      <w:r w:rsidRPr="00011A46">
        <w:t>Melucci, A., « Mouvements sociaux, mouvements postp</w:t>
      </w:r>
      <w:r w:rsidRPr="00011A46">
        <w:t>o</w:t>
      </w:r>
      <w:r w:rsidRPr="00011A46">
        <w:t xml:space="preserve">litiques ». </w:t>
      </w:r>
      <w:r w:rsidRPr="00C5695B">
        <w:rPr>
          <w:i/>
          <w:iCs/>
        </w:rPr>
        <w:t>Revue internationale d'action communautaire,</w:t>
      </w:r>
      <w:r w:rsidRPr="00011A46">
        <w:t xml:space="preserve"> 1983, n°</w:t>
      </w:r>
      <w:r>
        <w:t> </w:t>
      </w:r>
      <w:r w:rsidRPr="00011A46">
        <w:t xml:space="preserve">10/50, </w:t>
      </w:r>
      <w:r>
        <w:t>p</w:t>
      </w:r>
      <w:r w:rsidRPr="00011A46">
        <w:t>p. 13-30.</w:t>
      </w:r>
    </w:p>
    <w:p w:rsidR="000B74E8" w:rsidRPr="00011A46" w:rsidRDefault="000B74E8" w:rsidP="000B74E8">
      <w:pPr>
        <w:spacing w:before="120" w:after="120"/>
        <w:jc w:val="both"/>
      </w:pPr>
      <w:r w:rsidRPr="00C5695B">
        <w:t xml:space="preserve">Melucci, A., </w:t>
      </w:r>
      <w:r w:rsidRPr="00011A46">
        <w:t>Nomads ofthe Présent. Social Movements and Indiv</w:t>
      </w:r>
      <w:r w:rsidRPr="00011A46">
        <w:t>i</w:t>
      </w:r>
      <w:r w:rsidRPr="00011A46">
        <w:t>dual Needs in Contemporary Society,</w:t>
      </w:r>
      <w:r w:rsidRPr="00C5695B">
        <w:t xml:space="preserve"> Philadelphia, Temple Univers</w:t>
      </w:r>
      <w:r w:rsidRPr="00C5695B">
        <w:t>i</w:t>
      </w:r>
      <w:r w:rsidRPr="00C5695B">
        <w:t>ty Press, 1989.</w:t>
      </w:r>
    </w:p>
    <w:p w:rsidR="000B74E8" w:rsidRPr="00011A46" w:rsidRDefault="000B74E8" w:rsidP="000B74E8">
      <w:pPr>
        <w:spacing w:before="120" w:after="120"/>
        <w:jc w:val="both"/>
      </w:pPr>
      <w:r w:rsidRPr="00011A46">
        <w:t>Michaud, J., « Les événements culturels majeurs en r</w:t>
      </w:r>
      <w:r w:rsidRPr="00011A46">
        <w:t>é</w:t>
      </w:r>
      <w:r w:rsidRPr="00011A46">
        <w:t>gion : plus que des retombées économiques. Une relation i</w:t>
      </w:r>
      <w:r w:rsidRPr="00011A46">
        <w:t>n</w:t>
      </w:r>
      <w:r w:rsidRPr="00011A46">
        <w:t>tense et fructu</w:t>
      </w:r>
      <w:r>
        <w:t>euse entre l'entreprise, le tra</w:t>
      </w:r>
      <w:r w:rsidRPr="00011A46">
        <w:t>vailleur</w:t>
      </w:r>
      <w:r>
        <w:t xml:space="preserve"> [471]</w:t>
      </w:r>
      <w:r w:rsidRPr="00011A46">
        <w:t xml:space="preserve"> culturel et le citoyen », </w:t>
      </w:r>
      <w:r w:rsidRPr="00C5695B">
        <w:rPr>
          <w:i/>
          <w:iCs/>
        </w:rPr>
        <w:t>Feuilla</w:t>
      </w:r>
      <w:r w:rsidRPr="00C5695B">
        <w:rPr>
          <w:i/>
          <w:iCs/>
        </w:rPr>
        <w:t>i</w:t>
      </w:r>
      <w:r w:rsidRPr="00C5695B">
        <w:rPr>
          <w:i/>
          <w:iCs/>
        </w:rPr>
        <w:t>son, journal interne du m</w:t>
      </w:r>
      <w:r w:rsidRPr="00C5695B">
        <w:rPr>
          <w:i/>
          <w:iCs/>
        </w:rPr>
        <w:t>i</w:t>
      </w:r>
      <w:r w:rsidRPr="00C5695B">
        <w:rPr>
          <w:i/>
          <w:iCs/>
        </w:rPr>
        <w:t>nistère de la Culture,</w:t>
      </w:r>
      <w:r w:rsidRPr="00011A46">
        <w:t xml:space="preserve"> 1993, vol.</w:t>
      </w:r>
      <w:r>
        <w:t> </w:t>
      </w:r>
      <w:r w:rsidRPr="00011A46">
        <w:t>1, n°</w:t>
      </w:r>
      <w:r>
        <w:t> </w:t>
      </w:r>
      <w:r w:rsidRPr="00011A46">
        <w:t>1, p</w:t>
      </w:r>
      <w:r>
        <w:t>p</w:t>
      </w:r>
      <w:r w:rsidRPr="00011A46">
        <w:t>. 5-8.</w:t>
      </w:r>
    </w:p>
    <w:p w:rsidR="000B74E8" w:rsidRPr="00011A46" w:rsidRDefault="000B74E8" w:rsidP="000B74E8">
      <w:pPr>
        <w:spacing w:before="120" w:after="120"/>
        <w:jc w:val="both"/>
      </w:pPr>
      <w:r w:rsidRPr="00011A46">
        <w:t xml:space="preserve">Ouellet, J., « Les villes de spectacle au Québec », </w:t>
      </w:r>
      <w:r w:rsidRPr="00C5695B">
        <w:rPr>
          <w:i/>
          <w:iCs/>
        </w:rPr>
        <w:t>Chiffres à l'a</w:t>
      </w:r>
      <w:r w:rsidRPr="00C5695B">
        <w:rPr>
          <w:i/>
          <w:iCs/>
        </w:rPr>
        <w:t>p</w:t>
      </w:r>
      <w:r w:rsidRPr="00C5695B">
        <w:rPr>
          <w:i/>
          <w:iCs/>
        </w:rPr>
        <w:t>pui,</w:t>
      </w:r>
      <w:r w:rsidRPr="00011A46">
        <w:t xml:space="preserve"> mars 1991, vol.</w:t>
      </w:r>
      <w:r>
        <w:t> </w:t>
      </w:r>
      <w:r w:rsidRPr="00011A46">
        <w:t>VI, n°</w:t>
      </w:r>
      <w:r>
        <w:t> </w:t>
      </w:r>
      <w:r w:rsidRPr="00011A46">
        <w:t>2.</w:t>
      </w:r>
    </w:p>
    <w:p w:rsidR="000B74E8" w:rsidRPr="00011A46" w:rsidRDefault="000B74E8" w:rsidP="000B74E8">
      <w:pPr>
        <w:spacing w:before="120" w:after="120"/>
        <w:jc w:val="both"/>
      </w:pPr>
      <w:r w:rsidRPr="00011A46">
        <w:t xml:space="preserve">Regroupement des centres d'artistes autogérés du Québec, </w:t>
      </w:r>
      <w:r w:rsidRPr="00C5695B">
        <w:rPr>
          <w:i/>
          <w:iCs/>
        </w:rPr>
        <w:t>Répe</w:t>
      </w:r>
      <w:r w:rsidRPr="00C5695B">
        <w:rPr>
          <w:i/>
          <w:iCs/>
        </w:rPr>
        <w:t>r</w:t>
      </w:r>
      <w:r w:rsidRPr="00C5695B">
        <w:rPr>
          <w:i/>
          <w:iCs/>
        </w:rPr>
        <w:t>toire des centres d'artistes autogérés du Québec,</w:t>
      </w:r>
      <w:r w:rsidRPr="00011A46">
        <w:t xml:space="preserve"> 2</w:t>
      </w:r>
      <w:r w:rsidRPr="00C5695B">
        <w:t>e</w:t>
      </w:r>
      <w:r w:rsidRPr="00011A46">
        <w:t xml:space="preserve"> éd</w:t>
      </w:r>
      <w:r w:rsidRPr="00011A46">
        <w:t>i</w:t>
      </w:r>
      <w:r w:rsidRPr="00011A46">
        <w:t>tion, Montréal, 1992.</w:t>
      </w:r>
    </w:p>
    <w:p w:rsidR="000B74E8" w:rsidRPr="00011A46" w:rsidRDefault="000B74E8" w:rsidP="000B74E8">
      <w:pPr>
        <w:spacing w:before="120" w:after="120"/>
        <w:jc w:val="both"/>
      </w:pPr>
      <w:r w:rsidRPr="00011A46">
        <w:t xml:space="preserve">Richard, A.-M. et C. Robertson, </w:t>
      </w:r>
      <w:r w:rsidRPr="00C5695B">
        <w:rPr>
          <w:i/>
          <w:iCs/>
        </w:rPr>
        <w:t>Performance au/in Canada, 1970-1990,</w:t>
      </w:r>
      <w:r w:rsidRPr="00011A46">
        <w:t xml:space="preserve"> Québec et Toronto, Inter et Coach House Press, 1991.</w:t>
      </w:r>
    </w:p>
    <w:p w:rsidR="000B74E8" w:rsidRPr="00011A46" w:rsidRDefault="000B74E8" w:rsidP="000B74E8">
      <w:pPr>
        <w:spacing w:before="120" w:after="120"/>
        <w:jc w:val="both"/>
      </w:pPr>
      <w:r w:rsidRPr="00011A46">
        <w:t>Rioux, M., « Fête populaire et développement de la culture pop</w:t>
      </w:r>
      <w:r w:rsidRPr="00011A46">
        <w:t>u</w:t>
      </w:r>
      <w:r w:rsidRPr="00011A46">
        <w:t xml:space="preserve">laire au Québec : une approche critique ». </w:t>
      </w:r>
      <w:r w:rsidRPr="00C5695B">
        <w:rPr>
          <w:i/>
          <w:iCs/>
        </w:rPr>
        <w:t>Loisir et société,</w:t>
      </w:r>
      <w:r w:rsidRPr="00011A46">
        <w:t xml:space="preserve"> 1981, vol.</w:t>
      </w:r>
      <w:r>
        <w:t> </w:t>
      </w:r>
      <w:r w:rsidRPr="00011A46">
        <w:t>IV, n°</w:t>
      </w:r>
      <w:r>
        <w:t> </w:t>
      </w:r>
      <w:r w:rsidRPr="00011A46">
        <w:t>1, p</w:t>
      </w:r>
      <w:r>
        <w:t>p</w:t>
      </w:r>
      <w:r w:rsidRPr="00011A46">
        <w:t>. 55-82.</w:t>
      </w:r>
    </w:p>
    <w:p w:rsidR="000B74E8" w:rsidRPr="00011A46" w:rsidRDefault="000B74E8" w:rsidP="000B74E8">
      <w:pPr>
        <w:spacing w:before="120" w:after="120"/>
        <w:jc w:val="both"/>
      </w:pPr>
      <w:r w:rsidRPr="00011A46">
        <w:t xml:space="preserve">Rosenberg, H., </w:t>
      </w:r>
      <w:r w:rsidRPr="00C5695B">
        <w:rPr>
          <w:i/>
          <w:iCs/>
        </w:rPr>
        <w:t>La tradition du nouveau,</w:t>
      </w:r>
      <w:r w:rsidRPr="00011A46">
        <w:t xml:space="preserve"> Paris, Minuit, 1962.</w:t>
      </w:r>
    </w:p>
    <w:p w:rsidR="000B74E8" w:rsidRPr="00011A46" w:rsidRDefault="000B74E8" w:rsidP="000B74E8">
      <w:pPr>
        <w:spacing w:before="120" w:after="120"/>
        <w:jc w:val="both"/>
      </w:pPr>
      <w:r w:rsidRPr="00011A46">
        <w:t xml:space="preserve">Rossel, P., F. Hainard et M. Bassand, </w:t>
      </w:r>
      <w:r w:rsidRPr="00C5695B">
        <w:rPr>
          <w:i/>
          <w:iCs/>
        </w:rPr>
        <w:t>Cultures et réseaux en pér</w:t>
      </w:r>
      <w:r w:rsidRPr="00C5695B">
        <w:rPr>
          <w:i/>
          <w:iCs/>
        </w:rPr>
        <w:t>i</w:t>
      </w:r>
      <w:r w:rsidRPr="00C5695B">
        <w:rPr>
          <w:i/>
          <w:iCs/>
        </w:rPr>
        <w:t>phérie,</w:t>
      </w:r>
      <w:r w:rsidRPr="00011A46">
        <w:t xml:space="preserve"> Lausanne, réalité sociales, 1990.</w:t>
      </w:r>
    </w:p>
    <w:p w:rsidR="000B74E8" w:rsidRPr="00011A46" w:rsidRDefault="000B74E8" w:rsidP="000B74E8">
      <w:pPr>
        <w:spacing w:before="120" w:after="120"/>
        <w:jc w:val="both"/>
      </w:pPr>
      <w:r w:rsidRPr="00011A46">
        <w:t xml:space="preserve">Société des fêtes et festivals du Québec, </w:t>
      </w:r>
      <w:r w:rsidRPr="00C5695B">
        <w:rPr>
          <w:i/>
          <w:iCs/>
        </w:rPr>
        <w:t>Bottin des festivals, év</w:t>
      </w:r>
      <w:r w:rsidRPr="00C5695B">
        <w:rPr>
          <w:i/>
          <w:iCs/>
        </w:rPr>
        <w:t>é</w:t>
      </w:r>
      <w:r w:rsidRPr="00C5695B">
        <w:rPr>
          <w:i/>
          <w:iCs/>
        </w:rPr>
        <w:t xml:space="preserve">nements et attractions, </w:t>
      </w:r>
      <w:r w:rsidRPr="00011A46">
        <w:t>Montréal, Société des fêtes et festivals du Québec, 1993.</w:t>
      </w:r>
    </w:p>
    <w:p w:rsidR="000B74E8" w:rsidRPr="00011A46" w:rsidRDefault="000B74E8" w:rsidP="000B74E8">
      <w:pPr>
        <w:spacing w:before="120" w:after="120"/>
        <w:jc w:val="both"/>
      </w:pPr>
      <w:r w:rsidRPr="00C5695B">
        <w:t xml:space="preserve">Tourangeau, R., </w:t>
      </w:r>
      <w:r w:rsidRPr="00011A46">
        <w:t>Fêtes et spectacles du Québec. Région du Sagu</w:t>
      </w:r>
      <w:r w:rsidRPr="00011A46">
        <w:t>e</w:t>
      </w:r>
      <w:r w:rsidRPr="00011A46">
        <w:t>nay-Lac-Saint-Jean,</w:t>
      </w:r>
      <w:r w:rsidRPr="00C5695B">
        <w:t xml:space="preserve"> Québec, Nuit Blanche, 1993.</w:t>
      </w:r>
    </w:p>
    <w:p w:rsidR="000B74E8" w:rsidRPr="00011A46" w:rsidRDefault="000B74E8" w:rsidP="000B74E8">
      <w:pPr>
        <w:spacing w:before="120" w:after="120"/>
        <w:jc w:val="both"/>
      </w:pPr>
      <w:r w:rsidRPr="00011A46">
        <w:t>Tremblay, D., « Un art régional : avant tout un art d'attit</w:t>
      </w:r>
      <w:r w:rsidRPr="00011A46">
        <w:t>u</w:t>
      </w:r>
      <w:r w:rsidRPr="00011A46">
        <w:t xml:space="preserve">des », dans Richard Martel (dir.). </w:t>
      </w:r>
      <w:r w:rsidRPr="00C5695B">
        <w:rPr>
          <w:i/>
          <w:iCs/>
        </w:rPr>
        <w:t>Actes du Colloque Art/Société,</w:t>
      </w:r>
      <w:r w:rsidRPr="00011A46">
        <w:t xml:space="preserve"> Québec, Éditions Intervention, 1981, p</w:t>
      </w:r>
      <w:r>
        <w:t>p</w:t>
      </w:r>
      <w:r w:rsidRPr="00011A46">
        <w:t>. 98-115.</w:t>
      </w:r>
    </w:p>
    <w:p w:rsidR="000B74E8" w:rsidRDefault="000B74E8" w:rsidP="000B74E8">
      <w:pPr>
        <w:spacing w:before="120" w:after="120"/>
        <w:jc w:val="both"/>
      </w:pPr>
      <w:r w:rsidRPr="00011A46">
        <w:t xml:space="preserve">Wunenberger, </w:t>
      </w:r>
      <w:r w:rsidRPr="00C5695B">
        <w:rPr>
          <w:i/>
          <w:iCs/>
        </w:rPr>
        <w:t>La fête, le jeu et le sacré,</w:t>
      </w:r>
      <w:r w:rsidRPr="00011A46">
        <w:t xml:space="preserve"> Paris, Éditions universita</w:t>
      </w:r>
      <w:r w:rsidRPr="00011A46">
        <w:t>i</w:t>
      </w:r>
      <w:r w:rsidRPr="00011A46">
        <w:t>res Jean-Pierre Delarge, 1977.</w:t>
      </w:r>
    </w:p>
    <w:p w:rsidR="000B74E8" w:rsidRPr="00A37731" w:rsidRDefault="000B74E8" w:rsidP="000B74E8">
      <w:pPr>
        <w:pStyle w:val="p"/>
      </w:pPr>
      <w:r>
        <w:t>[472]</w:t>
      </w:r>
    </w:p>
    <w:sectPr w:rsidR="000B74E8" w:rsidRPr="00A37731" w:rsidSect="000B74E8">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B5F" w:rsidRDefault="006A5B5F">
      <w:r>
        <w:separator/>
      </w:r>
    </w:p>
  </w:endnote>
  <w:endnote w:type="continuationSeparator" w:id="0">
    <w:p w:rsidR="006A5B5F" w:rsidRDefault="006A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B5F" w:rsidRDefault="006A5B5F">
      <w:pPr>
        <w:ind w:firstLine="0"/>
      </w:pPr>
      <w:r>
        <w:separator/>
      </w:r>
    </w:p>
  </w:footnote>
  <w:footnote w:type="continuationSeparator" w:id="0">
    <w:p w:rsidR="006A5B5F" w:rsidRDefault="006A5B5F">
      <w:pPr>
        <w:ind w:firstLine="0"/>
      </w:pPr>
      <w:r>
        <w:separator/>
      </w:r>
    </w:p>
  </w:footnote>
  <w:footnote w:id="1">
    <w:p w:rsidR="000B74E8" w:rsidRDefault="000B74E8" w:rsidP="000B74E8">
      <w:pPr>
        <w:pStyle w:val="Notedebasdepage"/>
        <w:rPr>
          <w:lang w:eastAsia="fr-FR" w:bidi="fr-FR"/>
        </w:rPr>
      </w:pPr>
      <w:r>
        <w:rPr>
          <w:rStyle w:val="Appelnotedebasdep"/>
        </w:rPr>
        <w:footnoteRef/>
      </w:r>
      <w:r>
        <w:t xml:space="preserve"> </w:t>
      </w:r>
      <w:r>
        <w:tab/>
      </w:r>
      <w:r w:rsidRPr="00011A46">
        <w:t>« </w:t>
      </w:r>
      <w:r w:rsidRPr="00011A46">
        <w:rPr>
          <w:lang w:eastAsia="fr-FR" w:bidi="fr-FR"/>
        </w:rPr>
        <w:t>Le facteur le plus percutant d'après moi, c'est la promi</w:t>
      </w:r>
      <w:r w:rsidRPr="00011A46">
        <w:rPr>
          <w:lang w:eastAsia="fr-FR" w:bidi="fr-FR"/>
        </w:rPr>
        <w:t>s</w:t>
      </w:r>
      <w:r w:rsidRPr="00011A46">
        <w:rPr>
          <w:lang w:eastAsia="fr-FR" w:bidi="fr-FR"/>
        </w:rPr>
        <w:t>cuité des artistes et initiés avec le public en général et les institutions diverses. Cette omnipr</w:t>
      </w:r>
      <w:r w:rsidRPr="00011A46">
        <w:rPr>
          <w:lang w:eastAsia="fr-FR" w:bidi="fr-FR"/>
        </w:rPr>
        <w:t>é</w:t>
      </w:r>
      <w:r w:rsidRPr="00011A46">
        <w:rPr>
          <w:lang w:eastAsia="fr-FR" w:bidi="fr-FR"/>
        </w:rPr>
        <w:t>sence des non-initiés pousse inévitablement les préoccupations des interv</w:t>
      </w:r>
      <w:r w:rsidRPr="00011A46">
        <w:rPr>
          <w:lang w:eastAsia="fr-FR" w:bidi="fr-FR"/>
        </w:rPr>
        <w:t>e</w:t>
      </w:r>
      <w:r w:rsidRPr="00011A46">
        <w:rPr>
          <w:lang w:eastAsia="fr-FR" w:bidi="fr-FR"/>
        </w:rPr>
        <w:t>nants culturels vers des réalités concrètes [...] Je précise que la relation p</w:t>
      </w:r>
      <w:r w:rsidRPr="00011A46">
        <w:rPr>
          <w:lang w:eastAsia="fr-FR" w:bidi="fr-FR"/>
        </w:rPr>
        <w:t>é</w:t>
      </w:r>
      <w:r w:rsidRPr="00011A46">
        <w:rPr>
          <w:lang w:eastAsia="fr-FR" w:bidi="fr-FR"/>
        </w:rPr>
        <w:t>dagogique que vous entretenez est fort importante car les gens veulent a</w:t>
      </w:r>
      <w:r w:rsidRPr="00011A46">
        <w:rPr>
          <w:lang w:eastAsia="fr-FR" w:bidi="fr-FR"/>
        </w:rPr>
        <w:t>p</w:t>
      </w:r>
      <w:r w:rsidRPr="00011A46">
        <w:rPr>
          <w:lang w:eastAsia="fr-FR" w:bidi="fr-FR"/>
        </w:rPr>
        <w:t xml:space="preserve">prendre en autant que le discours que vous utiliserez sera clair, conséquent et crédible. </w:t>
      </w:r>
      <w:r>
        <w:rPr>
          <w:lang w:eastAsia="fr-FR" w:bidi="fr-FR"/>
        </w:rPr>
        <w:t>Il</w:t>
      </w:r>
      <w:r w:rsidRPr="00011A46">
        <w:rPr>
          <w:lang w:eastAsia="fr-FR" w:bidi="fr-FR"/>
        </w:rPr>
        <w:t xml:space="preserve"> suffit de se pr</w:t>
      </w:r>
      <w:r w:rsidRPr="00011A46">
        <w:rPr>
          <w:lang w:eastAsia="fr-FR" w:bidi="fr-FR"/>
        </w:rPr>
        <w:t>o</w:t>
      </w:r>
      <w:r w:rsidRPr="00011A46">
        <w:rPr>
          <w:lang w:eastAsia="fr-FR" w:bidi="fr-FR"/>
        </w:rPr>
        <w:t>mener le soir dans les quartiers de Chicoutimi pour se rendre compte que les gens sont consommateurs d'art, même si l'on peut dire que ce qui se trouve sur les murs ne correspond pas toujours aux crit</w:t>
      </w:r>
      <w:r w:rsidRPr="00011A46">
        <w:rPr>
          <w:lang w:eastAsia="fr-FR" w:bidi="fr-FR"/>
        </w:rPr>
        <w:t>è</w:t>
      </w:r>
      <w:r w:rsidRPr="00011A46">
        <w:rPr>
          <w:lang w:eastAsia="fr-FR" w:bidi="fr-FR"/>
        </w:rPr>
        <w:t>res d'avant-garde.</w:t>
      </w:r>
    </w:p>
    <w:p w:rsidR="000B74E8" w:rsidRDefault="000B74E8" w:rsidP="000B74E8">
      <w:pPr>
        <w:pStyle w:val="Notedebasdepage"/>
        <w:rPr>
          <w:lang w:eastAsia="fr-FR" w:bidi="fr-FR"/>
        </w:rPr>
      </w:pPr>
      <w:r>
        <w:rPr>
          <w:lang w:eastAsia="fr-FR" w:bidi="fr-FR"/>
        </w:rPr>
        <w:tab/>
      </w:r>
      <w:r>
        <w:rPr>
          <w:lang w:eastAsia="fr-FR" w:bidi="fr-FR"/>
        </w:rPr>
        <w:tab/>
      </w:r>
      <w:r w:rsidRPr="00011A46">
        <w:rPr>
          <w:lang w:eastAsia="fr-FR" w:bidi="fr-FR"/>
        </w:rPr>
        <w:t>Cette omniprésence perpétuelle (que ce soit à la maison, au tr</w:t>
      </w:r>
      <w:r w:rsidRPr="00011A46">
        <w:rPr>
          <w:lang w:eastAsia="fr-FR" w:bidi="fr-FR"/>
        </w:rPr>
        <w:t>a</w:t>
      </w:r>
      <w:r w:rsidRPr="00011A46">
        <w:rPr>
          <w:lang w:eastAsia="fr-FR" w:bidi="fr-FR"/>
        </w:rPr>
        <w:t>vail, aux lieux de loisirs) donnera un caractère représe</w:t>
      </w:r>
      <w:r w:rsidRPr="00011A46">
        <w:rPr>
          <w:lang w:eastAsia="fr-FR" w:bidi="fr-FR"/>
        </w:rPr>
        <w:t>n</w:t>
      </w:r>
      <w:r w:rsidRPr="00011A46">
        <w:rPr>
          <w:lang w:eastAsia="fr-FR" w:bidi="fr-FR"/>
        </w:rPr>
        <w:t>tatif à votre option artistique et votre engagement, vous forcera par la nature m</w:t>
      </w:r>
      <w:r w:rsidRPr="00011A46">
        <w:rPr>
          <w:lang w:eastAsia="fr-FR" w:bidi="fr-FR"/>
        </w:rPr>
        <w:t>ê</w:t>
      </w:r>
      <w:r w:rsidRPr="00011A46">
        <w:rPr>
          <w:lang w:eastAsia="fr-FR" w:bidi="fr-FR"/>
        </w:rPr>
        <w:t>me des choses à une sorte de consensus avec tous les autres artistes de la communauté souvent fort di</w:t>
      </w:r>
      <w:r w:rsidRPr="00011A46">
        <w:rPr>
          <w:lang w:eastAsia="fr-FR" w:bidi="fr-FR"/>
        </w:rPr>
        <w:t>f</w:t>
      </w:r>
      <w:r w:rsidRPr="00011A46">
        <w:rPr>
          <w:lang w:eastAsia="fr-FR" w:bidi="fr-FR"/>
        </w:rPr>
        <w:t>férents, et les institutions régionales avec lesquelles vous ne partagez pas nécessairement les même buts. Votre sentiment d'appartenance au groupe d'artistes régionaux aura tendance à supplanter votre appartenance idéolog</w:t>
      </w:r>
      <w:r w:rsidRPr="00011A46">
        <w:rPr>
          <w:lang w:eastAsia="fr-FR" w:bidi="fr-FR"/>
        </w:rPr>
        <w:t>i</w:t>
      </w:r>
      <w:r w:rsidRPr="00011A46">
        <w:rPr>
          <w:lang w:eastAsia="fr-FR" w:bidi="fr-FR"/>
        </w:rPr>
        <w:t>que.</w:t>
      </w:r>
      <w:r w:rsidRPr="00011A46">
        <w:t> »</w:t>
      </w:r>
      <w:r w:rsidRPr="00011A46">
        <w:rPr>
          <w:lang w:eastAsia="fr-FR" w:bidi="fr-FR"/>
        </w:rPr>
        <w:t xml:space="preserve"> (p. 100)</w:t>
      </w:r>
    </w:p>
    <w:p w:rsidR="000B74E8" w:rsidRDefault="000B74E8" w:rsidP="000B74E8">
      <w:pPr>
        <w:pStyle w:val="Notedebasdepage"/>
      </w:pPr>
      <w:r>
        <w:rPr>
          <w:lang w:eastAsia="fr-FR" w:bidi="fr-FR"/>
        </w:rPr>
        <w:tab/>
      </w:r>
      <w:r>
        <w:rPr>
          <w:lang w:eastAsia="fr-FR" w:bidi="fr-FR"/>
        </w:rPr>
        <w:tab/>
      </w:r>
      <w:r w:rsidRPr="00011A46">
        <w:t>« </w:t>
      </w:r>
      <w:r w:rsidRPr="00011A46">
        <w:rPr>
          <w:lang w:eastAsia="fr-FR" w:bidi="fr-FR"/>
        </w:rPr>
        <w:t>La rareté des infrastructures artistiques et l'interrelation avec les autres seront une incitation à vous impliquer dans le développement culturel régi</w:t>
      </w:r>
      <w:r w:rsidRPr="00011A46">
        <w:rPr>
          <w:lang w:eastAsia="fr-FR" w:bidi="fr-FR"/>
        </w:rPr>
        <w:t>o</w:t>
      </w:r>
      <w:r w:rsidRPr="00011A46">
        <w:rPr>
          <w:lang w:eastAsia="fr-FR" w:bidi="fr-FR"/>
        </w:rPr>
        <w:t>nal en débordant souvent les cadres traditionnels de la pratique artistique.</w:t>
      </w:r>
      <w:r w:rsidRPr="00011A46">
        <w:t> »</w:t>
      </w:r>
      <w:r w:rsidRPr="00011A46">
        <w:rPr>
          <w:lang w:eastAsia="fr-FR" w:bidi="fr-FR"/>
        </w:rPr>
        <w:t xml:space="preserve"> (p. 101)</w:t>
      </w:r>
    </w:p>
  </w:footnote>
  <w:footnote w:id="2">
    <w:p w:rsidR="000B74E8" w:rsidRDefault="000B74E8" w:rsidP="000B74E8">
      <w:pPr>
        <w:pStyle w:val="Notedebasdepage"/>
      </w:pPr>
      <w:r>
        <w:rPr>
          <w:rStyle w:val="Appelnotedebasdep"/>
        </w:rPr>
        <w:footnoteRef/>
      </w:r>
      <w:r>
        <w:t xml:space="preserve"> </w:t>
      </w:r>
      <w:r>
        <w:tab/>
      </w:r>
      <w:r w:rsidRPr="00F50F4E">
        <w:rPr>
          <w:i/>
          <w:iCs/>
        </w:rPr>
        <w:t>Eventus,</w:t>
      </w:r>
      <w:r w:rsidRPr="00011A46">
        <w:rPr>
          <w:lang w:eastAsia="fr-FR" w:bidi="fr-FR"/>
        </w:rPr>
        <w:t xml:space="preserve"> logiciel d'aide à la gestion d'événements, conçu par Logiciels a</w:t>
      </w:r>
      <w:r w:rsidRPr="00011A46">
        <w:rPr>
          <w:lang w:eastAsia="fr-FR" w:bidi="fr-FR"/>
        </w:rPr>
        <w:t>c</w:t>
      </w:r>
      <w:r w:rsidRPr="00011A46">
        <w:rPr>
          <w:lang w:eastAsia="fr-FR" w:bidi="fr-FR"/>
        </w:rPr>
        <w:t>tion inc., permet de</w:t>
      </w:r>
      <w:r w:rsidRPr="00011A46">
        <w:t> :</w:t>
      </w:r>
      <w:r w:rsidRPr="00011A46">
        <w:rPr>
          <w:lang w:eastAsia="fr-FR" w:bidi="fr-FR"/>
        </w:rPr>
        <w:t xml:space="preserve"> </w:t>
      </w:r>
      <w:r w:rsidRPr="00011A46">
        <w:t>« </w:t>
      </w:r>
      <w:r w:rsidRPr="00011A46">
        <w:rPr>
          <w:lang w:eastAsia="fr-FR" w:bidi="fr-FR"/>
        </w:rPr>
        <w:t>gérer des banques de données (bénév</w:t>
      </w:r>
      <w:r w:rsidRPr="00011A46">
        <w:rPr>
          <w:lang w:eastAsia="fr-FR" w:bidi="fr-FR"/>
        </w:rPr>
        <w:t>o</w:t>
      </w:r>
      <w:r w:rsidRPr="00011A46">
        <w:rPr>
          <w:lang w:eastAsia="fr-FR" w:bidi="fr-FR"/>
        </w:rPr>
        <w:t>les, V.I.P., commanditaires, journalistes, etc.)</w:t>
      </w:r>
      <w:r w:rsidRPr="00011A46">
        <w:t> ;</w:t>
      </w:r>
      <w:r w:rsidRPr="00011A46">
        <w:rPr>
          <w:lang w:eastAsia="fr-FR" w:bidi="fr-FR"/>
        </w:rPr>
        <w:t xml:space="preserve"> faire la planification des tâches par act</w:t>
      </w:r>
      <w:r w:rsidRPr="00011A46">
        <w:rPr>
          <w:lang w:eastAsia="fr-FR" w:bidi="fr-FR"/>
        </w:rPr>
        <w:t>i</w:t>
      </w:r>
      <w:r w:rsidRPr="00011A46">
        <w:rPr>
          <w:lang w:eastAsia="fr-FR" w:bidi="fr-FR"/>
        </w:rPr>
        <w:t>vité et par comité</w:t>
      </w:r>
      <w:r w:rsidRPr="00011A46">
        <w:t> ;</w:t>
      </w:r>
      <w:r w:rsidRPr="00011A46">
        <w:rPr>
          <w:lang w:eastAsia="fr-FR" w:bidi="fr-FR"/>
        </w:rPr>
        <w:t xml:space="preserve"> budgétiser</w:t>
      </w:r>
      <w:r w:rsidRPr="00011A46">
        <w:t> ;</w:t>
      </w:r>
      <w:r w:rsidRPr="00011A46">
        <w:rPr>
          <w:lang w:eastAsia="fr-FR" w:bidi="fr-FR"/>
        </w:rPr>
        <w:t xml:space="preserve"> gérer les commun</w:t>
      </w:r>
      <w:r w:rsidRPr="00011A46">
        <w:rPr>
          <w:lang w:eastAsia="fr-FR" w:bidi="fr-FR"/>
        </w:rPr>
        <w:t>i</w:t>
      </w:r>
      <w:r w:rsidRPr="00011A46">
        <w:rPr>
          <w:lang w:eastAsia="fr-FR" w:bidi="fr-FR"/>
        </w:rPr>
        <w:t>cations écrites avec les partenaires de l'événement</w:t>
      </w:r>
      <w:r w:rsidRPr="00011A46">
        <w:t> ;</w:t>
      </w:r>
      <w:r w:rsidRPr="00011A46">
        <w:rPr>
          <w:lang w:eastAsia="fr-FR" w:bidi="fr-FR"/>
        </w:rPr>
        <w:t xml:space="preserve"> gérer les communications offertes aux bénév</w:t>
      </w:r>
      <w:r w:rsidRPr="00011A46">
        <w:rPr>
          <w:lang w:eastAsia="fr-FR" w:bidi="fr-FR"/>
        </w:rPr>
        <w:t>o</w:t>
      </w:r>
      <w:r w:rsidRPr="00011A46">
        <w:rPr>
          <w:lang w:eastAsia="fr-FR" w:bidi="fr-FR"/>
        </w:rPr>
        <w:t>les et autres partenaires</w:t>
      </w:r>
      <w:r w:rsidRPr="00011A46">
        <w:t> ;</w:t>
      </w:r>
      <w:r w:rsidRPr="00011A46">
        <w:rPr>
          <w:lang w:eastAsia="fr-FR" w:bidi="fr-FR"/>
        </w:rPr>
        <w:t xml:space="preserve"> archiver toutes les données relatives à l'organis</w:t>
      </w:r>
      <w:r w:rsidRPr="00011A46">
        <w:rPr>
          <w:lang w:eastAsia="fr-FR" w:bidi="fr-FR"/>
        </w:rPr>
        <w:t>a</w:t>
      </w:r>
      <w:r w:rsidRPr="00011A46">
        <w:rPr>
          <w:lang w:eastAsia="fr-FR" w:bidi="fr-FR"/>
        </w:rPr>
        <w:t>tion d'un événement avec poss</w:t>
      </w:r>
      <w:r w:rsidRPr="00011A46">
        <w:rPr>
          <w:lang w:eastAsia="fr-FR" w:bidi="fr-FR"/>
        </w:rPr>
        <w:t>i</w:t>
      </w:r>
      <w:r w:rsidRPr="00011A46">
        <w:rPr>
          <w:lang w:eastAsia="fr-FR" w:bidi="fr-FR"/>
        </w:rPr>
        <w:t>bilité de les récupérer et de les modifier pour l'édition suiva</w:t>
      </w:r>
      <w:r w:rsidRPr="00011A46">
        <w:rPr>
          <w:lang w:eastAsia="fr-FR" w:bidi="fr-FR"/>
        </w:rPr>
        <w:t>n</w:t>
      </w:r>
      <w:r w:rsidRPr="00011A46">
        <w:rPr>
          <w:lang w:eastAsia="fr-FR" w:bidi="fr-FR"/>
        </w:rPr>
        <w:t>te.</w:t>
      </w:r>
      <w:r w:rsidRPr="00011A46">
        <w:t> »</w:t>
      </w:r>
      <w:r w:rsidRPr="00011A46">
        <w:rPr>
          <w:lang w:eastAsia="fr-FR" w:bidi="fr-FR"/>
        </w:rPr>
        <w:t xml:space="preserve"> (Société des fêtes et festivals du Québec, 1993, p. 10)</w:t>
      </w:r>
    </w:p>
  </w:footnote>
  <w:footnote w:id="3">
    <w:p w:rsidR="000B74E8" w:rsidRDefault="000B74E8">
      <w:pPr>
        <w:pStyle w:val="Notedebasdepage"/>
      </w:pPr>
      <w:r>
        <w:rPr>
          <w:rStyle w:val="Appelnotedebasdep"/>
        </w:rPr>
        <w:footnoteRef/>
      </w:r>
      <w:r>
        <w:t xml:space="preserve"> </w:t>
      </w:r>
      <w:r>
        <w:tab/>
      </w:r>
      <w:r w:rsidRPr="00011A46">
        <w:rPr>
          <w:lang w:eastAsia="fr-FR" w:bidi="fr-FR"/>
        </w:rPr>
        <w:t>A- L'organisation (1- Institutions</w:t>
      </w:r>
      <w:r w:rsidRPr="00011A46">
        <w:t> ;</w:t>
      </w:r>
      <w:r w:rsidRPr="00011A46">
        <w:rPr>
          <w:lang w:eastAsia="fr-FR" w:bidi="fr-FR"/>
        </w:rPr>
        <w:t xml:space="preserve"> 2- Regroupements d'artistes</w:t>
      </w:r>
      <w:r w:rsidRPr="00011A46">
        <w:t> ;</w:t>
      </w:r>
      <w:r w:rsidRPr="00011A46">
        <w:rPr>
          <w:lang w:eastAsia="fr-FR" w:bidi="fr-FR"/>
        </w:rPr>
        <w:t xml:space="preserve"> 3- Subve</w:t>
      </w:r>
      <w:r w:rsidRPr="00011A46">
        <w:rPr>
          <w:lang w:eastAsia="fr-FR" w:bidi="fr-FR"/>
        </w:rPr>
        <w:t>n</w:t>
      </w:r>
      <w:r w:rsidRPr="00011A46">
        <w:rPr>
          <w:lang w:eastAsia="fr-FR" w:bidi="fr-FR"/>
        </w:rPr>
        <w:t>tions d'État</w:t>
      </w:r>
      <w:r w:rsidRPr="00011A46">
        <w:t> ;</w:t>
      </w:r>
      <w:r w:rsidRPr="00011A46">
        <w:rPr>
          <w:lang w:eastAsia="fr-FR" w:bidi="fr-FR"/>
        </w:rPr>
        <w:t xml:space="preserve"> 4- Commanditaires privés</w:t>
      </w:r>
      <w:r w:rsidRPr="00011A46">
        <w:t> ;</w:t>
      </w:r>
      <w:r w:rsidRPr="00011A46">
        <w:rPr>
          <w:lang w:eastAsia="fr-FR" w:bidi="fr-FR"/>
        </w:rPr>
        <w:t xml:space="preserve"> 5- Concours</w:t>
      </w:r>
      <w:r w:rsidRPr="00011A46">
        <w:t> ;</w:t>
      </w:r>
      <w:r w:rsidRPr="00011A46">
        <w:rPr>
          <w:lang w:eastAsia="fr-FR" w:bidi="fr-FR"/>
        </w:rPr>
        <w:t xml:space="preserve"> 6-Jury). B- Produ</w:t>
      </w:r>
      <w:r w:rsidRPr="00011A46">
        <w:rPr>
          <w:lang w:eastAsia="fr-FR" w:bidi="fr-FR"/>
        </w:rPr>
        <w:t>c</w:t>
      </w:r>
      <w:r w:rsidRPr="00011A46">
        <w:rPr>
          <w:lang w:eastAsia="fr-FR" w:bidi="fr-FR"/>
        </w:rPr>
        <w:t>tion (7- Existence d'une thématique</w:t>
      </w:r>
      <w:r w:rsidRPr="00011A46">
        <w:t> ;</w:t>
      </w:r>
      <w:r w:rsidRPr="00011A46">
        <w:rPr>
          <w:lang w:eastAsia="fr-FR" w:bidi="fr-FR"/>
        </w:rPr>
        <w:t xml:space="preserve"> 8- Exposition d'oeuvres</w:t>
      </w:r>
      <w:r w:rsidRPr="00011A46">
        <w:t> ;</w:t>
      </w:r>
      <w:r w:rsidRPr="00011A46">
        <w:rPr>
          <w:lang w:eastAsia="fr-FR" w:bidi="fr-FR"/>
        </w:rPr>
        <w:t xml:space="preserve"> 9- Création directe</w:t>
      </w:r>
      <w:r w:rsidRPr="00011A46">
        <w:t> ;</w:t>
      </w:r>
      <w:r w:rsidRPr="00011A46">
        <w:rPr>
          <w:lang w:eastAsia="fr-FR" w:bidi="fr-FR"/>
        </w:rPr>
        <w:t xml:space="preserve"> 10- Performance multimédia</w:t>
      </w:r>
      <w:r w:rsidRPr="00011A46">
        <w:t> ;</w:t>
      </w:r>
      <w:r w:rsidRPr="00011A46">
        <w:rPr>
          <w:lang w:eastAsia="fr-FR" w:bidi="fr-FR"/>
        </w:rPr>
        <w:t xml:space="preserve"> 11- Danse expérimentale</w:t>
      </w:r>
      <w:r w:rsidRPr="00011A46">
        <w:t> ;</w:t>
      </w:r>
      <w:r w:rsidRPr="00011A46">
        <w:rPr>
          <w:lang w:eastAsia="fr-FR" w:bidi="fr-FR"/>
        </w:rPr>
        <w:t xml:space="preserve"> 12- Thé</w:t>
      </w:r>
      <w:r w:rsidRPr="00011A46">
        <w:rPr>
          <w:lang w:eastAsia="fr-FR" w:bidi="fr-FR"/>
        </w:rPr>
        <w:t>â</w:t>
      </w:r>
      <w:r w:rsidRPr="00011A46">
        <w:rPr>
          <w:lang w:eastAsia="fr-FR" w:bidi="fr-FR"/>
        </w:rPr>
        <w:t>tre expérimental</w:t>
      </w:r>
      <w:r w:rsidRPr="00011A46">
        <w:t> ;</w:t>
      </w:r>
      <w:r w:rsidRPr="00011A46">
        <w:rPr>
          <w:lang w:eastAsia="fr-FR" w:bidi="fr-FR"/>
        </w:rPr>
        <w:t xml:space="preserve"> 13- Musique expérimentale</w:t>
      </w:r>
      <w:r w:rsidRPr="00011A46">
        <w:t> ;</w:t>
      </w:r>
      <w:r w:rsidRPr="00011A46">
        <w:rPr>
          <w:lang w:eastAsia="fr-FR" w:bidi="fr-FR"/>
        </w:rPr>
        <w:t xml:space="preserve"> 14- Installation</w:t>
      </w:r>
      <w:r w:rsidRPr="00011A46">
        <w:t> ;</w:t>
      </w:r>
      <w:r w:rsidRPr="00011A46">
        <w:rPr>
          <w:lang w:eastAsia="fr-FR" w:bidi="fr-FR"/>
        </w:rPr>
        <w:t xml:space="preserve"> 15- Scul</w:t>
      </w:r>
      <w:r w:rsidRPr="00011A46">
        <w:rPr>
          <w:lang w:eastAsia="fr-FR" w:bidi="fr-FR"/>
        </w:rPr>
        <w:t>p</w:t>
      </w:r>
      <w:r w:rsidRPr="00011A46">
        <w:rPr>
          <w:lang w:eastAsia="fr-FR" w:bidi="fr-FR"/>
        </w:rPr>
        <w:t>ture</w:t>
      </w:r>
      <w:r w:rsidRPr="00011A46">
        <w:t> ;</w:t>
      </w:r>
      <w:r w:rsidRPr="00011A46">
        <w:rPr>
          <w:lang w:eastAsia="fr-FR" w:bidi="fr-FR"/>
        </w:rPr>
        <w:t xml:space="preserve"> 16- Ateliers</w:t>
      </w:r>
      <w:r w:rsidRPr="00011A46">
        <w:t> ;</w:t>
      </w:r>
      <w:r w:rsidRPr="00011A46">
        <w:rPr>
          <w:lang w:eastAsia="fr-FR" w:bidi="fr-FR"/>
        </w:rPr>
        <w:t xml:space="preserve"> 17- Peint</w:t>
      </w:r>
      <w:r w:rsidRPr="00011A46">
        <w:rPr>
          <w:lang w:eastAsia="fr-FR" w:bidi="fr-FR"/>
        </w:rPr>
        <w:t>u</w:t>
      </w:r>
      <w:r w:rsidRPr="00011A46">
        <w:rPr>
          <w:lang w:eastAsia="fr-FR" w:bidi="fr-FR"/>
        </w:rPr>
        <w:t>re</w:t>
      </w:r>
      <w:r w:rsidRPr="00011A46">
        <w:t> ;</w:t>
      </w:r>
      <w:r w:rsidRPr="00011A46">
        <w:rPr>
          <w:lang w:eastAsia="fr-FR" w:bidi="fr-FR"/>
        </w:rPr>
        <w:t xml:space="preserve"> 18- Hologramme</w:t>
      </w:r>
      <w:r w:rsidRPr="00011A46">
        <w:t> ;</w:t>
      </w:r>
      <w:r w:rsidRPr="00011A46">
        <w:rPr>
          <w:lang w:eastAsia="fr-FR" w:bidi="fr-FR"/>
        </w:rPr>
        <w:t xml:space="preserve"> 19- Art par ordinateur</w:t>
      </w:r>
      <w:r w:rsidRPr="00011A46">
        <w:t> ;</w:t>
      </w:r>
      <w:r w:rsidRPr="00011A46">
        <w:rPr>
          <w:lang w:eastAsia="fr-FR" w:bidi="fr-FR"/>
        </w:rPr>
        <w:t xml:space="preserve"> 20- Vidéo d'art et c</w:t>
      </w:r>
      <w:r w:rsidRPr="00011A46">
        <w:rPr>
          <w:lang w:eastAsia="fr-FR" w:bidi="fr-FR"/>
        </w:rPr>
        <w:t>i</w:t>
      </w:r>
      <w:r w:rsidRPr="00011A46">
        <w:rPr>
          <w:lang w:eastAsia="fr-FR" w:bidi="fr-FR"/>
        </w:rPr>
        <w:t>néma). C- Diffusion (21- Affiche</w:t>
      </w:r>
      <w:r w:rsidRPr="00011A46">
        <w:t> ;</w:t>
      </w:r>
      <w:r w:rsidRPr="00011A46">
        <w:rPr>
          <w:lang w:eastAsia="fr-FR" w:bidi="fr-FR"/>
        </w:rPr>
        <w:t xml:space="preserve"> 22- Conférence</w:t>
      </w:r>
      <w:r w:rsidRPr="00011A46">
        <w:t> ;</w:t>
      </w:r>
      <w:r w:rsidRPr="00011A46">
        <w:rPr>
          <w:lang w:eastAsia="fr-FR" w:bidi="fr-FR"/>
        </w:rPr>
        <w:t xml:space="preserve"> 23- Colloque</w:t>
      </w:r>
      <w:r w:rsidRPr="00011A46">
        <w:t> ;</w:t>
      </w:r>
      <w:r w:rsidRPr="00011A46">
        <w:rPr>
          <w:lang w:eastAsia="fr-FR" w:bidi="fr-FR"/>
        </w:rPr>
        <w:t xml:space="preserve"> 24- Catalogue</w:t>
      </w:r>
      <w:r w:rsidRPr="00011A46">
        <w:t> ;</w:t>
      </w:r>
      <w:r w:rsidRPr="00011A46">
        <w:rPr>
          <w:lang w:eastAsia="fr-FR" w:bidi="fr-FR"/>
        </w:rPr>
        <w:t xml:space="preserve"> 25- Vidéo-documentaire</w:t>
      </w:r>
      <w:r w:rsidRPr="00011A46">
        <w:t> ;</w:t>
      </w:r>
      <w:r w:rsidRPr="00011A46">
        <w:rPr>
          <w:lang w:eastAsia="fr-FR" w:bidi="fr-FR"/>
        </w:rPr>
        <w:t xml:space="preserve"> 26- Couverture journ</w:t>
      </w:r>
      <w:r w:rsidRPr="00011A46">
        <w:rPr>
          <w:lang w:eastAsia="fr-FR" w:bidi="fr-FR"/>
        </w:rPr>
        <w:t>a</w:t>
      </w:r>
      <w:r w:rsidRPr="00011A46">
        <w:rPr>
          <w:lang w:eastAsia="fr-FR" w:bidi="fr-FR"/>
        </w:rPr>
        <w:t>list</w:t>
      </w:r>
      <w:r w:rsidRPr="00011A46">
        <w:rPr>
          <w:lang w:eastAsia="fr-FR" w:bidi="fr-FR"/>
        </w:rPr>
        <w:t>i</w:t>
      </w:r>
      <w:r w:rsidRPr="00011A46">
        <w:rPr>
          <w:lang w:eastAsia="fr-FR" w:bidi="fr-FR"/>
        </w:rPr>
        <w:t>que</w:t>
      </w:r>
      <w:r w:rsidRPr="00011A46">
        <w:t> ;</w:t>
      </w:r>
      <w:r w:rsidRPr="00011A46">
        <w:rPr>
          <w:lang w:eastAsia="fr-FR" w:bidi="fr-FR"/>
        </w:rPr>
        <w:t xml:space="preserve"> 27- Couverture par des périodiques culturels</w:t>
      </w:r>
      <w:r w:rsidRPr="00011A46">
        <w:t> ;</w:t>
      </w:r>
      <w:r w:rsidRPr="00011A46">
        <w:rPr>
          <w:lang w:eastAsia="fr-FR" w:bidi="fr-FR"/>
        </w:rPr>
        <w:t xml:space="preserve"> 28- Compte-rendu radio et télévision).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E8" w:rsidRDefault="000B74E8" w:rsidP="000B74E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E1E44">
      <w:rPr>
        <w:rFonts w:ascii="Times New Roman" w:hAnsi="Times New Roman"/>
      </w:rPr>
      <w:t>“Les événements artistiques en région, au coeur de la postmodernité.”</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A5B5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0B74E8" w:rsidRDefault="000B74E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B74E8"/>
    <w:rsid w:val="001A0B7A"/>
    <w:rsid w:val="006A5B5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0BB0982-014B-AE45-A187-C1170B64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735F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735F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1752A"/>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E1E44"/>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2735F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1752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1D0926"/>
    <w:pPr>
      <w:spacing w:before="120" w:after="120"/>
      <w:ind w:left="720" w:firstLine="0"/>
    </w:pPr>
    <w:rPr>
      <w:i/>
      <w:color w:val="0000FF"/>
    </w:rPr>
  </w:style>
  <w:style w:type="paragraph" w:customStyle="1" w:styleId="Citationliste">
    <w:name w:val="Citation liste"/>
    <w:basedOn w:val="Grillecouleur-Accent1"/>
    <w:autoRedefine/>
    <w:rsid w:val="0011353B"/>
    <w:pPr>
      <w:ind w:left="1080" w:hanging="360"/>
    </w:pPr>
  </w:style>
  <w:style w:type="paragraph" w:customStyle="1" w:styleId="aa">
    <w:name w:val="aa"/>
    <w:basedOn w:val="Normal"/>
    <w:autoRedefine/>
    <w:rsid w:val="002735FA"/>
    <w:pPr>
      <w:spacing w:before="120" w:after="120"/>
      <w:ind w:firstLine="0"/>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doi:10.1522/cla.coc.des"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dree.fortin@soc.ulaval.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23" Type="http://schemas.openxmlformats.org/officeDocument/2006/relationships/hyperlink" Target="http://classiques.uqac.ca/contemporains/hamel_jacques/Hommage_a_Marcel_Rioux/Hommage_a_Marcel_Rioux.html"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foa.br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5406</Words>
  <Characters>29733</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“Les événements artistiques en région, au coeur de la postmodernité.”</vt:lpstr>
    </vt:vector>
  </TitlesOfParts>
  <Manager>Jean marie Tremblay, sociologue, bénévole, 2019</Manager>
  <Company>Les Classiques des sciences sociales</Company>
  <LinksUpToDate>false</LinksUpToDate>
  <CharactersWithSpaces>35069</CharactersWithSpaces>
  <SharedDoc>false</SharedDoc>
  <HyperlinkBase/>
  <HLinks>
    <vt:vector size="108" baseType="variant">
      <vt:variant>
        <vt:i4>458793</vt:i4>
      </vt:variant>
      <vt:variant>
        <vt:i4>30</vt:i4>
      </vt:variant>
      <vt:variant>
        <vt:i4>0</vt:i4>
      </vt:variant>
      <vt:variant>
        <vt:i4>5</vt:i4>
      </vt:variant>
      <vt:variant>
        <vt:lpwstr>http://classiques.uqac.ca/contemporains/hamel_jacques/Hommage_a_Marcel_Rioux/Hommage_a_Marcel_Rioux.html</vt:lpwstr>
      </vt:variant>
      <vt:variant>
        <vt:lpwstr/>
      </vt:variant>
      <vt:variant>
        <vt:i4>4522087</vt:i4>
      </vt:variant>
      <vt:variant>
        <vt:i4>27</vt:i4>
      </vt:variant>
      <vt:variant>
        <vt:i4>0</vt:i4>
      </vt:variant>
      <vt:variant>
        <vt:i4>5</vt:i4>
      </vt:variant>
      <vt:variant>
        <vt:lpwstr>http://dx.doi.org/doi:10.1522/cla.foa.bra</vt:lpwstr>
      </vt:variant>
      <vt:variant>
        <vt:lpwstr/>
      </vt:variant>
      <vt:variant>
        <vt:i4>5374068</vt:i4>
      </vt:variant>
      <vt:variant>
        <vt:i4>24</vt:i4>
      </vt:variant>
      <vt:variant>
        <vt:i4>0</vt:i4>
      </vt:variant>
      <vt:variant>
        <vt:i4>5</vt:i4>
      </vt:variant>
      <vt:variant>
        <vt:lpwstr>http://dx.doi.org/doi:10.1522/cla.coc.des</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7536730</vt:i4>
      </vt:variant>
      <vt:variant>
        <vt:i4>18</vt:i4>
      </vt:variant>
      <vt:variant>
        <vt:i4>0</vt:i4>
      </vt:variant>
      <vt:variant>
        <vt:i4>5</vt:i4>
      </vt:variant>
      <vt:variant>
        <vt:lpwstr>mailto:andree.fortin@soc.ulaval.ca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2353</vt:i4>
      </vt:variant>
      <vt:variant>
        <vt:i4>1025</vt:i4>
      </vt:variant>
      <vt:variant>
        <vt:i4>1</vt:i4>
      </vt:variant>
      <vt:variant>
        <vt:lpwstr>css_logo_gris</vt:lpwstr>
      </vt:variant>
      <vt:variant>
        <vt:lpwstr/>
      </vt:variant>
      <vt:variant>
        <vt:i4>5111880</vt:i4>
      </vt:variant>
      <vt:variant>
        <vt:i4>2642</vt:i4>
      </vt:variant>
      <vt:variant>
        <vt:i4>1026</vt:i4>
      </vt:variant>
      <vt:variant>
        <vt:i4>1</vt:i4>
      </vt:variant>
      <vt:variant>
        <vt:lpwstr>UQAC_logo_2018</vt:lpwstr>
      </vt:variant>
      <vt:variant>
        <vt:lpwstr/>
      </vt:variant>
      <vt:variant>
        <vt:i4>4194334</vt:i4>
      </vt:variant>
      <vt:variant>
        <vt:i4>5128</vt:i4>
      </vt:variant>
      <vt:variant>
        <vt:i4>1027</vt:i4>
      </vt:variant>
      <vt:variant>
        <vt:i4>1</vt:i4>
      </vt:variant>
      <vt:variant>
        <vt:lpwstr>Boite_aux_lettres_clair</vt:lpwstr>
      </vt:variant>
      <vt:variant>
        <vt:lpwstr/>
      </vt:variant>
      <vt:variant>
        <vt:i4>1703963</vt:i4>
      </vt:variant>
      <vt:variant>
        <vt:i4>5796</vt:i4>
      </vt:variant>
      <vt:variant>
        <vt:i4>1028</vt:i4>
      </vt:variant>
      <vt:variant>
        <vt:i4>1</vt:i4>
      </vt:variant>
      <vt:variant>
        <vt:lpwstr>fait_sur_mac</vt:lpwstr>
      </vt:variant>
      <vt:variant>
        <vt:lpwstr/>
      </vt:variant>
      <vt:variant>
        <vt:i4>4849750</vt:i4>
      </vt:variant>
      <vt:variant>
        <vt:i4>5942</vt:i4>
      </vt:variant>
      <vt:variant>
        <vt:i4>1029</vt:i4>
      </vt:variant>
      <vt:variant>
        <vt:i4>1</vt:i4>
      </vt:variant>
      <vt:variant>
        <vt:lpwstr>Entre_tradition_et_universalisme_L33</vt:lpwstr>
      </vt:variant>
      <vt:variant>
        <vt:lpwstr/>
      </vt:variant>
      <vt:variant>
        <vt:i4>3670050</vt:i4>
      </vt:variant>
      <vt:variant>
        <vt:i4>6276</vt:i4>
      </vt:variant>
      <vt:variant>
        <vt:i4>1030</vt:i4>
      </vt:variant>
      <vt:variant>
        <vt:i4>1</vt:i4>
      </vt:variant>
      <vt:variant>
        <vt:lpwstr>ACSALF_logo_2018</vt:lpwstr>
      </vt:variant>
      <vt:variant>
        <vt:lpwstr/>
      </vt:variant>
      <vt:variant>
        <vt:i4>4194334</vt:i4>
      </vt:variant>
      <vt:variant>
        <vt:i4>6465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événements artistiques en région, au coeur de la postmodernité.”</dc:title>
  <dc:subject/>
  <dc:creator>Andrée Fortin, 1994.</dc:creator>
  <cp:keywords>classiques.sc.soc@gmail.com</cp:keywords>
  <dc:description>http://classiques.uqac.ca/</dc:description>
  <cp:lastModifiedBy>Microsoft Office User</cp:lastModifiedBy>
  <cp:revision>2</cp:revision>
  <cp:lastPrinted>2001-08-26T19:33:00Z</cp:lastPrinted>
  <dcterms:created xsi:type="dcterms:W3CDTF">2019-04-25T21:06:00Z</dcterms:created>
  <dcterms:modified xsi:type="dcterms:W3CDTF">2019-04-25T21:06:00Z</dcterms:modified>
  <cp:category>jean-marie tremblay, sociologue, fondateur, 1993.</cp:category>
</cp:coreProperties>
</file>