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96F37" w:rsidRPr="00E07116">
        <w:tblPrEx>
          <w:tblCellMar>
            <w:top w:w="0" w:type="dxa"/>
            <w:bottom w:w="0" w:type="dxa"/>
          </w:tblCellMar>
        </w:tblPrEx>
        <w:tc>
          <w:tcPr>
            <w:tcW w:w="9160" w:type="dxa"/>
            <w:shd w:val="clear" w:color="auto" w:fill="DDD9C3"/>
          </w:tcPr>
          <w:p w:rsidR="00396F37" w:rsidRPr="00E07116" w:rsidRDefault="00396F37" w:rsidP="00396F37">
            <w:pPr>
              <w:pStyle w:val="En-tte"/>
              <w:tabs>
                <w:tab w:val="clear" w:pos="4320"/>
                <w:tab w:val="clear" w:pos="8640"/>
              </w:tabs>
              <w:rPr>
                <w:rFonts w:ascii="Times New Roman" w:hAnsi="Times New Roman"/>
                <w:sz w:val="28"/>
                <w:lang w:val="en-CA" w:bidi="ar-SA"/>
              </w:rPr>
            </w:pPr>
            <w:bookmarkStart w:id="0" w:name="_GoBack"/>
            <w:bookmarkEnd w:id="0"/>
          </w:p>
          <w:p w:rsidR="00396F37" w:rsidRPr="00E07116" w:rsidRDefault="00396F37">
            <w:pPr>
              <w:ind w:firstLine="0"/>
              <w:jc w:val="center"/>
              <w:rPr>
                <w:b/>
                <w:lang w:bidi="ar-SA"/>
              </w:rPr>
            </w:pPr>
          </w:p>
          <w:p w:rsidR="00396F37" w:rsidRPr="00E07116" w:rsidRDefault="00396F37">
            <w:pPr>
              <w:ind w:firstLine="0"/>
              <w:jc w:val="center"/>
              <w:rPr>
                <w:b/>
                <w:lang w:bidi="ar-SA"/>
              </w:rPr>
            </w:pPr>
          </w:p>
          <w:p w:rsidR="00396F37" w:rsidRDefault="00396F37" w:rsidP="00396F37">
            <w:pPr>
              <w:ind w:firstLine="0"/>
              <w:jc w:val="center"/>
              <w:rPr>
                <w:b/>
                <w:sz w:val="20"/>
                <w:lang w:bidi="ar-SA"/>
              </w:rPr>
            </w:pPr>
          </w:p>
          <w:p w:rsidR="00396F37" w:rsidRDefault="00396F37" w:rsidP="00396F37">
            <w:pPr>
              <w:ind w:firstLine="0"/>
              <w:jc w:val="center"/>
              <w:rPr>
                <w:b/>
                <w:sz w:val="20"/>
                <w:lang w:bidi="ar-SA"/>
              </w:rPr>
            </w:pPr>
          </w:p>
          <w:p w:rsidR="00396F37" w:rsidRPr="001E7979" w:rsidRDefault="00396F37" w:rsidP="00396F37">
            <w:pPr>
              <w:ind w:firstLine="0"/>
              <w:jc w:val="center"/>
              <w:rPr>
                <w:sz w:val="20"/>
                <w:lang w:bidi="ar-SA"/>
              </w:rPr>
            </w:pPr>
            <w:r>
              <w:rPr>
                <w:sz w:val="36"/>
              </w:rPr>
              <w:t>Jean COPANS</w:t>
            </w:r>
            <w:r>
              <w:rPr>
                <w:sz w:val="36"/>
              </w:rPr>
              <w:br/>
            </w:r>
            <w:r w:rsidRPr="00FF3926">
              <w:rPr>
                <w:i/>
                <w:sz w:val="24"/>
              </w:rPr>
              <w:t>Anthropologue et sociologue, Professeur à l’Université Paris-V,</w:t>
            </w:r>
            <w:r w:rsidRPr="00FF3926">
              <w:rPr>
                <w:i/>
                <w:sz w:val="24"/>
              </w:rPr>
              <w:br/>
              <w:t xml:space="preserve">membre du </w:t>
            </w:r>
            <w:hyperlink r:id="rId7" w:tgtFrame="_blank" w:history="1">
              <w:r w:rsidRPr="00FF3926">
                <w:rPr>
                  <w:rStyle w:val="Lienhypertexte"/>
                  <w:i/>
                  <w:sz w:val="24"/>
                </w:rPr>
                <w:t>Ceaf</w:t>
              </w:r>
            </w:hyperlink>
            <w:r w:rsidRPr="00FF3926">
              <w:rPr>
                <w:i/>
                <w:sz w:val="24"/>
              </w:rPr>
              <w:t xml:space="preserve"> depuis 1970, associé depuis janvier 2007</w:t>
            </w:r>
          </w:p>
          <w:p w:rsidR="00396F37" w:rsidRPr="00AA0F60" w:rsidRDefault="00396F37" w:rsidP="00396F37">
            <w:pPr>
              <w:pStyle w:val="Corpsdetexte"/>
              <w:widowControl w:val="0"/>
              <w:spacing w:before="0" w:after="0"/>
              <w:rPr>
                <w:sz w:val="44"/>
                <w:lang w:bidi="ar-SA"/>
              </w:rPr>
            </w:pPr>
            <w:r w:rsidRPr="00AA0F60">
              <w:rPr>
                <w:sz w:val="44"/>
                <w:lang w:bidi="ar-SA"/>
              </w:rPr>
              <w:t>(</w:t>
            </w:r>
            <w:r>
              <w:rPr>
                <w:sz w:val="44"/>
                <w:lang w:bidi="ar-SA"/>
              </w:rPr>
              <w:t>2007</w:t>
            </w:r>
            <w:r w:rsidRPr="00AA0F60">
              <w:rPr>
                <w:sz w:val="44"/>
                <w:lang w:bidi="ar-SA"/>
              </w:rPr>
              <w:t>)</w:t>
            </w:r>
          </w:p>
          <w:p w:rsidR="00396F37" w:rsidRDefault="00396F37" w:rsidP="00396F37">
            <w:pPr>
              <w:pStyle w:val="Corpsdetexte"/>
              <w:widowControl w:val="0"/>
              <w:spacing w:before="0" w:after="0"/>
              <w:rPr>
                <w:color w:val="FF0000"/>
                <w:sz w:val="24"/>
                <w:lang w:bidi="ar-SA"/>
              </w:rPr>
            </w:pPr>
          </w:p>
          <w:p w:rsidR="00396F37" w:rsidRDefault="00396F37" w:rsidP="00396F37">
            <w:pPr>
              <w:pStyle w:val="Corpsdetexte"/>
              <w:widowControl w:val="0"/>
              <w:spacing w:before="0" w:after="0"/>
              <w:rPr>
                <w:color w:val="FF0000"/>
                <w:sz w:val="24"/>
                <w:lang w:bidi="ar-SA"/>
              </w:rPr>
            </w:pPr>
          </w:p>
          <w:p w:rsidR="00396F37" w:rsidRDefault="00396F37" w:rsidP="00396F37">
            <w:pPr>
              <w:pStyle w:val="Corpsdetexte"/>
              <w:widowControl w:val="0"/>
              <w:spacing w:before="0" w:after="0"/>
              <w:rPr>
                <w:color w:val="FF0000"/>
                <w:sz w:val="24"/>
                <w:lang w:bidi="ar-SA"/>
              </w:rPr>
            </w:pPr>
          </w:p>
          <w:p w:rsidR="00396F37" w:rsidRDefault="00396F37" w:rsidP="00396F37">
            <w:pPr>
              <w:pStyle w:val="Corpsdetexte"/>
              <w:widowControl w:val="0"/>
              <w:spacing w:before="0" w:after="0"/>
              <w:rPr>
                <w:color w:val="FF0000"/>
                <w:sz w:val="24"/>
                <w:lang w:bidi="ar-SA"/>
              </w:rPr>
            </w:pPr>
          </w:p>
          <w:p w:rsidR="00396F37" w:rsidRPr="00C84EA1" w:rsidRDefault="00396F37" w:rsidP="00396F37">
            <w:pPr>
              <w:pStyle w:val="Titlest"/>
            </w:pPr>
            <w:r>
              <w:t>“</w:t>
            </w:r>
            <w:r w:rsidRPr="009E3727">
              <w:t>Les frontières africaines</w:t>
            </w:r>
            <w:r>
              <w:br/>
            </w:r>
            <w:r w:rsidRPr="009E3727">
              <w:t>de l’anthropologie</w:t>
            </w:r>
            <w:r>
              <w:t>.”</w:t>
            </w:r>
          </w:p>
          <w:p w:rsidR="00396F37" w:rsidRDefault="00396F37" w:rsidP="00396F37">
            <w:pPr>
              <w:widowControl w:val="0"/>
              <w:ind w:firstLine="0"/>
              <w:jc w:val="center"/>
              <w:rPr>
                <w:lang w:bidi="ar-SA"/>
              </w:rPr>
            </w:pPr>
          </w:p>
          <w:p w:rsidR="00396F37" w:rsidRDefault="00396F37" w:rsidP="00396F37">
            <w:pPr>
              <w:widowControl w:val="0"/>
              <w:ind w:firstLine="0"/>
              <w:jc w:val="center"/>
              <w:rPr>
                <w:lang w:bidi="ar-SA"/>
              </w:rPr>
            </w:pPr>
          </w:p>
          <w:p w:rsidR="00396F37" w:rsidRDefault="00396F37" w:rsidP="00396F37">
            <w:pPr>
              <w:widowControl w:val="0"/>
              <w:ind w:firstLine="0"/>
              <w:jc w:val="center"/>
              <w:rPr>
                <w:lang w:bidi="ar-SA"/>
              </w:rPr>
            </w:pPr>
          </w:p>
          <w:p w:rsidR="00396F37" w:rsidRDefault="00396F37" w:rsidP="00396F37">
            <w:pPr>
              <w:widowControl w:val="0"/>
              <w:ind w:firstLine="0"/>
              <w:jc w:val="center"/>
              <w:rPr>
                <w:lang w:bidi="ar-SA"/>
              </w:rPr>
            </w:pPr>
          </w:p>
          <w:p w:rsidR="00396F37" w:rsidRDefault="00396F37" w:rsidP="00396F37">
            <w:pPr>
              <w:widowControl w:val="0"/>
              <w:ind w:firstLine="0"/>
              <w:jc w:val="center"/>
              <w:rPr>
                <w:sz w:val="20"/>
                <w:lang w:bidi="ar-SA"/>
              </w:rPr>
            </w:pPr>
          </w:p>
          <w:p w:rsidR="00396F37" w:rsidRPr="00384B20" w:rsidRDefault="00396F37">
            <w:pPr>
              <w:widowControl w:val="0"/>
              <w:ind w:firstLine="0"/>
              <w:jc w:val="center"/>
              <w:rPr>
                <w:sz w:val="20"/>
                <w:lang w:bidi="ar-SA"/>
              </w:rPr>
            </w:pPr>
          </w:p>
          <w:p w:rsidR="00396F37" w:rsidRPr="00384B20" w:rsidRDefault="00396F37">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396F37" w:rsidRPr="00E07116" w:rsidRDefault="00396F37">
            <w:pPr>
              <w:widowControl w:val="0"/>
              <w:ind w:firstLine="0"/>
              <w:jc w:val="both"/>
              <w:rPr>
                <w:lang w:bidi="ar-SA"/>
              </w:rPr>
            </w:pPr>
          </w:p>
          <w:p w:rsidR="00396F37" w:rsidRPr="00E07116" w:rsidRDefault="00396F37">
            <w:pPr>
              <w:widowControl w:val="0"/>
              <w:ind w:firstLine="0"/>
              <w:jc w:val="both"/>
              <w:rPr>
                <w:lang w:bidi="ar-SA"/>
              </w:rPr>
            </w:pPr>
          </w:p>
          <w:p w:rsidR="00396F37" w:rsidRDefault="00396F37">
            <w:pPr>
              <w:widowControl w:val="0"/>
              <w:ind w:firstLine="0"/>
              <w:jc w:val="both"/>
              <w:rPr>
                <w:lang w:bidi="ar-SA"/>
              </w:rPr>
            </w:pPr>
          </w:p>
          <w:p w:rsidR="00396F37" w:rsidRDefault="00396F37">
            <w:pPr>
              <w:widowControl w:val="0"/>
              <w:ind w:firstLine="0"/>
              <w:jc w:val="both"/>
              <w:rPr>
                <w:lang w:bidi="ar-SA"/>
              </w:rPr>
            </w:pPr>
          </w:p>
          <w:p w:rsidR="00396F37" w:rsidRPr="00E07116" w:rsidRDefault="00396F37">
            <w:pPr>
              <w:widowControl w:val="0"/>
              <w:ind w:firstLine="0"/>
              <w:jc w:val="both"/>
              <w:rPr>
                <w:lang w:bidi="ar-SA"/>
              </w:rPr>
            </w:pPr>
          </w:p>
          <w:p w:rsidR="00396F37" w:rsidRPr="00E07116" w:rsidRDefault="00396F37">
            <w:pPr>
              <w:widowControl w:val="0"/>
              <w:ind w:firstLine="0"/>
              <w:jc w:val="both"/>
              <w:rPr>
                <w:lang w:bidi="ar-SA"/>
              </w:rPr>
            </w:pPr>
          </w:p>
          <w:p w:rsidR="00396F37" w:rsidRDefault="00396F37">
            <w:pPr>
              <w:widowControl w:val="0"/>
              <w:ind w:firstLine="0"/>
              <w:jc w:val="both"/>
              <w:rPr>
                <w:lang w:bidi="ar-SA"/>
              </w:rPr>
            </w:pPr>
          </w:p>
          <w:p w:rsidR="00396F37" w:rsidRPr="00E07116" w:rsidRDefault="00396F37">
            <w:pPr>
              <w:widowControl w:val="0"/>
              <w:ind w:firstLine="0"/>
              <w:jc w:val="both"/>
              <w:rPr>
                <w:lang w:bidi="ar-SA"/>
              </w:rPr>
            </w:pPr>
          </w:p>
          <w:p w:rsidR="00396F37" w:rsidRPr="00E07116" w:rsidRDefault="00396F37">
            <w:pPr>
              <w:ind w:firstLine="0"/>
              <w:jc w:val="both"/>
              <w:rPr>
                <w:lang w:bidi="ar-SA"/>
              </w:rPr>
            </w:pPr>
          </w:p>
        </w:tc>
      </w:tr>
    </w:tbl>
    <w:p w:rsidR="00396F37" w:rsidRDefault="00396F37" w:rsidP="00396F37">
      <w:pPr>
        <w:ind w:firstLine="0"/>
        <w:jc w:val="both"/>
      </w:pPr>
      <w:r w:rsidRPr="00E07116">
        <w:br w:type="page"/>
      </w:r>
    </w:p>
    <w:p w:rsidR="00396F37" w:rsidRDefault="00396F37" w:rsidP="00396F37">
      <w:pPr>
        <w:ind w:firstLine="0"/>
        <w:jc w:val="both"/>
      </w:pPr>
    </w:p>
    <w:p w:rsidR="00396F37" w:rsidRDefault="00396F37" w:rsidP="00396F37">
      <w:pPr>
        <w:ind w:firstLine="0"/>
        <w:jc w:val="both"/>
      </w:pPr>
    </w:p>
    <w:p w:rsidR="00396F37" w:rsidRDefault="00396F37" w:rsidP="00396F37">
      <w:pPr>
        <w:ind w:firstLine="0"/>
        <w:jc w:val="both"/>
      </w:pPr>
    </w:p>
    <w:p w:rsidR="00396F37" w:rsidRDefault="004146EB" w:rsidP="00396F37">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396F37" w:rsidRDefault="00396F37" w:rsidP="00396F37">
      <w:pPr>
        <w:ind w:firstLine="0"/>
        <w:jc w:val="right"/>
      </w:pPr>
      <w:hyperlink r:id="rId10" w:history="1">
        <w:r w:rsidRPr="00302466">
          <w:rPr>
            <w:rStyle w:val="Lienhypertexte"/>
          </w:rPr>
          <w:t>http://classiques.uqac.ca/</w:t>
        </w:r>
      </w:hyperlink>
      <w:r>
        <w:t xml:space="preserve"> </w:t>
      </w:r>
    </w:p>
    <w:p w:rsidR="00396F37" w:rsidRDefault="00396F37" w:rsidP="00396F37">
      <w:pPr>
        <w:ind w:firstLine="0"/>
        <w:jc w:val="both"/>
      </w:pPr>
    </w:p>
    <w:p w:rsidR="00396F37" w:rsidRDefault="00396F37" w:rsidP="00396F37">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96F37" w:rsidRDefault="00396F37" w:rsidP="00396F37">
      <w:pPr>
        <w:ind w:firstLine="0"/>
        <w:jc w:val="both"/>
      </w:pPr>
    </w:p>
    <w:p w:rsidR="00396F37" w:rsidRDefault="00396F37" w:rsidP="00396F37">
      <w:pPr>
        <w:ind w:firstLine="0"/>
        <w:jc w:val="both"/>
      </w:pPr>
    </w:p>
    <w:p w:rsidR="00396F37" w:rsidRDefault="004146EB" w:rsidP="00396F37">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396F37" w:rsidRDefault="00396F37" w:rsidP="00396F37">
      <w:pPr>
        <w:ind w:firstLine="0"/>
        <w:jc w:val="both"/>
      </w:pPr>
      <w:hyperlink r:id="rId12" w:history="1">
        <w:r w:rsidRPr="00302466">
          <w:rPr>
            <w:rStyle w:val="Lienhypertexte"/>
          </w:rPr>
          <w:t>http://bibliotheque.uqac.ca/</w:t>
        </w:r>
      </w:hyperlink>
      <w:r>
        <w:t xml:space="preserve"> </w:t>
      </w:r>
    </w:p>
    <w:p w:rsidR="00396F37" w:rsidRDefault="00396F37" w:rsidP="00396F37">
      <w:pPr>
        <w:ind w:firstLine="0"/>
        <w:jc w:val="both"/>
      </w:pPr>
    </w:p>
    <w:p w:rsidR="00396F37" w:rsidRDefault="00396F37" w:rsidP="00396F37">
      <w:pPr>
        <w:ind w:firstLine="0"/>
        <w:jc w:val="both"/>
      </w:pPr>
    </w:p>
    <w:p w:rsidR="00396F37" w:rsidRDefault="00396F37" w:rsidP="00396F37">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96F37" w:rsidRPr="00E07116" w:rsidRDefault="00396F37" w:rsidP="00396F37">
      <w:pPr>
        <w:widowControl w:val="0"/>
        <w:autoSpaceDE w:val="0"/>
        <w:autoSpaceDN w:val="0"/>
        <w:adjustRightInd w:val="0"/>
        <w:rPr>
          <w:szCs w:val="32"/>
        </w:rPr>
      </w:pPr>
      <w:r w:rsidRPr="00E07116">
        <w:br w:type="page"/>
      </w:r>
    </w:p>
    <w:p w:rsidR="00396F37" w:rsidRPr="005B6592" w:rsidRDefault="00396F37">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396F37" w:rsidRPr="00E07116" w:rsidRDefault="00396F37">
      <w:pPr>
        <w:widowControl w:val="0"/>
        <w:autoSpaceDE w:val="0"/>
        <w:autoSpaceDN w:val="0"/>
        <w:adjustRightInd w:val="0"/>
        <w:rPr>
          <w:szCs w:val="32"/>
        </w:rPr>
      </w:pPr>
    </w:p>
    <w:p w:rsidR="00396F37" w:rsidRPr="00E07116" w:rsidRDefault="00396F37">
      <w:pPr>
        <w:widowControl w:val="0"/>
        <w:autoSpaceDE w:val="0"/>
        <w:autoSpaceDN w:val="0"/>
        <w:adjustRightInd w:val="0"/>
        <w:jc w:val="both"/>
        <w:rPr>
          <w:color w:val="1C1C1C"/>
          <w:szCs w:val="26"/>
        </w:rPr>
      </w:pPr>
    </w:p>
    <w:p w:rsidR="00396F37" w:rsidRPr="00E07116" w:rsidRDefault="00396F37">
      <w:pPr>
        <w:widowControl w:val="0"/>
        <w:autoSpaceDE w:val="0"/>
        <w:autoSpaceDN w:val="0"/>
        <w:adjustRightInd w:val="0"/>
        <w:jc w:val="both"/>
        <w:rPr>
          <w:color w:val="1C1C1C"/>
          <w:szCs w:val="26"/>
        </w:rPr>
      </w:pPr>
    </w:p>
    <w:p w:rsidR="00396F37" w:rsidRPr="00E07116" w:rsidRDefault="00396F37">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396F37" w:rsidRPr="00E07116" w:rsidRDefault="00396F37">
      <w:pPr>
        <w:widowControl w:val="0"/>
        <w:autoSpaceDE w:val="0"/>
        <w:autoSpaceDN w:val="0"/>
        <w:adjustRightInd w:val="0"/>
        <w:jc w:val="both"/>
        <w:rPr>
          <w:color w:val="1C1C1C"/>
          <w:szCs w:val="26"/>
        </w:rPr>
      </w:pPr>
    </w:p>
    <w:p w:rsidR="00396F37" w:rsidRPr="00E07116" w:rsidRDefault="00396F37" w:rsidP="00396F37">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396F37" w:rsidRPr="00E07116" w:rsidRDefault="00396F37" w:rsidP="00396F37">
      <w:pPr>
        <w:widowControl w:val="0"/>
        <w:autoSpaceDE w:val="0"/>
        <w:autoSpaceDN w:val="0"/>
        <w:adjustRightInd w:val="0"/>
        <w:jc w:val="both"/>
        <w:rPr>
          <w:color w:val="1C1C1C"/>
          <w:szCs w:val="26"/>
        </w:rPr>
      </w:pPr>
    </w:p>
    <w:p w:rsidR="00396F37" w:rsidRPr="00E07116" w:rsidRDefault="00396F37" w:rsidP="00396F37">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396F37" w:rsidRPr="00E07116" w:rsidRDefault="00396F37" w:rsidP="00396F37">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396F37" w:rsidRPr="00E07116" w:rsidRDefault="00396F37" w:rsidP="00396F37">
      <w:pPr>
        <w:widowControl w:val="0"/>
        <w:autoSpaceDE w:val="0"/>
        <w:autoSpaceDN w:val="0"/>
        <w:adjustRightInd w:val="0"/>
        <w:jc w:val="both"/>
        <w:rPr>
          <w:color w:val="1C1C1C"/>
          <w:szCs w:val="26"/>
        </w:rPr>
      </w:pPr>
    </w:p>
    <w:p w:rsidR="00396F37" w:rsidRPr="00E07116" w:rsidRDefault="00396F37">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396F37" w:rsidRPr="00E07116" w:rsidRDefault="00396F37">
      <w:pPr>
        <w:widowControl w:val="0"/>
        <w:autoSpaceDE w:val="0"/>
        <w:autoSpaceDN w:val="0"/>
        <w:adjustRightInd w:val="0"/>
        <w:jc w:val="both"/>
        <w:rPr>
          <w:color w:val="1C1C1C"/>
          <w:szCs w:val="26"/>
        </w:rPr>
      </w:pPr>
    </w:p>
    <w:p w:rsidR="00396F37" w:rsidRPr="00E07116" w:rsidRDefault="00396F37">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396F37" w:rsidRPr="00E07116" w:rsidRDefault="00396F37">
      <w:pPr>
        <w:rPr>
          <w:b/>
          <w:color w:val="1C1C1C"/>
          <w:szCs w:val="26"/>
        </w:rPr>
      </w:pPr>
    </w:p>
    <w:p w:rsidR="00396F37" w:rsidRPr="00E07116" w:rsidRDefault="00396F37">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396F37" w:rsidRPr="00E07116" w:rsidRDefault="00396F37">
      <w:pPr>
        <w:rPr>
          <w:b/>
          <w:color w:val="1C1C1C"/>
          <w:szCs w:val="26"/>
        </w:rPr>
      </w:pPr>
    </w:p>
    <w:p w:rsidR="00396F37" w:rsidRPr="00E07116" w:rsidRDefault="00396F37">
      <w:pPr>
        <w:rPr>
          <w:color w:val="1C1C1C"/>
          <w:szCs w:val="26"/>
        </w:rPr>
      </w:pPr>
      <w:r w:rsidRPr="00E07116">
        <w:rPr>
          <w:color w:val="1C1C1C"/>
          <w:szCs w:val="26"/>
        </w:rPr>
        <w:t>Jean-Marie Tremblay, sociologue</w:t>
      </w:r>
    </w:p>
    <w:p w:rsidR="00396F37" w:rsidRPr="00E07116" w:rsidRDefault="00396F37">
      <w:pPr>
        <w:rPr>
          <w:color w:val="1C1C1C"/>
          <w:szCs w:val="26"/>
        </w:rPr>
      </w:pPr>
      <w:r w:rsidRPr="00E07116">
        <w:rPr>
          <w:color w:val="1C1C1C"/>
          <w:szCs w:val="26"/>
        </w:rPr>
        <w:t>Fondateur et Président-directeur général,</w:t>
      </w:r>
    </w:p>
    <w:p w:rsidR="00396F37" w:rsidRPr="00E07116" w:rsidRDefault="00396F37">
      <w:pPr>
        <w:rPr>
          <w:color w:val="000080"/>
        </w:rPr>
      </w:pPr>
      <w:r w:rsidRPr="00E07116">
        <w:rPr>
          <w:color w:val="000080"/>
          <w:szCs w:val="26"/>
        </w:rPr>
        <w:t>LES CLASSIQUES DES SCIENCES SOCIALES.</w:t>
      </w:r>
    </w:p>
    <w:p w:rsidR="00396F37" w:rsidRPr="00CF4C8E" w:rsidRDefault="00396F37" w:rsidP="00396F37">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396F37" w:rsidRPr="00CF4C8E" w:rsidRDefault="00396F37" w:rsidP="00396F37">
      <w:pPr>
        <w:ind w:firstLine="0"/>
        <w:jc w:val="both"/>
        <w:rPr>
          <w:sz w:val="24"/>
          <w:lang w:bidi="ar-SA"/>
        </w:rPr>
      </w:pPr>
      <w:r w:rsidRPr="00CF4C8E">
        <w:rPr>
          <w:sz w:val="24"/>
          <w:lang w:bidi="ar-SA"/>
        </w:rPr>
        <w:t xml:space="preserve">Courriel: </w:t>
      </w:r>
      <w:hyperlink r:id="rId13"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396F37" w:rsidRPr="00CF4C8E" w:rsidRDefault="00396F37" w:rsidP="00396F37">
      <w:pPr>
        <w:ind w:left="20" w:hanging="20"/>
        <w:jc w:val="both"/>
        <w:rPr>
          <w:sz w:val="24"/>
        </w:rPr>
      </w:pPr>
      <w:r w:rsidRPr="00CF4C8E">
        <w:rPr>
          <w:sz w:val="24"/>
          <w:lang w:bidi="ar-SA"/>
        </w:rPr>
        <w:t xml:space="preserve">Site web pédagogique : </w:t>
      </w:r>
      <w:hyperlink r:id="rId14" w:history="1">
        <w:r w:rsidRPr="00CF4C8E">
          <w:rPr>
            <w:rStyle w:val="Lienhypertexte"/>
            <w:sz w:val="24"/>
            <w:lang w:bidi="ar-SA"/>
          </w:rPr>
          <w:t>http://jmt-sociologue.uqac.ca/</w:t>
        </w:r>
      </w:hyperlink>
    </w:p>
    <w:p w:rsidR="00396F37" w:rsidRPr="00CF4C8E" w:rsidRDefault="00396F37" w:rsidP="00396F37">
      <w:pPr>
        <w:ind w:left="20" w:hanging="20"/>
        <w:jc w:val="both"/>
        <w:rPr>
          <w:sz w:val="24"/>
        </w:rPr>
      </w:pPr>
      <w:r w:rsidRPr="00CF4C8E">
        <w:rPr>
          <w:sz w:val="24"/>
        </w:rPr>
        <w:t>à partir du texte de :</w:t>
      </w:r>
    </w:p>
    <w:p w:rsidR="00396F37" w:rsidRPr="00384B20" w:rsidRDefault="00396F37" w:rsidP="00396F37">
      <w:pPr>
        <w:ind w:firstLine="0"/>
        <w:jc w:val="both"/>
        <w:rPr>
          <w:sz w:val="24"/>
        </w:rPr>
      </w:pPr>
    </w:p>
    <w:p w:rsidR="00396F37" w:rsidRPr="00E07116" w:rsidRDefault="00396F37" w:rsidP="00396F37">
      <w:pPr>
        <w:ind w:left="20" w:firstLine="340"/>
        <w:jc w:val="both"/>
      </w:pPr>
      <w:r>
        <w:t>Jean COPANS</w:t>
      </w:r>
    </w:p>
    <w:p w:rsidR="00396F37" w:rsidRPr="00E07116" w:rsidRDefault="00396F37" w:rsidP="00396F37">
      <w:pPr>
        <w:ind w:left="20" w:firstLine="340"/>
        <w:jc w:val="both"/>
      </w:pPr>
    </w:p>
    <w:p w:rsidR="00396F37" w:rsidRPr="009E3727" w:rsidRDefault="00396F37" w:rsidP="00396F37">
      <w:pPr>
        <w:jc w:val="both"/>
        <w:rPr>
          <w:b/>
          <w:color w:val="000080"/>
        </w:rPr>
      </w:pPr>
      <w:r w:rsidRPr="009E3727">
        <w:rPr>
          <w:b/>
          <w:color w:val="000080"/>
        </w:rPr>
        <w:t>“Les frontières africaines</w:t>
      </w:r>
      <w:r>
        <w:rPr>
          <w:b/>
          <w:color w:val="000080"/>
        </w:rPr>
        <w:t xml:space="preserve"> </w:t>
      </w:r>
      <w:r w:rsidRPr="009E3727">
        <w:rPr>
          <w:b/>
          <w:color w:val="000080"/>
        </w:rPr>
        <w:t>de l’anthropologie.”</w:t>
      </w:r>
    </w:p>
    <w:p w:rsidR="00396F37" w:rsidRPr="00E07116" w:rsidRDefault="00396F37" w:rsidP="00396F37">
      <w:pPr>
        <w:jc w:val="both"/>
      </w:pPr>
    </w:p>
    <w:p w:rsidR="00396F37" w:rsidRDefault="00396F37" w:rsidP="00396F37">
      <w:pPr>
        <w:jc w:val="both"/>
        <w:rPr>
          <w:lang w:eastAsia="fr-FR"/>
        </w:rPr>
      </w:pPr>
      <w:r>
        <w:rPr>
          <w:rStyle w:val="Accentuation"/>
          <w:i w:val="0"/>
        </w:rPr>
        <w:t xml:space="preserve">In revue </w:t>
      </w:r>
      <w:r w:rsidRPr="00392239">
        <w:rPr>
          <w:rStyle w:val="Accentuation"/>
        </w:rPr>
        <w:t>Jou</w:t>
      </w:r>
      <w:r w:rsidRPr="00392239">
        <w:rPr>
          <w:rStyle w:val="Accentuation"/>
        </w:rPr>
        <w:t>r</w:t>
      </w:r>
      <w:r w:rsidRPr="00392239">
        <w:rPr>
          <w:rStyle w:val="Accentuation"/>
        </w:rPr>
        <w:t>nal des anthropologues</w:t>
      </w:r>
      <w:r>
        <w:t xml:space="preserve"> [En ligne], </w:t>
      </w:r>
      <w:r w:rsidRPr="00392239">
        <w:t>nos 110-111, 2007, p</w:t>
      </w:r>
      <w:r w:rsidRPr="00392239">
        <w:rPr>
          <w:lang w:eastAsia="fr-FR"/>
        </w:rPr>
        <w:t>p. 337-370.</w:t>
      </w:r>
      <w:r>
        <w:rPr>
          <w:lang w:eastAsia="fr-FR"/>
        </w:rPr>
        <w:t xml:space="preserve"> Numéro intitulé : “De l’anthropologie de l’autre à la reco</w:t>
      </w:r>
      <w:r>
        <w:rPr>
          <w:lang w:eastAsia="fr-FR"/>
        </w:rPr>
        <w:t>n</w:t>
      </w:r>
      <w:r>
        <w:rPr>
          <w:lang w:eastAsia="fr-FR"/>
        </w:rPr>
        <w:t>naissance d’une autre anthropologie.”</w:t>
      </w:r>
    </w:p>
    <w:p w:rsidR="00396F37" w:rsidRDefault="00396F37" w:rsidP="00396F37">
      <w:pPr>
        <w:jc w:val="both"/>
        <w:rPr>
          <w:sz w:val="24"/>
        </w:rPr>
      </w:pPr>
      <w:hyperlink r:id="rId15" w:history="1">
        <w:r w:rsidRPr="00F63D46">
          <w:rPr>
            <w:rStyle w:val="Lienhypertexte"/>
            <w:sz w:val="24"/>
          </w:rPr>
          <w:t>https://journals.openedition.org/jda/2499</w:t>
        </w:r>
      </w:hyperlink>
      <w:r>
        <w:rPr>
          <w:sz w:val="24"/>
        </w:rPr>
        <w:t xml:space="preserve"> </w:t>
      </w:r>
    </w:p>
    <w:p w:rsidR="00396F37" w:rsidRPr="00384B20" w:rsidRDefault="00396F37" w:rsidP="00396F37">
      <w:pPr>
        <w:jc w:val="both"/>
        <w:rPr>
          <w:sz w:val="24"/>
        </w:rPr>
      </w:pPr>
    </w:p>
    <w:p w:rsidR="00396F37" w:rsidRPr="00384B20" w:rsidRDefault="004146EB" w:rsidP="00396F37">
      <w:pPr>
        <w:jc w:val="both"/>
        <w:rPr>
          <w:sz w:val="24"/>
        </w:rPr>
      </w:pPr>
      <w:r>
        <w:rPr>
          <w:noProof/>
        </w:rPr>
        <w:drawing>
          <wp:anchor distT="0" distB="0" distL="114300" distR="114300" simplePos="0" relativeHeight="251657728" behindDoc="0" locked="0" layoutInCell="1" allowOverlap="1">
            <wp:simplePos x="0" y="0"/>
            <wp:positionH relativeFrom="column">
              <wp:posOffset>2223135</wp:posOffset>
            </wp:positionH>
            <wp:positionV relativeFrom="paragraph">
              <wp:posOffset>58420</wp:posOffset>
            </wp:positionV>
            <wp:extent cx="2870200" cy="546100"/>
            <wp:effectExtent l="12700" t="12700" r="0" b="0"/>
            <wp:wrapSquare wrapText="bothSides"/>
            <wp:docPr id="6" name="Image 3" descr="Jour_des_anthropologues_logo_33">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our_des_anthropologues_logo_33">
                      <a:hlinkClick r:id="rId15"/>
                    </pic:cNvP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0200" cy="546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96F37" w:rsidRDefault="00396F37" w:rsidP="00396F37">
      <w:pPr>
        <w:jc w:val="both"/>
        <w:rPr>
          <w:sz w:val="24"/>
        </w:rPr>
      </w:pPr>
    </w:p>
    <w:p w:rsidR="00396F37" w:rsidRPr="00965B75" w:rsidRDefault="00396F37" w:rsidP="00396F37">
      <w:pPr>
        <w:jc w:val="both"/>
        <w:rPr>
          <w:sz w:val="24"/>
        </w:rPr>
      </w:pPr>
    </w:p>
    <w:p w:rsidR="00396F37" w:rsidRPr="00965B75" w:rsidRDefault="00396F37" w:rsidP="00396F37">
      <w:pPr>
        <w:jc w:val="both"/>
        <w:rPr>
          <w:sz w:val="24"/>
        </w:rPr>
      </w:pPr>
    </w:p>
    <w:p w:rsidR="00396F37" w:rsidRPr="00965B75" w:rsidRDefault="004146EB" w:rsidP="00396F37">
      <w:pPr>
        <w:tabs>
          <w:tab w:val="left" w:pos="1890"/>
        </w:tabs>
        <w:ind w:firstLine="0"/>
        <w:jc w:val="both"/>
        <w:rPr>
          <w:sz w:val="24"/>
        </w:rPr>
      </w:pPr>
      <w:r w:rsidRPr="00965B75">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396F37">
        <w:rPr>
          <w:sz w:val="24"/>
        </w:rPr>
        <w:t xml:space="preserve"> Courriel</w:t>
      </w:r>
      <w:r w:rsidR="00396F37" w:rsidRPr="00965B75">
        <w:rPr>
          <w:sz w:val="24"/>
        </w:rPr>
        <w:t> :</w:t>
      </w:r>
      <w:r w:rsidR="00396F37">
        <w:rPr>
          <w:sz w:val="24"/>
        </w:rPr>
        <w:t xml:space="preserve"> </w:t>
      </w:r>
      <w:hyperlink r:id="rId18" w:history="1">
        <w:r w:rsidR="00396F37" w:rsidRPr="00965B75">
          <w:rPr>
            <w:rStyle w:val="Lienhypertexte"/>
            <w:sz w:val="24"/>
          </w:rPr>
          <w:t>jean.copans@biomedicale.univ-paris5.fr</w:t>
        </w:r>
      </w:hyperlink>
      <w:r w:rsidR="00396F37" w:rsidRPr="00965B75">
        <w:rPr>
          <w:sz w:val="24"/>
        </w:rPr>
        <w:t xml:space="preserve"> </w:t>
      </w:r>
    </w:p>
    <w:p w:rsidR="00396F37" w:rsidRDefault="00396F37" w:rsidP="00396F37">
      <w:pPr>
        <w:ind w:left="20"/>
        <w:jc w:val="both"/>
        <w:rPr>
          <w:sz w:val="24"/>
        </w:rPr>
      </w:pPr>
    </w:p>
    <w:p w:rsidR="00396F37" w:rsidRDefault="00396F37" w:rsidP="00396F37">
      <w:pPr>
        <w:ind w:left="20"/>
        <w:jc w:val="both"/>
        <w:rPr>
          <w:sz w:val="24"/>
        </w:rPr>
      </w:pPr>
    </w:p>
    <w:p w:rsidR="00396F37" w:rsidRPr="00965B75" w:rsidRDefault="00396F37" w:rsidP="00396F37">
      <w:pPr>
        <w:ind w:left="20"/>
        <w:jc w:val="both"/>
        <w:rPr>
          <w:sz w:val="24"/>
        </w:rPr>
      </w:pPr>
    </w:p>
    <w:p w:rsidR="00396F37" w:rsidRPr="00384B20" w:rsidRDefault="00396F37">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396F37" w:rsidRPr="00384B20" w:rsidRDefault="00396F37">
      <w:pPr>
        <w:ind w:right="1800" w:firstLine="0"/>
        <w:jc w:val="both"/>
        <w:rPr>
          <w:sz w:val="24"/>
        </w:rPr>
      </w:pPr>
    </w:p>
    <w:p w:rsidR="00396F37" w:rsidRPr="00384B20" w:rsidRDefault="00396F37" w:rsidP="00396F37">
      <w:pPr>
        <w:ind w:left="360" w:right="360" w:firstLine="0"/>
        <w:jc w:val="both"/>
        <w:rPr>
          <w:sz w:val="24"/>
        </w:rPr>
      </w:pPr>
      <w:r w:rsidRPr="00384B20">
        <w:rPr>
          <w:sz w:val="24"/>
        </w:rPr>
        <w:t>Pour le texte: Times New Roman, 14 points.</w:t>
      </w:r>
    </w:p>
    <w:p w:rsidR="00396F37" w:rsidRPr="00384B20" w:rsidRDefault="00396F37" w:rsidP="00396F37">
      <w:pPr>
        <w:ind w:left="360" w:right="360" w:firstLine="0"/>
        <w:jc w:val="both"/>
        <w:rPr>
          <w:sz w:val="24"/>
        </w:rPr>
      </w:pPr>
      <w:r w:rsidRPr="00384B20">
        <w:rPr>
          <w:sz w:val="24"/>
        </w:rPr>
        <w:t>Pour les notes de bas de p</w:t>
      </w:r>
      <w:r w:rsidRPr="00384B20">
        <w:rPr>
          <w:sz w:val="24"/>
        </w:rPr>
        <w:t>a</w:t>
      </w:r>
      <w:r w:rsidRPr="00384B20">
        <w:rPr>
          <w:sz w:val="24"/>
        </w:rPr>
        <w:t>ge : Times New Roman, 12 points.</w:t>
      </w:r>
    </w:p>
    <w:p w:rsidR="00396F37" w:rsidRPr="00384B20" w:rsidRDefault="00396F37">
      <w:pPr>
        <w:ind w:left="360" w:right="1800" w:firstLine="0"/>
        <w:jc w:val="both"/>
        <w:rPr>
          <w:sz w:val="24"/>
        </w:rPr>
      </w:pPr>
    </w:p>
    <w:p w:rsidR="00396F37" w:rsidRPr="00384B20" w:rsidRDefault="00396F37">
      <w:pPr>
        <w:ind w:right="360" w:firstLine="0"/>
        <w:jc w:val="both"/>
        <w:rPr>
          <w:sz w:val="24"/>
        </w:rPr>
      </w:pPr>
      <w:r w:rsidRPr="00384B20">
        <w:rPr>
          <w:sz w:val="24"/>
        </w:rPr>
        <w:t>Édition électronique réalisée avec le traitement de textes Microsoft Word 2008 pour Macintosh.</w:t>
      </w:r>
    </w:p>
    <w:p w:rsidR="00396F37" w:rsidRPr="00384B20" w:rsidRDefault="00396F37">
      <w:pPr>
        <w:ind w:right="1800" w:firstLine="0"/>
        <w:jc w:val="both"/>
        <w:rPr>
          <w:sz w:val="24"/>
        </w:rPr>
      </w:pPr>
    </w:p>
    <w:p w:rsidR="00396F37" w:rsidRPr="00384B20" w:rsidRDefault="00396F37" w:rsidP="00396F37">
      <w:pPr>
        <w:ind w:right="540" w:firstLine="0"/>
        <w:jc w:val="both"/>
        <w:rPr>
          <w:sz w:val="24"/>
        </w:rPr>
      </w:pPr>
      <w:r w:rsidRPr="00384B20">
        <w:rPr>
          <w:sz w:val="24"/>
        </w:rPr>
        <w:t>Mise en page sur papier format : LETTRE US, 8.5’’ x 11’’.</w:t>
      </w:r>
    </w:p>
    <w:p w:rsidR="00396F37" w:rsidRPr="00384B20" w:rsidRDefault="00396F37">
      <w:pPr>
        <w:ind w:right="1800" w:firstLine="0"/>
        <w:jc w:val="both"/>
        <w:rPr>
          <w:sz w:val="24"/>
        </w:rPr>
      </w:pPr>
    </w:p>
    <w:p w:rsidR="00396F37" w:rsidRPr="00384B20" w:rsidRDefault="00396F37" w:rsidP="00396F37">
      <w:pPr>
        <w:ind w:firstLine="0"/>
        <w:jc w:val="both"/>
        <w:rPr>
          <w:sz w:val="24"/>
        </w:rPr>
      </w:pPr>
      <w:r w:rsidRPr="00384B20">
        <w:rPr>
          <w:sz w:val="24"/>
        </w:rPr>
        <w:t xml:space="preserve">Édition numérique réalisée le </w:t>
      </w:r>
      <w:r>
        <w:rPr>
          <w:sz w:val="24"/>
        </w:rPr>
        <w:t>6 juillet 2019 à Chicoutimi</w:t>
      </w:r>
      <w:r w:rsidRPr="00384B20">
        <w:rPr>
          <w:sz w:val="24"/>
        </w:rPr>
        <w:t>, Qu</w:t>
      </w:r>
      <w:r w:rsidRPr="00384B20">
        <w:rPr>
          <w:sz w:val="24"/>
        </w:rPr>
        <w:t>é</w:t>
      </w:r>
      <w:r w:rsidRPr="00384B20">
        <w:rPr>
          <w:sz w:val="24"/>
        </w:rPr>
        <w:t>bec.</w:t>
      </w:r>
    </w:p>
    <w:p w:rsidR="00396F37" w:rsidRPr="00384B20" w:rsidRDefault="00396F37">
      <w:pPr>
        <w:ind w:right="1800" w:firstLine="0"/>
        <w:jc w:val="both"/>
        <w:rPr>
          <w:sz w:val="24"/>
        </w:rPr>
      </w:pPr>
    </w:p>
    <w:p w:rsidR="00396F37" w:rsidRPr="00E07116" w:rsidRDefault="004146EB">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396F37" w:rsidRDefault="00396F37" w:rsidP="00396F37">
      <w:pPr>
        <w:ind w:left="20"/>
        <w:jc w:val="both"/>
      </w:pPr>
      <w:r w:rsidRPr="00E07116">
        <w:br w:type="page"/>
      </w:r>
    </w:p>
    <w:p w:rsidR="00396F37" w:rsidRPr="00E07116" w:rsidRDefault="00396F37" w:rsidP="00396F37">
      <w:pPr>
        <w:ind w:left="20"/>
        <w:jc w:val="both"/>
      </w:pPr>
    </w:p>
    <w:p w:rsidR="00396F37" w:rsidRPr="00E07116" w:rsidRDefault="00396F37" w:rsidP="00396F37">
      <w:pPr>
        <w:ind w:firstLine="0"/>
        <w:jc w:val="center"/>
      </w:pPr>
      <w:r>
        <w:t>Jean COPANS</w:t>
      </w:r>
    </w:p>
    <w:p w:rsidR="00396F37" w:rsidRPr="00E07116" w:rsidRDefault="00396F37" w:rsidP="00396F37">
      <w:pPr>
        <w:ind w:firstLine="0"/>
        <w:jc w:val="center"/>
      </w:pPr>
    </w:p>
    <w:p w:rsidR="00396F37" w:rsidRPr="0040701D" w:rsidRDefault="00396F37" w:rsidP="00396F37">
      <w:pPr>
        <w:ind w:firstLine="0"/>
        <w:jc w:val="center"/>
        <w:rPr>
          <w:color w:val="000080"/>
          <w:sz w:val="36"/>
        </w:rPr>
      </w:pPr>
      <w:r w:rsidRPr="0040701D">
        <w:rPr>
          <w:color w:val="000080"/>
          <w:sz w:val="36"/>
        </w:rPr>
        <w:t>“Les frontières africaines</w:t>
      </w:r>
      <w:r w:rsidRPr="0040701D">
        <w:rPr>
          <w:color w:val="000080"/>
          <w:sz w:val="36"/>
        </w:rPr>
        <w:br/>
        <w:t>de l’anthropologie.”</w:t>
      </w:r>
    </w:p>
    <w:p w:rsidR="00396F37" w:rsidRPr="00E07116" w:rsidRDefault="00396F37" w:rsidP="00396F37">
      <w:pPr>
        <w:ind w:firstLine="0"/>
        <w:jc w:val="center"/>
      </w:pPr>
    </w:p>
    <w:p w:rsidR="00396F37" w:rsidRPr="00E07116" w:rsidRDefault="004146EB" w:rsidP="00396F37">
      <w:pPr>
        <w:ind w:firstLine="0"/>
        <w:jc w:val="center"/>
      </w:pPr>
      <w:r>
        <w:rPr>
          <w:noProof/>
        </w:rPr>
        <w:drawing>
          <wp:inline distT="0" distB="0" distL="0" distR="0">
            <wp:extent cx="2592705" cy="3173730"/>
            <wp:effectExtent l="0" t="0" r="0" b="0"/>
            <wp:docPr id="5" name="Image 5" descr="JDA_110-111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DA_110-111_L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2705" cy="3173730"/>
                    </a:xfrm>
                    <a:prstGeom prst="rect">
                      <a:avLst/>
                    </a:prstGeom>
                    <a:noFill/>
                    <a:ln>
                      <a:noFill/>
                    </a:ln>
                  </pic:spPr>
                </pic:pic>
              </a:graphicData>
            </a:graphic>
          </wp:inline>
        </w:drawing>
      </w:r>
    </w:p>
    <w:p w:rsidR="00396F37" w:rsidRPr="00E07116" w:rsidRDefault="00396F37" w:rsidP="00396F37">
      <w:pPr>
        <w:jc w:val="both"/>
      </w:pPr>
    </w:p>
    <w:p w:rsidR="00396F37" w:rsidRPr="00384B20" w:rsidRDefault="00396F37" w:rsidP="00396F37">
      <w:pPr>
        <w:jc w:val="both"/>
        <w:rPr>
          <w:sz w:val="24"/>
        </w:rPr>
      </w:pPr>
      <w:r>
        <w:rPr>
          <w:rStyle w:val="Accentuation"/>
          <w:i w:val="0"/>
        </w:rPr>
        <w:t xml:space="preserve">In revue </w:t>
      </w:r>
      <w:r w:rsidRPr="00392239">
        <w:rPr>
          <w:rStyle w:val="Accentuation"/>
        </w:rPr>
        <w:t>Jou</w:t>
      </w:r>
      <w:r w:rsidRPr="00392239">
        <w:rPr>
          <w:rStyle w:val="Accentuation"/>
        </w:rPr>
        <w:t>r</w:t>
      </w:r>
      <w:r w:rsidRPr="00392239">
        <w:rPr>
          <w:rStyle w:val="Accentuation"/>
        </w:rPr>
        <w:t>nal des anthropologues</w:t>
      </w:r>
      <w:r>
        <w:t xml:space="preserve"> [En ligne], </w:t>
      </w:r>
      <w:r w:rsidRPr="00392239">
        <w:t>nos 110-111, 2007, p</w:t>
      </w:r>
      <w:r w:rsidRPr="00392239">
        <w:rPr>
          <w:lang w:eastAsia="fr-FR"/>
        </w:rPr>
        <w:t>p. 337-370.</w:t>
      </w:r>
      <w:r>
        <w:rPr>
          <w:lang w:eastAsia="fr-FR"/>
        </w:rPr>
        <w:t xml:space="preserve"> Numéro intitulé : “De l’anthropologie de l’autre à la reco</w:t>
      </w:r>
      <w:r>
        <w:rPr>
          <w:lang w:eastAsia="fr-FR"/>
        </w:rPr>
        <w:t>n</w:t>
      </w:r>
      <w:r>
        <w:rPr>
          <w:lang w:eastAsia="fr-FR"/>
        </w:rPr>
        <w:t>naissance d’une autre anthropologie.”</w:t>
      </w:r>
    </w:p>
    <w:p w:rsidR="00396F37" w:rsidRPr="00E07116" w:rsidRDefault="00396F37">
      <w:pPr>
        <w:jc w:val="both"/>
      </w:pPr>
      <w:r w:rsidRPr="00E07116">
        <w:br w:type="page"/>
      </w:r>
    </w:p>
    <w:p w:rsidR="00396F37" w:rsidRPr="00E07116" w:rsidRDefault="00396F37">
      <w:pPr>
        <w:jc w:val="both"/>
      </w:pPr>
    </w:p>
    <w:p w:rsidR="00396F37" w:rsidRPr="00E07116" w:rsidRDefault="00396F37">
      <w:pPr>
        <w:jc w:val="both"/>
      </w:pPr>
    </w:p>
    <w:p w:rsidR="00396F37" w:rsidRPr="00E07116" w:rsidRDefault="00396F37">
      <w:pPr>
        <w:jc w:val="both"/>
      </w:pPr>
    </w:p>
    <w:p w:rsidR="00396F37" w:rsidRPr="00E07116" w:rsidRDefault="00396F37" w:rsidP="00396F37">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396F37" w:rsidRPr="00E07116" w:rsidRDefault="00396F37" w:rsidP="00396F37">
      <w:pPr>
        <w:pStyle w:val="NormalWeb"/>
        <w:spacing w:before="2" w:after="2"/>
        <w:jc w:val="both"/>
        <w:rPr>
          <w:rFonts w:ascii="Times New Roman" w:hAnsi="Times New Roman"/>
          <w:sz w:val="28"/>
        </w:rPr>
      </w:pPr>
    </w:p>
    <w:p w:rsidR="00396F37" w:rsidRPr="00E07116" w:rsidRDefault="00396F37" w:rsidP="00396F37">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396F37" w:rsidRPr="00E07116" w:rsidRDefault="00396F37" w:rsidP="00396F37">
      <w:pPr>
        <w:jc w:val="both"/>
        <w:rPr>
          <w:szCs w:val="19"/>
        </w:rPr>
      </w:pPr>
    </w:p>
    <w:p w:rsidR="00396F37" w:rsidRPr="00E07116" w:rsidRDefault="00396F37">
      <w:pPr>
        <w:jc w:val="both"/>
        <w:rPr>
          <w:szCs w:val="19"/>
        </w:rPr>
      </w:pPr>
    </w:p>
    <w:p w:rsidR="00396F37" w:rsidRPr="00E07116" w:rsidRDefault="00396F37">
      <w:pPr>
        <w:jc w:val="both"/>
      </w:pPr>
      <w:r w:rsidRPr="00E07116">
        <w:br w:type="page"/>
      </w:r>
    </w:p>
    <w:p w:rsidR="00396F37" w:rsidRPr="00E07116" w:rsidRDefault="00396F37">
      <w:pPr>
        <w:jc w:val="both"/>
      </w:pPr>
    </w:p>
    <w:p w:rsidR="00396F37" w:rsidRPr="00384B20" w:rsidRDefault="00396F37" w:rsidP="00396F37">
      <w:pPr>
        <w:pStyle w:val="planchest"/>
      </w:pPr>
      <w:bookmarkStart w:id="1" w:name="tdm"/>
      <w:r w:rsidRPr="00384B20">
        <w:t>Table des matières</w:t>
      </w:r>
      <w:bookmarkEnd w:id="1"/>
    </w:p>
    <w:p w:rsidR="00396F37" w:rsidRPr="00E07116" w:rsidRDefault="00396F37">
      <w:pPr>
        <w:ind w:firstLine="0"/>
      </w:pPr>
    </w:p>
    <w:p w:rsidR="00396F37" w:rsidRDefault="00396F37">
      <w:pPr>
        <w:ind w:firstLine="0"/>
      </w:pPr>
    </w:p>
    <w:p w:rsidR="00396F37" w:rsidRPr="00E07116" w:rsidRDefault="00396F37">
      <w:pPr>
        <w:ind w:firstLine="0"/>
      </w:pPr>
    </w:p>
    <w:p w:rsidR="00396F37" w:rsidRDefault="00396F37" w:rsidP="00396F37">
      <w:pPr>
        <w:ind w:left="540" w:hanging="540"/>
      </w:pPr>
      <w:r>
        <w:t>Résumés : Français / Anglais</w:t>
      </w:r>
    </w:p>
    <w:p w:rsidR="00396F37" w:rsidRDefault="00396F37" w:rsidP="00396F37">
      <w:pPr>
        <w:ind w:left="540" w:hanging="540"/>
      </w:pPr>
    </w:p>
    <w:p w:rsidR="00396F37" w:rsidRPr="00E07116" w:rsidRDefault="00396F37" w:rsidP="00396F37">
      <w:pPr>
        <w:ind w:left="540" w:hanging="540"/>
      </w:pPr>
      <w:r>
        <w:t>Introduction</w:t>
      </w:r>
    </w:p>
    <w:p w:rsidR="00396F37" w:rsidRDefault="00396F37" w:rsidP="00396F37">
      <w:pPr>
        <w:jc w:val="both"/>
      </w:pPr>
    </w:p>
    <w:p w:rsidR="00396F37" w:rsidRPr="00392239" w:rsidRDefault="00396F37" w:rsidP="00396F37">
      <w:pPr>
        <w:spacing w:before="120" w:after="120"/>
        <w:ind w:left="540" w:hanging="540"/>
        <w:jc w:val="both"/>
        <w:rPr>
          <w:lang w:eastAsia="fr-FR"/>
        </w:rPr>
      </w:pPr>
      <w:r w:rsidRPr="00392239">
        <w:rPr>
          <w:lang w:eastAsia="fr-FR"/>
        </w:rPr>
        <w:t>I.</w:t>
      </w:r>
      <w:r w:rsidRPr="00392239">
        <w:rPr>
          <w:lang w:eastAsia="fr-FR"/>
        </w:rPr>
        <w:tab/>
        <w:t>L’ethnologie prise à son propre piège : le mythe mystique de l’authenticité</w:t>
      </w:r>
    </w:p>
    <w:p w:rsidR="00396F37" w:rsidRPr="00392239" w:rsidRDefault="00396F37" w:rsidP="00396F37">
      <w:pPr>
        <w:spacing w:before="120" w:after="120"/>
        <w:ind w:left="540" w:hanging="540"/>
        <w:jc w:val="both"/>
        <w:rPr>
          <w:lang w:eastAsia="fr-FR"/>
        </w:rPr>
      </w:pPr>
      <w:r w:rsidRPr="00392239">
        <w:rPr>
          <w:lang w:eastAsia="fr-FR"/>
        </w:rPr>
        <w:t>II.</w:t>
      </w:r>
      <w:r w:rsidRPr="00392239">
        <w:rPr>
          <w:lang w:eastAsia="fr-FR"/>
        </w:rPr>
        <w:tab/>
        <w:t>La sociologie partagée entre plusieurs modernités</w:t>
      </w:r>
    </w:p>
    <w:p w:rsidR="00396F37" w:rsidRPr="00392239" w:rsidRDefault="00396F37" w:rsidP="00396F37">
      <w:pPr>
        <w:spacing w:before="120" w:after="120"/>
        <w:ind w:left="540" w:hanging="540"/>
        <w:jc w:val="both"/>
        <w:rPr>
          <w:lang w:eastAsia="fr-FR"/>
        </w:rPr>
      </w:pPr>
      <w:r w:rsidRPr="00392239">
        <w:rPr>
          <w:lang w:eastAsia="fr-FR"/>
        </w:rPr>
        <w:t>III.</w:t>
      </w:r>
      <w:r w:rsidRPr="00392239">
        <w:rPr>
          <w:lang w:eastAsia="fr-FR"/>
        </w:rPr>
        <w:tab/>
        <w:t>L’OPA de l’histoire sur l’anthropologie : collaboration ou liqu</w:t>
      </w:r>
      <w:r w:rsidRPr="00392239">
        <w:rPr>
          <w:lang w:eastAsia="fr-FR"/>
        </w:rPr>
        <w:t>i</w:t>
      </w:r>
      <w:r w:rsidRPr="00392239">
        <w:rPr>
          <w:lang w:eastAsia="fr-FR"/>
        </w:rPr>
        <w:t>dation ?</w:t>
      </w:r>
    </w:p>
    <w:p w:rsidR="00396F37" w:rsidRPr="00392239" w:rsidRDefault="00396F37" w:rsidP="00396F37">
      <w:pPr>
        <w:spacing w:before="120" w:after="120"/>
        <w:ind w:left="540" w:hanging="540"/>
        <w:jc w:val="both"/>
        <w:rPr>
          <w:lang w:eastAsia="fr-FR"/>
        </w:rPr>
      </w:pPr>
      <w:r w:rsidRPr="00392239">
        <w:rPr>
          <w:lang w:eastAsia="fr-FR"/>
        </w:rPr>
        <w:t>IV.</w:t>
      </w:r>
      <w:r w:rsidRPr="00392239">
        <w:rPr>
          <w:lang w:eastAsia="fr-FR"/>
        </w:rPr>
        <w:tab/>
        <w:t>La fascination de la science politique : une victoire à la Pyr</w:t>
      </w:r>
      <w:r w:rsidRPr="00392239">
        <w:rPr>
          <w:lang w:eastAsia="fr-FR"/>
        </w:rPr>
        <w:t>r</w:t>
      </w:r>
      <w:r w:rsidRPr="00392239">
        <w:rPr>
          <w:lang w:eastAsia="fr-FR"/>
        </w:rPr>
        <w:t>hus ?</w:t>
      </w:r>
    </w:p>
    <w:p w:rsidR="00396F37" w:rsidRPr="00392239" w:rsidRDefault="00396F37" w:rsidP="00396F37">
      <w:pPr>
        <w:spacing w:before="120" w:after="120"/>
        <w:ind w:left="540" w:hanging="540"/>
        <w:jc w:val="both"/>
        <w:rPr>
          <w:lang w:eastAsia="fr-FR"/>
        </w:rPr>
      </w:pPr>
    </w:p>
    <w:p w:rsidR="00396F37" w:rsidRPr="00392239" w:rsidRDefault="00396F37" w:rsidP="00396F37">
      <w:pPr>
        <w:spacing w:before="120" w:after="120"/>
        <w:ind w:left="540" w:hanging="540"/>
        <w:jc w:val="both"/>
        <w:rPr>
          <w:lang w:eastAsia="fr-FR"/>
        </w:rPr>
      </w:pPr>
      <w:r w:rsidRPr="00392239">
        <w:rPr>
          <w:lang w:eastAsia="fr-FR"/>
        </w:rPr>
        <w:t>Conclusion : plaidoyer pour une anthropologie, science sociale de la m</w:t>
      </w:r>
      <w:r w:rsidRPr="00392239">
        <w:rPr>
          <w:lang w:eastAsia="fr-FR"/>
        </w:rPr>
        <w:t>o</w:t>
      </w:r>
      <w:r w:rsidRPr="00392239">
        <w:rPr>
          <w:lang w:eastAsia="fr-FR"/>
        </w:rPr>
        <w:t>dernité subreptice</w:t>
      </w:r>
    </w:p>
    <w:p w:rsidR="00396F37" w:rsidRDefault="00396F37" w:rsidP="00396F37">
      <w:pPr>
        <w:jc w:val="both"/>
      </w:pPr>
    </w:p>
    <w:p w:rsidR="00396F37" w:rsidRDefault="00396F37" w:rsidP="00396F37">
      <w:pPr>
        <w:jc w:val="both"/>
      </w:pPr>
    </w:p>
    <w:p w:rsidR="00396F37" w:rsidRDefault="00396F37" w:rsidP="00396F37">
      <w:pPr>
        <w:jc w:val="both"/>
      </w:pPr>
    </w:p>
    <w:p w:rsidR="00396F37" w:rsidRDefault="00396F37" w:rsidP="00396F37">
      <w:pPr>
        <w:jc w:val="both"/>
      </w:pPr>
      <w:r w:rsidRPr="00E07116">
        <w:br w:type="page"/>
      </w:r>
    </w:p>
    <w:p w:rsidR="00396F37" w:rsidRPr="00E07116" w:rsidRDefault="00396F37" w:rsidP="00396F37">
      <w:pPr>
        <w:jc w:val="both"/>
      </w:pPr>
    </w:p>
    <w:p w:rsidR="00396F37" w:rsidRPr="00E07116" w:rsidRDefault="00396F37" w:rsidP="00396F37">
      <w:pPr>
        <w:ind w:firstLine="0"/>
        <w:jc w:val="center"/>
      </w:pPr>
      <w:r>
        <w:t>Jean COPANS</w:t>
      </w:r>
    </w:p>
    <w:p w:rsidR="00396F37" w:rsidRPr="00E07116" w:rsidRDefault="00396F37" w:rsidP="00396F37">
      <w:pPr>
        <w:ind w:firstLine="0"/>
        <w:jc w:val="center"/>
      </w:pPr>
    </w:p>
    <w:p w:rsidR="00396F37" w:rsidRPr="00E07116" w:rsidRDefault="00396F37" w:rsidP="00396F37">
      <w:pPr>
        <w:ind w:firstLine="0"/>
        <w:jc w:val="center"/>
        <w:rPr>
          <w:color w:val="000080"/>
        </w:rPr>
      </w:pPr>
      <w:r w:rsidRPr="00E07116">
        <w:rPr>
          <w:color w:val="000080"/>
        </w:rPr>
        <w:t>L’actualité d’un archaïsme.</w:t>
      </w:r>
      <w:r w:rsidRPr="00E07116">
        <w:rPr>
          <w:color w:val="000080"/>
        </w:rPr>
        <w:br/>
      </w:r>
      <w:r w:rsidRPr="00E07116">
        <w:rPr>
          <w:i/>
          <w:color w:val="000080"/>
        </w:rPr>
        <w:t>La pensée d’extrême-droite et la crise de la modernité</w:t>
      </w:r>
      <w:r w:rsidRPr="00E07116">
        <w:rPr>
          <w:color w:val="000080"/>
        </w:rPr>
        <w:t>.</w:t>
      </w:r>
    </w:p>
    <w:p w:rsidR="00396F37" w:rsidRPr="00E07116" w:rsidRDefault="00396F37" w:rsidP="00396F37">
      <w:pPr>
        <w:ind w:firstLine="0"/>
        <w:jc w:val="center"/>
      </w:pPr>
    </w:p>
    <w:p w:rsidR="00396F37" w:rsidRPr="00E07116" w:rsidRDefault="00396F37" w:rsidP="00396F37">
      <w:pPr>
        <w:ind w:firstLine="0"/>
        <w:jc w:val="center"/>
      </w:pPr>
    </w:p>
    <w:p w:rsidR="00396F37" w:rsidRPr="00E07116" w:rsidRDefault="00396F37" w:rsidP="00396F37">
      <w:pPr>
        <w:jc w:val="both"/>
      </w:pPr>
    </w:p>
    <w:p w:rsidR="00396F37" w:rsidRPr="00384B20" w:rsidRDefault="00396F37" w:rsidP="00396F37">
      <w:pPr>
        <w:jc w:val="both"/>
        <w:rPr>
          <w:sz w:val="24"/>
        </w:rPr>
      </w:pPr>
      <w:r>
        <w:rPr>
          <w:rStyle w:val="Accentuation"/>
          <w:i w:val="0"/>
        </w:rPr>
        <w:t xml:space="preserve">In revue </w:t>
      </w:r>
      <w:r w:rsidRPr="00392239">
        <w:rPr>
          <w:rStyle w:val="Accentuation"/>
        </w:rPr>
        <w:t>Jou</w:t>
      </w:r>
      <w:r w:rsidRPr="00392239">
        <w:rPr>
          <w:rStyle w:val="Accentuation"/>
        </w:rPr>
        <w:t>r</w:t>
      </w:r>
      <w:r w:rsidRPr="00392239">
        <w:rPr>
          <w:rStyle w:val="Accentuation"/>
        </w:rPr>
        <w:t>nal des anthropologues</w:t>
      </w:r>
      <w:r>
        <w:t xml:space="preserve"> [En ligne], </w:t>
      </w:r>
      <w:r w:rsidRPr="00392239">
        <w:t>nos 110-111, 2007, p</w:t>
      </w:r>
      <w:r w:rsidRPr="00392239">
        <w:rPr>
          <w:lang w:eastAsia="fr-FR"/>
        </w:rPr>
        <w:t>p. 337-370.</w:t>
      </w:r>
      <w:r>
        <w:rPr>
          <w:lang w:eastAsia="fr-FR"/>
        </w:rPr>
        <w:t xml:space="preserve"> Numéro intitulé : “De l’anthropologie de l’autre à la reco</w:t>
      </w:r>
      <w:r>
        <w:rPr>
          <w:lang w:eastAsia="fr-FR"/>
        </w:rPr>
        <w:t>n</w:t>
      </w:r>
      <w:r>
        <w:rPr>
          <w:lang w:eastAsia="fr-FR"/>
        </w:rPr>
        <w:t>naissance d’une autre anthropologie.”</w:t>
      </w:r>
    </w:p>
    <w:p w:rsidR="00396F37" w:rsidRDefault="00396F37" w:rsidP="00396F37">
      <w:pPr>
        <w:pStyle w:val="p"/>
      </w:pPr>
    </w:p>
    <w:p w:rsidR="00396F37" w:rsidRPr="00E07116" w:rsidRDefault="00396F37" w:rsidP="00396F37">
      <w:pPr>
        <w:jc w:val="both"/>
      </w:pPr>
    </w:p>
    <w:p w:rsidR="00396F37" w:rsidRPr="00E07116" w:rsidRDefault="00396F37" w:rsidP="00396F37">
      <w:pPr>
        <w:jc w:val="both"/>
      </w:pPr>
    </w:p>
    <w:p w:rsidR="00396F37" w:rsidRPr="00392239" w:rsidRDefault="00396F37" w:rsidP="00396F37">
      <w:pPr>
        <w:pStyle w:val="a"/>
      </w:pPr>
      <w:bookmarkStart w:id="2" w:name="frontieres_africaines_resumes"/>
      <w:r w:rsidRPr="00392239">
        <w:t>Résumés</w:t>
      </w:r>
    </w:p>
    <w:bookmarkEnd w:id="2"/>
    <w:p w:rsidR="00396F37" w:rsidRPr="00392239" w:rsidRDefault="00396F37" w:rsidP="00396F37">
      <w:pPr>
        <w:spacing w:before="120" w:after="120"/>
        <w:jc w:val="both"/>
        <w:rPr>
          <w:lang w:eastAsia="fr-FR"/>
        </w:rPr>
      </w:pPr>
    </w:p>
    <w:p w:rsidR="00396F37" w:rsidRPr="00392239" w:rsidRDefault="00396F37" w:rsidP="00396F37">
      <w:pPr>
        <w:pStyle w:val="b"/>
      </w:pPr>
      <w:r>
        <w:t>Français</w:t>
      </w:r>
    </w:p>
    <w:p w:rsidR="00396F37" w:rsidRPr="00392239" w:rsidRDefault="00396F37" w:rsidP="00396F37">
      <w:pPr>
        <w:spacing w:before="120" w:after="120"/>
        <w:jc w:val="both"/>
        <w:rPr>
          <w:lang w:eastAsia="fr-FR"/>
        </w:rPr>
      </w:pPr>
    </w:p>
    <w:p w:rsidR="00396F37" w:rsidRPr="00384B20" w:rsidRDefault="00396F37" w:rsidP="00396F37">
      <w:pPr>
        <w:ind w:right="90" w:firstLine="0"/>
        <w:jc w:val="both"/>
        <w:rPr>
          <w:sz w:val="20"/>
        </w:rPr>
      </w:pPr>
      <w:hyperlink w:anchor="tdm" w:history="1">
        <w:r w:rsidRPr="00384B20">
          <w:rPr>
            <w:rStyle w:val="Lienhypertexte"/>
            <w:sz w:val="20"/>
          </w:rPr>
          <w:t>Retour à la table des matières</w:t>
        </w:r>
      </w:hyperlink>
    </w:p>
    <w:p w:rsidR="00396F37" w:rsidRPr="00392239" w:rsidRDefault="00396F37" w:rsidP="00396F37">
      <w:pPr>
        <w:spacing w:before="120" w:after="120"/>
        <w:jc w:val="both"/>
        <w:rPr>
          <w:lang w:eastAsia="fr-FR"/>
        </w:rPr>
      </w:pPr>
      <w:r w:rsidRPr="00392239">
        <w:rPr>
          <w:lang w:eastAsia="fr-FR"/>
        </w:rPr>
        <w:t>La longue expérience africaniste de l’auteur le conduit à constater l’absence de toute tradition institutionnelle et intellectuelle enracinée dans un quelconque pays africain (à l’exception notable de l’Afrique du Sud) d’une anthropologie sociale et culturelle au sens moderne du terme, au contraire d’autres aires régionales du Sud. La démonstration porte d’abord sur les réflexes anticolonialistes de la réinterprétation culturol</w:t>
      </w:r>
      <w:r w:rsidRPr="00392239">
        <w:rPr>
          <w:lang w:eastAsia="fr-FR"/>
        </w:rPr>
        <w:t>o</w:t>
      </w:r>
      <w:r w:rsidRPr="00392239">
        <w:rPr>
          <w:lang w:eastAsia="fr-FR"/>
        </w:rPr>
        <w:t>gique de la pratique et des objectifs de l’ethnologie puis sur les influences convergentes des disciplines voisines quant à la marg</w:t>
      </w:r>
      <w:r w:rsidRPr="00392239">
        <w:rPr>
          <w:lang w:eastAsia="fr-FR"/>
        </w:rPr>
        <w:t>i</w:t>
      </w:r>
      <w:r w:rsidRPr="00392239">
        <w:rPr>
          <w:lang w:eastAsia="fr-FR"/>
        </w:rPr>
        <w:t>nalisation ou à la simple instrumentalisation méthodologique et tec</w:t>
      </w:r>
      <w:r w:rsidRPr="00392239">
        <w:rPr>
          <w:lang w:eastAsia="fr-FR"/>
        </w:rPr>
        <w:t>h</w:t>
      </w:r>
      <w:r w:rsidRPr="00392239">
        <w:rPr>
          <w:lang w:eastAsia="fr-FR"/>
        </w:rPr>
        <w:t>nique de la discipline. Sont ainsi passées en revue les démarches aussi bien internationales (mais surtout françaises) que nationales africaines de cooptation/collaboration de la sociologie (une sociologie qui se r</w:t>
      </w:r>
      <w:r w:rsidRPr="00392239">
        <w:rPr>
          <w:lang w:eastAsia="fr-FR"/>
        </w:rPr>
        <w:t>é</w:t>
      </w:r>
      <w:r w:rsidRPr="00392239">
        <w:rPr>
          <w:lang w:eastAsia="fr-FR"/>
        </w:rPr>
        <w:t>duit à celle du développement), de l’histoire et enfin de la science p</w:t>
      </w:r>
      <w:r w:rsidRPr="00392239">
        <w:rPr>
          <w:lang w:eastAsia="fr-FR"/>
        </w:rPr>
        <w:t>o</w:t>
      </w:r>
      <w:r w:rsidRPr="00392239">
        <w:rPr>
          <w:lang w:eastAsia="fr-FR"/>
        </w:rPr>
        <w:t xml:space="preserve">litique. L’auteur esquisse en conclusion les conditions possibles (mais peut-être utopiques) d’une indigénisation et d’une autonomisation africaine de l’anthropologie en période de mondialisation. </w:t>
      </w:r>
    </w:p>
    <w:p w:rsidR="00396F37" w:rsidRPr="00392239" w:rsidRDefault="00396F37" w:rsidP="00396F37">
      <w:pPr>
        <w:spacing w:before="120" w:after="120"/>
        <w:jc w:val="both"/>
        <w:rPr>
          <w:lang w:eastAsia="fr-FR"/>
        </w:rPr>
      </w:pPr>
    </w:p>
    <w:p w:rsidR="00396F37" w:rsidRPr="00392239" w:rsidRDefault="00396F37" w:rsidP="00396F37">
      <w:pPr>
        <w:spacing w:before="120" w:after="120"/>
        <w:jc w:val="both"/>
        <w:rPr>
          <w:lang w:eastAsia="fr-FR"/>
        </w:rPr>
      </w:pPr>
      <w:r w:rsidRPr="004447F0">
        <w:rPr>
          <w:b/>
          <w:lang w:eastAsia="fr-FR"/>
        </w:rPr>
        <w:t>Mots-clés </w:t>
      </w:r>
      <w:r w:rsidRPr="00392239">
        <w:rPr>
          <w:lang w:eastAsia="fr-FR"/>
        </w:rPr>
        <w:t>:</w:t>
      </w:r>
      <w:r>
        <w:rPr>
          <w:lang w:eastAsia="fr-FR"/>
        </w:rPr>
        <w:t xml:space="preserve"> </w:t>
      </w:r>
      <w:r w:rsidRPr="004447F0">
        <w:rPr>
          <w:lang w:eastAsia="fr-FR"/>
        </w:rPr>
        <w:t>anticolonialisme, autonomie institutionnelle et théor</w:t>
      </w:r>
      <w:r w:rsidRPr="004447F0">
        <w:rPr>
          <w:lang w:eastAsia="fr-FR"/>
        </w:rPr>
        <w:t>i</w:t>
      </w:r>
      <w:r w:rsidRPr="004447F0">
        <w:rPr>
          <w:lang w:eastAsia="fr-FR"/>
        </w:rPr>
        <w:t>que, culturologie, développement, ethnologie, histoire, mondialis</w:t>
      </w:r>
      <w:r w:rsidRPr="004447F0">
        <w:rPr>
          <w:lang w:eastAsia="fr-FR"/>
        </w:rPr>
        <w:t>a</w:t>
      </w:r>
      <w:r w:rsidRPr="004447F0">
        <w:rPr>
          <w:lang w:eastAsia="fr-FR"/>
        </w:rPr>
        <w:t>tion, science politique, sociologie</w:t>
      </w:r>
    </w:p>
    <w:p w:rsidR="00396F37" w:rsidRPr="00392239" w:rsidRDefault="00396F37" w:rsidP="00396F37">
      <w:pPr>
        <w:spacing w:before="120" w:after="120"/>
        <w:jc w:val="both"/>
        <w:rPr>
          <w:lang w:eastAsia="fr-FR"/>
        </w:rPr>
      </w:pPr>
    </w:p>
    <w:p w:rsidR="00396F37" w:rsidRPr="00392239" w:rsidRDefault="00396F37" w:rsidP="00396F37">
      <w:pPr>
        <w:pStyle w:val="b"/>
      </w:pPr>
      <w:r>
        <w:t>English</w:t>
      </w:r>
    </w:p>
    <w:p w:rsidR="00396F37" w:rsidRDefault="00396F37" w:rsidP="00396F37">
      <w:pPr>
        <w:spacing w:before="120" w:after="120"/>
        <w:jc w:val="both"/>
      </w:pPr>
    </w:p>
    <w:p w:rsidR="00396F37" w:rsidRPr="00384B20" w:rsidRDefault="00396F37" w:rsidP="00396F37">
      <w:pPr>
        <w:ind w:right="90" w:firstLine="0"/>
        <w:jc w:val="both"/>
        <w:rPr>
          <w:sz w:val="20"/>
        </w:rPr>
      </w:pPr>
      <w:hyperlink w:anchor="tdm" w:history="1">
        <w:r w:rsidRPr="00384B20">
          <w:rPr>
            <w:rStyle w:val="Lienhypertexte"/>
            <w:sz w:val="20"/>
          </w:rPr>
          <w:t>Retour à la table des matières</w:t>
        </w:r>
      </w:hyperlink>
    </w:p>
    <w:p w:rsidR="00396F37" w:rsidRPr="00392239" w:rsidRDefault="00396F37" w:rsidP="00396F37">
      <w:pPr>
        <w:spacing w:before="120" w:after="120"/>
        <w:jc w:val="both"/>
        <w:rPr>
          <w:lang w:eastAsia="fr-FR"/>
        </w:rPr>
      </w:pPr>
      <w:r w:rsidRPr="00392239">
        <w:t>The author’s Africanist experience for many years has led him to note the absence of any institutional and intellectual African tradition in m</w:t>
      </w:r>
      <w:r w:rsidRPr="00392239">
        <w:t>o</w:t>
      </w:r>
      <w:r w:rsidRPr="00392239">
        <w:t>dern anthropological studies (South Africa being of course the one and only exception). This situation seems quite different from other cultural and academic areas of the South. The demonstration starts with the anti-colonial attitude transforming ethnology into some kind of cultural study: influences from neighbouring disciplines (s</w:t>
      </w:r>
      <w:r w:rsidRPr="00392239">
        <w:t>o</w:t>
      </w:r>
      <w:r w:rsidRPr="00392239">
        <w:t>ciology, history, political science) contribute in marginalizing anthr</w:t>
      </w:r>
      <w:r w:rsidRPr="00392239">
        <w:t>o</w:t>
      </w:r>
      <w:r w:rsidRPr="00392239">
        <w:t>pology viewed as a simple fieldwork technique. This survey takes into account international (but especially French) as well as national Afr</w:t>
      </w:r>
      <w:r w:rsidRPr="00392239">
        <w:t>i</w:t>
      </w:r>
      <w:r w:rsidRPr="00392239">
        <w:t>can modalities of cooptation and collaboration between anthropology and the other social sciences. The conclusion spells out the necessary and probable conditions conducive to an indigenisation and an aut</w:t>
      </w:r>
      <w:r w:rsidRPr="00392239">
        <w:t>o</w:t>
      </w:r>
      <w:r w:rsidRPr="00392239">
        <w:t>nomous Africanisation of anthrop</w:t>
      </w:r>
      <w:r w:rsidRPr="00392239">
        <w:t>o</w:t>
      </w:r>
      <w:r w:rsidRPr="00392239">
        <w:t>logy in this era of globalisation.</w:t>
      </w:r>
    </w:p>
    <w:p w:rsidR="00396F37" w:rsidRPr="00392239" w:rsidRDefault="00396F37" w:rsidP="00396F37">
      <w:pPr>
        <w:spacing w:before="120" w:after="120"/>
        <w:jc w:val="both"/>
        <w:rPr>
          <w:lang w:eastAsia="fr-FR"/>
        </w:rPr>
      </w:pPr>
    </w:p>
    <w:p w:rsidR="00396F37" w:rsidRPr="00392239" w:rsidRDefault="00396F37" w:rsidP="00396F37">
      <w:pPr>
        <w:spacing w:before="120" w:after="120"/>
        <w:jc w:val="both"/>
        <w:rPr>
          <w:lang w:eastAsia="fr-FR"/>
        </w:rPr>
      </w:pPr>
      <w:r w:rsidRPr="00392239">
        <w:rPr>
          <w:lang w:eastAsia="fr-FR"/>
        </w:rPr>
        <w:t>Keywords :</w:t>
      </w:r>
      <w:r>
        <w:rPr>
          <w:lang w:eastAsia="fr-FR"/>
        </w:rPr>
        <w:t xml:space="preserve"> </w:t>
      </w:r>
      <w:r w:rsidRPr="004447F0">
        <w:rPr>
          <w:lang w:eastAsia="fr-FR"/>
        </w:rPr>
        <w:t>anti-colonialism, cultural studies, development, ethn</w:t>
      </w:r>
      <w:r w:rsidRPr="004447F0">
        <w:rPr>
          <w:lang w:eastAsia="fr-FR"/>
        </w:rPr>
        <w:t>o</w:t>
      </w:r>
      <w:r w:rsidRPr="004447F0">
        <w:rPr>
          <w:lang w:eastAsia="fr-FR"/>
        </w:rPr>
        <w:t>logy, globalisation, history, institutional and theoretical autonomy, political science, sociology</w:t>
      </w:r>
    </w:p>
    <w:p w:rsidR="00396F37" w:rsidRPr="00392239" w:rsidRDefault="00396F37" w:rsidP="00396F37">
      <w:pPr>
        <w:spacing w:before="120" w:after="120"/>
        <w:jc w:val="both"/>
        <w:rPr>
          <w:lang w:eastAsia="fr-FR"/>
        </w:rPr>
      </w:pPr>
      <w:r>
        <w:rPr>
          <w:lang w:eastAsia="fr-FR"/>
        </w:rPr>
        <w:br w:type="page"/>
      </w:r>
    </w:p>
    <w:p w:rsidR="00396F37" w:rsidRDefault="00396F37" w:rsidP="00396F37">
      <w:pPr>
        <w:pStyle w:val="a"/>
      </w:pPr>
      <w:bookmarkStart w:id="3" w:name="frontieres_africaines_intro"/>
      <w:r>
        <w:t>Introduction</w:t>
      </w:r>
    </w:p>
    <w:bookmarkEnd w:id="3"/>
    <w:p w:rsidR="00396F37" w:rsidRDefault="00396F37" w:rsidP="00396F37">
      <w:pPr>
        <w:spacing w:before="120" w:after="120"/>
        <w:jc w:val="both"/>
        <w:rPr>
          <w:lang w:eastAsia="fr-FR"/>
        </w:rPr>
      </w:pPr>
    </w:p>
    <w:p w:rsidR="00396F37" w:rsidRPr="00384B20" w:rsidRDefault="00396F37" w:rsidP="00396F37">
      <w:pPr>
        <w:ind w:right="90" w:firstLine="0"/>
        <w:jc w:val="both"/>
        <w:rPr>
          <w:sz w:val="20"/>
        </w:rPr>
      </w:pPr>
      <w:hyperlink w:anchor="tdm" w:history="1">
        <w:r w:rsidRPr="00384B20">
          <w:rPr>
            <w:rStyle w:val="Lienhypertexte"/>
            <w:sz w:val="20"/>
          </w:rPr>
          <w:t>Retour à la table des matières</w:t>
        </w:r>
      </w:hyperlink>
    </w:p>
    <w:p w:rsidR="00396F37" w:rsidRPr="00392239" w:rsidRDefault="00396F37" w:rsidP="00396F37">
      <w:pPr>
        <w:spacing w:before="120" w:after="120"/>
        <w:jc w:val="both"/>
        <w:rPr>
          <w:lang w:eastAsia="fr-FR"/>
        </w:rPr>
      </w:pPr>
      <w:r w:rsidRPr="00392239">
        <w:rPr>
          <w:lang w:eastAsia="fr-FR"/>
        </w:rPr>
        <w:t>À fréquenter les études africaines depuis plus de quarante ans, une évidence malheureuse s’est imposée à moi depuis déjà longtemps qui n’a pu faire l’objet d’aucune reconsidération positive de ma part. Que l’on adopte une définition disciplinaire étroite ou large, traditionnelle ou postmoderne, occidentale, africaine ou afro-centrée, francophone, angl</w:t>
      </w:r>
      <w:r w:rsidRPr="00392239">
        <w:rPr>
          <w:lang w:eastAsia="fr-FR"/>
        </w:rPr>
        <w:t>o</w:t>
      </w:r>
      <w:r w:rsidRPr="00392239">
        <w:rPr>
          <w:lang w:eastAsia="fr-FR"/>
        </w:rPr>
        <w:t>phone ou encore lusophone, il faut reconnaître que l’on n’arrive pas à repérer, sur près d’un siècle, de tradition scientifique et profe</w:t>
      </w:r>
      <w:r w:rsidRPr="00392239">
        <w:rPr>
          <w:lang w:eastAsia="fr-FR"/>
        </w:rPr>
        <w:t>s</w:t>
      </w:r>
      <w:r w:rsidRPr="00392239">
        <w:rPr>
          <w:lang w:eastAsia="fr-FR"/>
        </w:rPr>
        <w:t>sionnelle en matière d’anthropologie sociale ou culturelle dans un quelconque pays d’Afrique noire à l’exception de l’Afrique du Sud où il en a existé deux, anglophone et afrikaneer, mais dont la troisième, (sud)</w:t>
      </w:r>
      <w:r w:rsidRPr="00392239">
        <w:rPr>
          <w:i/>
          <w:lang w:eastAsia="fr-FR"/>
        </w:rPr>
        <w:t>africaine</w:t>
      </w:r>
      <w:r w:rsidRPr="00392239">
        <w:rPr>
          <w:lang w:eastAsia="fr-FR"/>
        </w:rPr>
        <w:t xml:space="preserve"> propr</w:t>
      </w:r>
      <w:r w:rsidRPr="00392239">
        <w:rPr>
          <w:lang w:eastAsia="fr-FR"/>
        </w:rPr>
        <w:t>e</w:t>
      </w:r>
      <w:r w:rsidRPr="00392239">
        <w:rPr>
          <w:lang w:eastAsia="fr-FR"/>
        </w:rPr>
        <w:t>ment dite, tarde à venir. Le contraste est parfois saisissant avec les autres sciences sociales (sociologie, démographie, science politique) sans parler des disciplines voisines de la géogr</w:t>
      </w:r>
      <w:r w:rsidRPr="00392239">
        <w:rPr>
          <w:lang w:eastAsia="fr-FR"/>
        </w:rPr>
        <w:t>a</w:t>
      </w:r>
      <w:r w:rsidRPr="00392239">
        <w:rPr>
          <w:lang w:eastAsia="fr-FR"/>
        </w:rPr>
        <w:t>phie, du droit, de la critique littéraire, des sciences économiques et bien entendu de l’histoire</w:t>
      </w:r>
      <w:r>
        <w:rPr>
          <w:lang w:eastAsia="fr-FR"/>
        </w:rPr>
        <w:t> </w:t>
      </w:r>
      <w:r>
        <w:rPr>
          <w:rStyle w:val="Appelnotedebasdep"/>
          <w:lang w:eastAsia="fr-FR"/>
        </w:rPr>
        <w:footnoteReference w:id="1"/>
      </w:r>
      <w:r w:rsidRPr="00392239">
        <w:rPr>
          <w:lang w:eastAsia="fr-FR"/>
        </w:rPr>
        <w:t>.</w:t>
      </w:r>
    </w:p>
    <w:p w:rsidR="00396F37" w:rsidRPr="00392239" w:rsidRDefault="00396F37" w:rsidP="00396F37">
      <w:pPr>
        <w:spacing w:before="120" w:after="120"/>
        <w:jc w:val="both"/>
        <w:rPr>
          <w:lang w:eastAsia="fr-FR"/>
        </w:rPr>
      </w:pPr>
      <w:r w:rsidRPr="00392239">
        <w:rPr>
          <w:lang w:eastAsia="fr-FR"/>
        </w:rPr>
        <w:lastRenderedPageBreak/>
        <w:t>Non pas qu’il n’y ait pas de chercheurs isolés se réclamant explicit</w:t>
      </w:r>
      <w:r w:rsidRPr="00392239">
        <w:rPr>
          <w:lang w:eastAsia="fr-FR"/>
        </w:rPr>
        <w:t>e</w:t>
      </w:r>
      <w:r w:rsidRPr="00392239">
        <w:rPr>
          <w:lang w:eastAsia="fr-FR"/>
        </w:rPr>
        <w:t>ment ou implicitement, partiellement ou totalement de l’anthropologie sociale et culturelle ou d’une certaine forme d’ethnologie voire d’ethnographie. Mais d’institution, vivante, confo</w:t>
      </w:r>
      <w:r w:rsidRPr="00392239">
        <w:rPr>
          <w:lang w:eastAsia="fr-FR"/>
        </w:rPr>
        <w:t>r</w:t>
      </w:r>
      <w:r w:rsidRPr="00392239">
        <w:rPr>
          <w:lang w:eastAsia="fr-FR"/>
        </w:rPr>
        <w:t>tée par des publications et des périodiques, ayant en quelque sorte p</w:t>
      </w:r>
      <w:r w:rsidRPr="00392239">
        <w:rPr>
          <w:lang w:eastAsia="fr-FR"/>
        </w:rPr>
        <w:t>i</w:t>
      </w:r>
      <w:r w:rsidRPr="00392239">
        <w:rPr>
          <w:lang w:eastAsia="fr-FR"/>
        </w:rPr>
        <w:t>gnon sur rue, je n’en vois point. Certes il est impossible de se tenir informé de tout ce qui se fait en sciences sociales en Afrique noire composée, faut-il le rappeler, d’une cinquantaine de pays. Mais cette inexistence est corroborée par ai</w:t>
      </w:r>
      <w:r w:rsidRPr="00392239">
        <w:rPr>
          <w:lang w:eastAsia="fr-FR"/>
        </w:rPr>
        <w:t>l</w:t>
      </w:r>
      <w:r w:rsidRPr="00392239">
        <w:rPr>
          <w:lang w:eastAsia="fr-FR"/>
        </w:rPr>
        <w:t>leurs par de nombreux textes, débats et colloques où se perpétue et se cultive le point de vue anticoloniali</w:t>
      </w:r>
      <w:r w:rsidRPr="00392239">
        <w:rPr>
          <w:lang w:eastAsia="fr-FR"/>
        </w:rPr>
        <w:t>s</w:t>
      </w:r>
      <w:r w:rsidRPr="00392239">
        <w:rPr>
          <w:lang w:eastAsia="fr-FR"/>
        </w:rPr>
        <w:t>te traditionnel</w:t>
      </w:r>
      <w:r>
        <w:rPr>
          <w:lang w:eastAsia="fr-FR"/>
        </w:rPr>
        <w:t> </w:t>
      </w:r>
      <w:r>
        <w:rPr>
          <w:rStyle w:val="Appelnotedebasdep"/>
          <w:lang w:eastAsia="fr-FR"/>
        </w:rPr>
        <w:footnoteReference w:id="2"/>
      </w:r>
      <w:r w:rsidRPr="00392239">
        <w:rPr>
          <w:lang w:eastAsia="fr-FR"/>
        </w:rPr>
        <w:t>, encore vivace malgré le changement de la conjonct</w:t>
      </w:r>
      <w:r w:rsidRPr="00392239">
        <w:rPr>
          <w:lang w:eastAsia="fr-FR"/>
        </w:rPr>
        <w:t>u</w:t>
      </w:r>
      <w:r w:rsidRPr="00392239">
        <w:rPr>
          <w:lang w:eastAsia="fr-FR"/>
        </w:rPr>
        <w:t>re historique d’une part et la démon</w:t>
      </w:r>
      <w:r w:rsidRPr="00392239">
        <w:rPr>
          <w:lang w:eastAsia="fr-FR"/>
        </w:rPr>
        <w:t>s</w:t>
      </w:r>
      <w:r w:rsidRPr="00392239">
        <w:rPr>
          <w:lang w:eastAsia="fr-FR"/>
        </w:rPr>
        <w:t>tration indiscutable des apports concrets de l’anthropologie à la compréhension des sociétés, y co</w:t>
      </w:r>
      <w:r w:rsidRPr="00392239">
        <w:rPr>
          <w:lang w:eastAsia="fr-FR"/>
        </w:rPr>
        <w:t>m</w:t>
      </w:r>
      <w:r w:rsidRPr="00392239">
        <w:rPr>
          <w:lang w:eastAsia="fr-FR"/>
        </w:rPr>
        <w:t>pris « ethniques », africaines contemporaines, d’aujourd’hui</w:t>
      </w:r>
      <w:r>
        <w:rPr>
          <w:lang w:eastAsia="fr-FR"/>
        </w:rPr>
        <w:t> </w:t>
      </w:r>
      <w:r>
        <w:rPr>
          <w:rStyle w:val="Appelnotedebasdep"/>
          <w:lang w:eastAsia="fr-FR"/>
        </w:rPr>
        <w:footnoteReference w:id="3"/>
      </w:r>
      <w:r w:rsidRPr="00392239">
        <w:rPr>
          <w:lang w:eastAsia="fr-FR"/>
        </w:rPr>
        <w:t>.</w:t>
      </w:r>
    </w:p>
    <w:p w:rsidR="00396F37" w:rsidRPr="00392239" w:rsidRDefault="00396F37" w:rsidP="00396F37">
      <w:pPr>
        <w:spacing w:before="120" w:after="120"/>
        <w:jc w:val="both"/>
        <w:rPr>
          <w:lang w:eastAsia="fr-FR"/>
        </w:rPr>
      </w:pPr>
      <w:r w:rsidRPr="00392239">
        <w:rPr>
          <w:lang w:eastAsia="fr-FR"/>
        </w:rPr>
        <w:t>Je réfute immédiatement une objection raisonnable : il existe pou</w:t>
      </w:r>
      <w:r w:rsidRPr="00392239">
        <w:rPr>
          <w:lang w:eastAsia="fr-FR"/>
        </w:rPr>
        <w:t>r</w:t>
      </w:r>
      <w:r w:rsidRPr="00392239">
        <w:rPr>
          <w:lang w:eastAsia="fr-FR"/>
        </w:rPr>
        <w:t>tant un certain nombre d’anthropologues africains de qualité dans les pays occidentaux, qu’il s’agisse des anciennes métropoles coloniales ou des grands pays nord-américains. C’est certain, mais l’origine n’importe plus dans ces cas, selon nous, puisque ces chercheurs se trouvent int</w:t>
      </w:r>
      <w:r w:rsidRPr="00392239">
        <w:rPr>
          <w:lang w:eastAsia="fr-FR"/>
        </w:rPr>
        <w:t>é</w:t>
      </w:r>
      <w:r w:rsidRPr="00392239">
        <w:rPr>
          <w:lang w:eastAsia="fr-FR"/>
        </w:rPr>
        <w:t>grés, et cherchent par tous les moyens à s’intégrer, au sein des traditions disciplinaires centrales. J’ai déjà donné mon sent</w:t>
      </w:r>
      <w:r w:rsidRPr="00392239">
        <w:rPr>
          <w:lang w:eastAsia="fr-FR"/>
        </w:rPr>
        <w:t>i</w:t>
      </w:r>
      <w:r w:rsidRPr="00392239">
        <w:rPr>
          <w:lang w:eastAsia="fr-FR"/>
        </w:rPr>
        <w:t>ment, épistémologique, et non émotionnel et amical, sur ce point : ces chercheurs n’étant plus des acteurs directs de leurs champs scientif</w:t>
      </w:r>
      <w:r w:rsidRPr="00392239">
        <w:rPr>
          <w:lang w:eastAsia="fr-FR"/>
        </w:rPr>
        <w:t>i</w:t>
      </w:r>
      <w:r w:rsidRPr="00392239">
        <w:rPr>
          <w:lang w:eastAsia="fr-FR"/>
        </w:rPr>
        <w:t>ques nationaux, la configuration sociale de leur personnalité profe</w:t>
      </w:r>
      <w:r w:rsidRPr="00392239">
        <w:rPr>
          <w:lang w:eastAsia="fr-FR"/>
        </w:rPr>
        <w:t>s</w:t>
      </w:r>
      <w:r w:rsidRPr="00392239">
        <w:rPr>
          <w:lang w:eastAsia="fr-FR"/>
        </w:rPr>
        <w:t>sionnelle n’est plus déterminée que de manière secondaire par les contraintes africaines de l’exercice de la r</w:t>
      </w:r>
      <w:r w:rsidRPr="00392239">
        <w:rPr>
          <w:lang w:eastAsia="fr-FR"/>
        </w:rPr>
        <w:t>e</w:t>
      </w:r>
      <w:r w:rsidRPr="00392239">
        <w:rPr>
          <w:lang w:eastAsia="fr-FR"/>
        </w:rPr>
        <w:t>cherche.</w:t>
      </w:r>
    </w:p>
    <w:p w:rsidR="00396F37" w:rsidRPr="00392239" w:rsidRDefault="00396F37" w:rsidP="00396F37">
      <w:pPr>
        <w:spacing w:before="120" w:after="120"/>
        <w:jc w:val="both"/>
        <w:rPr>
          <w:lang w:eastAsia="fr-FR"/>
        </w:rPr>
      </w:pPr>
      <w:r w:rsidRPr="00392239">
        <w:rPr>
          <w:lang w:eastAsia="fr-FR"/>
        </w:rPr>
        <w:lastRenderedPageBreak/>
        <w:t>Un certain nombre d’arguments convergents expliquent cette situ</w:t>
      </w:r>
      <w:r w:rsidRPr="00392239">
        <w:rPr>
          <w:lang w:eastAsia="fr-FR"/>
        </w:rPr>
        <w:t>a</w:t>
      </w:r>
      <w:r w:rsidRPr="00392239">
        <w:rPr>
          <w:lang w:eastAsia="fr-FR"/>
        </w:rPr>
        <w:t>tion paradoxale et contradictoire de la coexistence d’une grande trad</w:t>
      </w:r>
      <w:r w:rsidRPr="00392239">
        <w:rPr>
          <w:lang w:eastAsia="fr-FR"/>
        </w:rPr>
        <w:t>i</w:t>
      </w:r>
      <w:r w:rsidRPr="00392239">
        <w:rPr>
          <w:lang w:eastAsia="fr-FR"/>
        </w:rPr>
        <w:t>tion a</w:t>
      </w:r>
      <w:r w:rsidRPr="00392239">
        <w:rPr>
          <w:lang w:eastAsia="fr-FR"/>
        </w:rPr>
        <w:t>n</w:t>
      </w:r>
      <w:r w:rsidRPr="00392239">
        <w:rPr>
          <w:lang w:eastAsia="fr-FR"/>
        </w:rPr>
        <w:t>thropologique « africaniste » internationale, essentiellement occident</w:t>
      </w:r>
      <w:r w:rsidRPr="00392239">
        <w:rPr>
          <w:lang w:eastAsia="fr-FR"/>
        </w:rPr>
        <w:t>a</w:t>
      </w:r>
      <w:r w:rsidRPr="00392239">
        <w:rPr>
          <w:lang w:eastAsia="fr-FR"/>
        </w:rPr>
        <w:t>le dans les faits depuis plus d’un siècle, et de l’absence de toute incultur</w:t>
      </w:r>
      <w:r w:rsidRPr="00392239">
        <w:rPr>
          <w:lang w:eastAsia="fr-FR"/>
        </w:rPr>
        <w:t>a</w:t>
      </w:r>
      <w:r w:rsidRPr="00392239">
        <w:rPr>
          <w:lang w:eastAsia="fr-FR"/>
        </w:rPr>
        <w:t>tion, indigénisation africaine de cette même discipline jusqu’à la date d’aujourd’hui. Les racines de cet état de fait plongent à la fois dans les formulations idéologiques de la lutte anticoloniale et nationaliste panafr</w:t>
      </w:r>
      <w:r w:rsidRPr="00392239">
        <w:rPr>
          <w:lang w:eastAsia="fr-FR"/>
        </w:rPr>
        <w:t>i</w:t>
      </w:r>
      <w:r w:rsidRPr="00392239">
        <w:rPr>
          <w:lang w:eastAsia="fr-FR"/>
        </w:rPr>
        <w:t>caine d’une part et dans les effets des demandes sociohistoriques sur les différentes sciences sociales en concurrence, à l’époque coloniale déjà mais surtout depuis les indépendances</w:t>
      </w:r>
      <w:r>
        <w:rPr>
          <w:lang w:eastAsia="fr-FR"/>
        </w:rPr>
        <w:t> </w:t>
      </w:r>
      <w:r>
        <w:rPr>
          <w:rStyle w:val="Appelnotedebasdep"/>
          <w:lang w:eastAsia="fr-FR"/>
        </w:rPr>
        <w:footnoteReference w:id="4"/>
      </w:r>
      <w:r w:rsidRPr="00392239">
        <w:rPr>
          <w:lang w:eastAsia="fr-FR"/>
        </w:rPr>
        <w:t xml:space="preserve">. </w:t>
      </w:r>
    </w:p>
    <w:p w:rsidR="00396F37" w:rsidRPr="00392239" w:rsidRDefault="00396F37" w:rsidP="00396F37">
      <w:pPr>
        <w:spacing w:before="120" w:after="120"/>
        <w:jc w:val="both"/>
        <w:rPr>
          <w:lang w:eastAsia="fr-FR"/>
        </w:rPr>
      </w:pPr>
      <w:r w:rsidRPr="00392239">
        <w:rPr>
          <w:lang w:eastAsia="fr-FR"/>
        </w:rPr>
        <w:t>Notre démonstration relève de ce qu’on pourrait qualifier de soci</w:t>
      </w:r>
      <w:r w:rsidRPr="00392239">
        <w:rPr>
          <w:lang w:eastAsia="fr-FR"/>
        </w:rPr>
        <w:t>o</w:t>
      </w:r>
      <w:r w:rsidRPr="00392239">
        <w:rPr>
          <w:lang w:eastAsia="fr-FR"/>
        </w:rPr>
        <w:t>l</w:t>
      </w:r>
      <w:r w:rsidRPr="00392239">
        <w:rPr>
          <w:lang w:eastAsia="fr-FR"/>
        </w:rPr>
        <w:t>o</w:t>
      </w:r>
      <w:r w:rsidRPr="00392239">
        <w:rPr>
          <w:lang w:eastAsia="fr-FR"/>
        </w:rPr>
        <w:t>gie historique de la connaissance et portera d’abord sur les formes et les causes intrinsèques du blocage de l’ethnologie et de l’anthropologie s</w:t>
      </w:r>
      <w:r w:rsidRPr="00392239">
        <w:rPr>
          <w:lang w:eastAsia="fr-FR"/>
        </w:rPr>
        <w:t>o</w:t>
      </w:r>
      <w:r w:rsidRPr="00392239">
        <w:rPr>
          <w:lang w:eastAsia="fr-FR"/>
        </w:rPr>
        <w:t>ciale en Afrique noire puis sur les répercussions directes, indirectes ou invisibles des formes prises par les évolutions de la sociologie, de l’histoire et de la science politique sur le non-développement de l’anthropologie</w:t>
      </w:r>
      <w:r>
        <w:rPr>
          <w:lang w:eastAsia="fr-FR"/>
        </w:rPr>
        <w:t> </w:t>
      </w:r>
      <w:r>
        <w:rPr>
          <w:rStyle w:val="Appelnotedebasdep"/>
          <w:lang w:eastAsia="fr-FR"/>
        </w:rPr>
        <w:footnoteReference w:id="5"/>
      </w:r>
      <w:r w:rsidRPr="00392239">
        <w:rPr>
          <w:lang w:eastAsia="fr-FR"/>
        </w:rPr>
        <w:t xml:space="preserve">. Nous examinerons en conclusion la nature des conditions minimales nécessaires à la genèse d’une </w:t>
      </w:r>
      <w:r w:rsidRPr="00392239">
        <w:rPr>
          <w:i/>
          <w:lang w:eastAsia="fr-FR"/>
        </w:rPr>
        <w:t>a</w:t>
      </w:r>
      <w:r w:rsidRPr="00392239">
        <w:rPr>
          <w:i/>
          <w:lang w:eastAsia="fr-FR"/>
        </w:rPr>
        <w:t>n</w:t>
      </w:r>
      <w:r w:rsidRPr="00392239">
        <w:rPr>
          <w:i/>
          <w:lang w:eastAsia="fr-FR"/>
        </w:rPr>
        <w:t>thropologie sociale a</w:t>
      </w:r>
      <w:r w:rsidRPr="00392239">
        <w:rPr>
          <w:i/>
          <w:lang w:eastAsia="fr-FR"/>
        </w:rPr>
        <w:t>c</w:t>
      </w:r>
      <w:r w:rsidRPr="00392239">
        <w:rPr>
          <w:i/>
          <w:lang w:eastAsia="fr-FR"/>
        </w:rPr>
        <w:t>tuelle</w:t>
      </w:r>
      <w:r w:rsidRPr="00392239">
        <w:rPr>
          <w:lang w:eastAsia="fr-FR"/>
        </w:rPr>
        <w:t xml:space="preserve"> dans le contexte scientifique, intellectuel et institutionnel des États africains en situation de mondialisation</w:t>
      </w:r>
      <w:r>
        <w:rPr>
          <w:lang w:eastAsia="fr-FR"/>
        </w:rPr>
        <w:t> </w:t>
      </w:r>
      <w:r>
        <w:rPr>
          <w:rStyle w:val="Appelnotedebasdep"/>
          <w:lang w:eastAsia="fr-FR"/>
        </w:rPr>
        <w:footnoteReference w:id="6"/>
      </w:r>
      <w:r w:rsidRPr="00392239">
        <w:rPr>
          <w:lang w:eastAsia="fr-FR"/>
        </w:rPr>
        <w:t xml:space="preserve">. </w:t>
      </w:r>
    </w:p>
    <w:p w:rsidR="00396F37" w:rsidRDefault="00396F37" w:rsidP="00396F37">
      <w:pPr>
        <w:spacing w:before="120" w:after="120"/>
        <w:jc w:val="both"/>
        <w:rPr>
          <w:lang w:eastAsia="fr-FR"/>
        </w:rPr>
      </w:pPr>
      <w:r w:rsidRPr="00392239">
        <w:rPr>
          <w:lang w:eastAsia="fr-FR"/>
        </w:rPr>
        <w:lastRenderedPageBreak/>
        <w:t>Rappelons que la sociologie actuelle était largement anthropolog</w:t>
      </w:r>
      <w:r w:rsidRPr="00392239">
        <w:rPr>
          <w:lang w:eastAsia="fr-FR"/>
        </w:rPr>
        <w:t>i</w:t>
      </w:r>
      <w:r w:rsidRPr="00392239">
        <w:rPr>
          <w:lang w:eastAsia="fr-FR"/>
        </w:rPr>
        <w:t>que dans son contenu si l’on suit les propositions de G. Balandier mais son « déguisement » sociologique a fini, de manière tout à fait involontaire, par disqualifier les objets de l’ethnologie de terrain tout en préservant ses méthodes ! Inutile de dire que dans ces conditions les autres disciplines, d’abord la géographie (années 60), puis l’histoire (années 70) et enfin la science politique (années 80) se sont empressées de coopter (de copier ?) pratiquement le fonds ethnolog</w:t>
      </w:r>
      <w:r w:rsidRPr="00392239">
        <w:rPr>
          <w:lang w:eastAsia="fr-FR"/>
        </w:rPr>
        <w:t>i</w:t>
      </w:r>
      <w:r w:rsidRPr="00392239">
        <w:rPr>
          <w:lang w:eastAsia="fr-FR"/>
        </w:rPr>
        <w:t>que qui du coup s’est trouvé marginalisé aux yeux des apprentis che</w:t>
      </w:r>
      <w:r w:rsidRPr="00392239">
        <w:rPr>
          <w:lang w:eastAsia="fr-FR"/>
        </w:rPr>
        <w:t>r</w:t>
      </w:r>
      <w:r w:rsidRPr="00392239">
        <w:rPr>
          <w:lang w:eastAsia="fr-FR"/>
        </w:rPr>
        <w:t>cheurs africains. L’absence d’enseignement systématique de la disc</w:t>
      </w:r>
      <w:r w:rsidRPr="00392239">
        <w:rPr>
          <w:lang w:eastAsia="fr-FR"/>
        </w:rPr>
        <w:t>i</w:t>
      </w:r>
      <w:r w:rsidRPr="00392239">
        <w:rPr>
          <w:lang w:eastAsia="fr-FR"/>
        </w:rPr>
        <w:t>pline dans la plupart des universités africaines a fait le reste. Il faut donc redessiner avec précision la cartographie des mitoyennetés disc</w:t>
      </w:r>
      <w:r w:rsidRPr="00392239">
        <w:rPr>
          <w:lang w:eastAsia="fr-FR"/>
        </w:rPr>
        <w:t>i</w:t>
      </w:r>
      <w:r w:rsidRPr="00392239">
        <w:rPr>
          <w:lang w:eastAsia="fr-FR"/>
        </w:rPr>
        <w:t>plinaires dans leurs évolutions historiques. L’essentiel des inform</w:t>
      </w:r>
      <w:r w:rsidRPr="00392239">
        <w:rPr>
          <w:lang w:eastAsia="fr-FR"/>
        </w:rPr>
        <w:t>a</w:t>
      </w:r>
      <w:r w:rsidRPr="00392239">
        <w:rPr>
          <w:lang w:eastAsia="fr-FR"/>
        </w:rPr>
        <w:t>tions renverront aux expériences francophones mais le contraste est peut-être encore plus flagrant dans les cas anglophones dans la mesure où la distinction ethnologie/sociologie n’y a pas été brouillée par la duplicité (anthropo-)sociologique volontairement introduite par G. Balandier avec le succès que l’on connaît.</w:t>
      </w:r>
    </w:p>
    <w:p w:rsidR="00396F37" w:rsidRDefault="00396F37" w:rsidP="00396F37">
      <w:pPr>
        <w:spacing w:before="120" w:after="120"/>
        <w:jc w:val="both"/>
        <w:rPr>
          <w:lang w:eastAsia="fr-FR"/>
        </w:rPr>
      </w:pPr>
    </w:p>
    <w:p w:rsidR="00396F37" w:rsidRDefault="00396F37" w:rsidP="00396F37">
      <w:pPr>
        <w:pStyle w:val="a"/>
      </w:pPr>
      <w:bookmarkStart w:id="4" w:name="frontieres_africaines_I"/>
      <w:r>
        <w:t>I. L’ethnologie prise à son propre piète :</w:t>
      </w:r>
      <w:r>
        <w:br/>
        <w:t>le mythe mystique de l’authenticité.</w:t>
      </w:r>
    </w:p>
    <w:bookmarkEnd w:id="4"/>
    <w:p w:rsidR="00396F37" w:rsidRPr="00392239" w:rsidRDefault="00396F37" w:rsidP="00396F37">
      <w:pPr>
        <w:spacing w:before="120" w:after="120"/>
        <w:jc w:val="both"/>
        <w:rPr>
          <w:lang w:eastAsia="fr-FR"/>
        </w:rPr>
      </w:pPr>
    </w:p>
    <w:p w:rsidR="00396F37" w:rsidRPr="00384B20" w:rsidRDefault="00396F37" w:rsidP="00396F37">
      <w:pPr>
        <w:ind w:right="90" w:firstLine="0"/>
        <w:jc w:val="both"/>
        <w:rPr>
          <w:sz w:val="20"/>
        </w:rPr>
      </w:pPr>
      <w:hyperlink w:anchor="tdm" w:history="1">
        <w:r w:rsidRPr="00384B20">
          <w:rPr>
            <w:rStyle w:val="Lienhypertexte"/>
            <w:sz w:val="20"/>
          </w:rPr>
          <w:t>Retour à la table des matières</w:t>
        </w:r>
      </w:hyperlink>
    </w:p>
    <w:p w:rsidR="00396F37" w:rsidRPr="00392239" w:rsidRDefault="00396F37" w:rsidP="00396F37">
      <w:pPr>
        <w:spacing w:before="120" w:after="120"/>
        <w:jc w:val="both"/>
        <w:rPr>
          <w:lang w:eastAsia="fr-FR"/>
        </w:rPr>
      </w:pPr>
      <w:r w:rsidRPr="00392239">
        <w:rPr>
          <w:lang w:eastAsia="fr-FR"/>
        </w:rPr>
        <w:t>Évidemment on peut remonter à l’époque coloniale et notamment à l’époque de l’entre-deux-guerres pour s’apercevoir que malgré le très grand intérêt des administrateurs-ethnologues éclairés (Delafosse, L</w:t>
      </w:r>
      <w:r w:rsidRPr="00392239">
        <w:rPr>
          <w:lang w:eastAsia="fr-FR"/>
        </w:rPr>
        <w:t>a</w:t>
      </w:r>
      <w:r w:rsidRPr="00392239">
        <w:rPr>
          <w:lang w:eastAsia="fr-FR"/>
        </w:rPr>
        <w:t>bo</w:t>
      </w:r>
      <w:r w:rsidRPr="00392239">
        <w:rPr>
          <w:lang w:eastAsia="fr-FR"/>
        </w:rPr>
        <w:t>u</w:t>
      </w:r>
      <w:r w:rsidRPr="00392239">
        <w:rPr>
          <w:lang w:eastAsia="fr-FR"/>
        </w:rPr>
        <w:t>ret, Delavignette par exemple) pour la connaissance des sociétés africaines autochtones, ce message ne fut jamais repris dans les pr</w:t>
      </w:r>
      <w:r w:rsidRPr="00392239">
        <w:rPr>
          <w:lang w:eastAsia="fr-FR"/>
        </w:rPr>
        <w:t>o</w:t>
      </w:r>
      <w:r w:rsidRPr="00392239">
        <w:rPr>
          <w:lang w:eastAsia="fr-FR"/>
        </w:rPr>
        <w:t>grammes de la formation professionnelle coloniale de l’École nation</w:t>
      </w:r>
      <w:r w:rsidRPr="00392239">
        <w:rPr>
          <w:lang w:eastAsia="fr-FR"/>
        </w:rPr>
        <w:t>a</w:t>
      </w:r>
      <w:r w:rsidRPr="00392239">
        <w:rPr>
          <w:lang w:eastAsia="fr-FR"/>
        </w:rPr>
        <w:t>le de la France d’outre-mer (ENFOM) y compris sous sa version a</w:t>
      </w:r>
      <w:r w:rsidRPr="00392239">
        <w:rPr>
          <w:lang w:eastAsia="fr-FR"/>
        </w:rPr>
        <w:t>p</w:t>
      </w:r>
      <w:r w:rsidRPr="00392239">
        <w:rPr>
          <w:lang w:eastAsia="fr-FR"/>
        </w:rPr>
        <w:t>pliquée, formell</w:t>
      </w:r>
      <w:r w:rsidRPr="00392239">
        <w:rPr>
          <w:lang w:eastAsia="fr-FR"/>
        </w:rPr>
        <w:t>e</w:t>
      </w:r>
      <w:r w:rsidRPr="00392239">
        <w:rPr>
          <w:lang w:eastAsia="fr-FR"/>
        </w:rPr>
        <w:t>ment reconnue en Grande-Bretagne (De l’Estoile, 1997). Il faut donc attendre environ un quart de siècle pour que G. B</w:t>
      </w:r>
      <w:r w:rsidRPr="00392239">
        <w:rPr>
          <w:lang w:eastAsia="fr-FR"/>
        </w:rPr>
        <w:t>a</w:t>
      </w:r>
      <w:r w:rsidRPr="00392239">
        <w:rPr>
          <w:lang w:eastAsia="fr-FR"/>
        </w:rPr>
        <w:t>landier, au tournant des années 1950, affirme la modernité globale des sociétés africaines ce qui le conduit à polémiquer, de manière sourde ou ouverte, avec la tradition ethnologique en train de s’affirmer avec l’école de M. Griaule. Il n’est que de lire successivement les deux a</w:t>
      </w:r>
      <w:r w:rsidRPr="00392239">
        <w:rPr>
          <w:lang w:eastAsia="fr-FR"/>
        </w:rPr>
        <w:t>r</w:t>
      </w:r>
      <w:r w:rsidRPr="00392239">
        <w:rPr>
          <w:lang w:eastAsia="fr-FR"/>
        </w:rPr>
        <w:t xml:space="preserve">ticles de ce dernier et de G. Dieterlen dans le numéro XXVII des </w:t>
      </w:r>
      <w:r w:rsidRPr="00392239">
        <w:rPr>
          <w:i/>
          <w:lang w:eastAsia="fr-FR"/>
        </w:rPr>
        <w:t>C</w:t>
      </w:r>
      <w:r w:rsidRPr="00392239">
        <w:rPr>
          <w:i/>
          <w:lang w:eastAsia="fr-FR"/>
        </w:rPr>
        <w:t>a</w:t>
      </w:r>
      <w:r w:rsidRPr="00392239">
        <w:rPr>
          <w:i/>
          <w:lang w:eastAsia="fr-FR"/>
        </w:rPr>
        <w:lastRenderedPageBreak/>
        <w:t>hiers internationaux de sociologie</w:t>
      </w:r>
      <w:r w:rsidRPr="00392239">
        <w:rPr>
          <w:lang w:eastAsia="fr-FR"/>
        </w:rPr>
        <w:t xml:space="preserve"> de 1959 pour avoir une idée du fo</w:t>
      </w:r>
      <w:r w:rsidRPr="00392239">
        <w:rPr>
          <w:lang w:eastAsia="fr-FR"/>
        </w:rPr>
        <w:t>s</w:t>
      </w:r>
      <w:r w:rsidRPr="00392239">
        <w:rPr>
          <w:lang w:eastAsia="fr-FR"/>
        </w:rPr>
        <w:t>sé qui sépare ces deux orientations au moment décisif où se constru</w:t>
      </w:r>
      <w:r w:rsidRPr="00392239">
        <w:rPr>
          <w:lang w:eastAsia="fr-FR"/>
        </w:rPr>
        <w:t>i</w:t>
      </w:r>
      <w:r w:rsidRPr="00392239">
        <w:rPr>
          <w:lang w:eastAsia="fr-FR"/>
        </w:rPr>
        <w:t>sent institutionnellement l’ensemble des sciences sociales frança</w:t>
      </w:r>
      <w:r w:rsidRPr="00392239">
        <w:rPr>
          <w:lang w:eastAsia="fr-FR"/>
        </w:rPr>
        <w:t>i</w:t>
      </w:r>
      <w:r w:rsidRPr="00392239">
        <w:rPr>
          <w:lang w:eastAsia="fr-FR"/>
        </w:rPr>
        <w:t>ses</w:t>
      </w:r>
      <w:r>
        <w:rPr>
          <w:lang w:eastAsia="fr-FR"/>
        </w:rPr>
        <w:t> </w:t>
      </w:r>
      <w:r>
        <w:rPr>
          <w:rStyle w:val="Appelnotedebasdep"/>
          <w:lang w:eastAsia="fr-FR"/>
        </w:rPr>
        <w:footnoteReference w:id="7"/>
      </w:r>
      <w:r w:rsidRPr="00392239">
        <w:rPr>
          <w:lang w:eastAsia="fr-FR"/>
        </w:rPr>
        <w:t>. Deux conceptions de l’authenticité anthr</w:t>
      </w:r>
      <w:r w:rsidRPr="00392239">
        <w:rPr>
          <w:lang w:eastAsia="fr-FR"/>
        </w:rPr>
        <w:t>o</w:t>
      </w:r>
      <w:r w:rsidRPr="00392239">
        <w:rPr>
          <w:lang w:eastAsia="fr-FR"/>
        </w:rPr>
        <w:t>pologique se partagent donc le marché disciplinaire mais le message griaulien de l’authenticité i</w:t>
      </w:r>
      <w:r w:rsidRPr="00392239">
        <w:rPr>
          <w:lang w:eastAsia="fr-FR"/>
        </w:rPr>
        <w:t>n</w:t>
      </w:r>
      <w:r w:rsidRPr="00392239">
        <w:rPr>
          <w:lang w:eastAsia="fr-FR"/>
        </w:rPr>
        <w:t>trinsèque ne s’embarrasse pas de considérations hist</w:t>
      </w:r>
      <w:r w:rsidRPr="00392239">
        <w:rPr>
          <w:lang w:eastAsia="fr-FR"/>
        </w:rPr>
        <w:t>o</w:t>
      </w:r>
      <w:r w:rsidRPr="00392239">
        <w:rPr>
          <w:lang w:eastAsia="fr-FR"/>
        </w:rPr>
        <w:t>rico-politiques : la pureté intemporelle de ses cultures soudanaises conforte les reche</w:t>
      </w:r>
      <w:r w:rsidRPr="00392239">
        <w:rPr>
          <w:lang w:eastAsia="fr-FR"/>
        </w:rPr>
        <w:t>r</w:t>
      </w:r>
      <w:r w:rsidRPr="00392239">
        <w:rPr>
          <w:lang w:eastAsia="fr-FR"/>
        </w:rPr>
        <w:t>ches des traditions immémoriales, défigurées, o</w:t>
      </w:r>
      <w:r w:rsidRPr="00392239">
        <w:rPr>
          <w:lang w:eastAsia="fr-FR"/>
        </w:rPr>
        <w:t>u</w:t>
      </w:r>
      <w:r w:rsidRPr="00392239">
        <w:rPr>
          <w:lang w:eastAsia="fr-FR"/>
        </w:rPr>
        <w:t>bliées et méprisées sous le vernis colonial.</w:t>
      </w:r>
    </w:p>
    <w:p w:rsidR="00396F37" w:rsidRPr="00392239" w:rsidRDefault="00396F37" w:rsidP="00396F37">
      <w:pPr>
        <w:spacing w:before="120" w:after="120"/>
        <w:jc w:val="both"/>
        <w:rPr>
          <w:lang w:eastAsia="fr-FR"/>
        </w:rPr>
      </w:pPr>
      <w:r w:rsidRPr="00392239">
        <w:rPr>
          <w:lang w:eastAsia="fr-FR"/>
        </w:rPr>
        <w:t>Malgré l’engagement colonialo-humaniste de Griaule, c’est le mil</w:t>
      </w:r>
      <w:r w:rsidRPr="00392239">
        <w:rPr>
          <w:lang w:eastAsia="fr-FR"/>
        </w:rPr>
        <w:t>i</w:t>
      </w:r>
      <w:r w:rsidRPr="00392239">
        <w:rPr>
          <w:lang w:eastAsia="fr-FR"/>
        </w:rPr>
        <w:t xml:space="preserve">tantisme indépendantiste de Balandier qui l’emporte semble-t-il : il faudrait certainement lire les premières livraisons de la revue </w:t>
      </w:r>
      <w:r w:rsidRPr="00392239">
        <w:rPr>
          <w:i/>
          <w:lang w:eastAsia="fr-FR"/>
        </w:rPr>
        <w:t>Prése</w:t>
      </w:r>
      <w:r w:rsidRPr="00392239">
        <w:rPr>
          <w:i/>
          <w:lang w:eastAsia="fr-FR"/>
        </w:rPr>
        <w:t>n</w:t>
      </w:r>
      <w:r w:rsidRPr="00392239">
        <w:rPr>
          <w:i/>
          <w:lang w:eastAsia="fr-FR"/>
        </w:rPr>
        <w:t>ce afr</w:t>
      </w:r>
      <w:r w:rsidRPr="00392239">
        <w:rPr>
          <w:i/>
          <w:lang w:eastAsia="fr-FR"/>
        </w:rPr>
        <w:t>i</w:t>
      </w:r>
      <w:r w:rsidRPr="00392239">
        <w:rPr>
          <w:i/>
          <w:lang w:eastAsia="fr-FR"/>
        </w:rPr>
        <w:t>caine</w:t>
      </w:r>
      <w:r w:rsidRPr="00392239">
        <w:rPr>
          <w:lang w:eastAsia="fr-FR"/>
        </w:rPr>
        <w:t>, à laquelle Balandier contribua de très près, pour mesurer exact</w:t>
      </w:r>
      <w:r w:rsidRPr="00392239">
        <w:rPr>
          <w:lang w:eastAsia="fr-FR"/>
        </w:rPr>
        <w:t>e</w:t>
      </w:r>
      <w:r w:rsidRPr="00392239">
        <w:rPr>
          <w:lang w:eastAsia="fr-FR"/>
        </w:rPr>
        <w:t>ment, du point de vue des intellectuels africains de l’époque (les années 1950 de la décolonisation pacifique et culturelle de l’Afrique française), le poids des deux tendances. Il n’empêche que l’idéologie de la négritude relève, au premier degré, du genre griaulien. Certes Cheikh Anta Diop conforte par sa radicalité les revendications antic</w:t>
      </w:r>
      <w:r w:rsidRPr="00392239">
        <w:rPr>
          <w:lang w:eastAsia="fr-FR"/>
        </w:rPr>
        <w:t>o</w:t>
      </w:r>
      <w:r w:rsidRPr="00392239">
        <w:rPr>
          <w:lang w:eastAsia="fr-FR"/>
        </w:rPr>
        <w:t>lonialistes de récupér</w:t>
      </w:r>
      <w:r w:rsidRPr="00392239">
        <w:rPr>
          <w:lang w:eastAsia="fr-FR"/>
        </w:rPr>
        <w:t>a</w:t>
      </w:r>
      <w:r w:rsidRPr="00392239">
        <w:rPr>
          <w:lang w:eastAsia="fr-FR"/>
        </w:rPr>
        <w:t>tion culturelle et historique mais son œuvre, qui relève du genre culturologique, est très éloignée des procédures m</w:t>
      </w:r>
      <w:r w:rsidRPr="00392239">
        <w:rPr>
          <w:lang w:eastAsia="fr-FR"/>
        </w:rPr>
        <w:t>é</w:t>
      </w:r>
      <w:r w:rsidRPr="00392239">
        <w:rPr>
          <w:lang w:eastAsia="fr-FR"/>
        </w:rPr>
        <w:t xml:space="preserve">thodologiques et empiriques de l’anthropologie sociale </w:t>
      </w:r>
      <w:r w:rsidRPr="00392239">
        <w:rPr>
          <w:i/>
          <w:lang w:eastAsia="fr-FR"/>
        </w:rPr>
        <w:t>et même de l’ethnographie.</w:t>
      </w:r>
      <w:r w:rsidRPr="00392239">
        <w:rPr>
          <w:lang w:eastAsia="fr-FR"/>
        </w:rPr>
        <w:t xml:space="preserve"> Sans vouloir déval</w:t>
      </w:r>
      <w:r w:rsidRPr="00392239">
        <w:rPr>
          <w:lang w:eastAsia="fr-FR"/>
        </w:rPr>
        <w:t>o</w:t>
      </w:r>
      <w:r w:rsidRPr="00392239">
        <w:rPr>
          <w:lang w:eastAsia="fr-FR"/>
        </w:rPr>
        <w:t>riser le moins du monde l’originalité, l’apport informatif et docume</w:t>
      </w:r>
      <w:r w:rsidRPr="00392239">
        <w:rPr>
          <w:lang w:eastAsia="fr-FR"/>
        </w:rPr>
        <w:t>n</w:t>
      </w:r>
      <w:r w:rsidRPr="00392239">
        <w:rPr>
          <w:lang w:eastAsia="fr-FR"/>
        </w:rPr>
        <w:t>taire des travaux, études, essais de l’intelligentsia ouest-africaine à l’ouvrage depuis la Première Guerre mondiale et de son rôle pionnier aux plans intellectuels et pol</w:t>
      </w:r>
      <w:r w:rsidRPr="00392239">
        <w:rPr>
          <w:lang w:eastAsia="fr-FR"/>
        </w:rPr>
        <w:t>i</w:t>
      </w:r>
      <w:r w:rsidRPr="00392239">
        <w:rPr>
          <w:lang w:eastAsia="fr-FR"/>
        </w:rPr>
        <w:t>tiques, il n’en reste pas moins que cette nouvelle « école » autochtone, plus hétérogène qu’il n’y paraît, n’a que peu de rapport avec les d</w:t>
      </w:r>
      <w:r w:rsidRPr="00392239">
        <w:rPr>
          <w:lang w:eastAsia="fr-FR"/>
        </w:rPr>
        <w:t>é</w:t>
      </w:r>
      <w:r w:rsidRPr="00392239">
        <w:rPr>
          <w:lang w:eastAsia="fr-FR"/>
        </w:rPr>
        <w:t>marches, déjà bien établies, des différentes traditions anthropolog</w:t>
      </w:r>
      <w:r w:rsidRPr="00392239">
        <w:rPr>
          <w:lang w:eastAsia="fr-FR"/>
        </w:rPr>
        <w:t>i</w:t>
      </w:r>
      <w:r w:rsidRPr="00392239">
        <w:rPr>
          <w:lang w:eastAsia="fr-FR"/>
        </w:rPr>
        <w:t>ques et ethnologiques du monde occidental (Grande-Bretagne, États-Unis, France). Pour citer l’exemple le plus fameux, et qui relève d’une toute autre tradition, puisqu’il s’agit d’un Ph.D. d’anthropologie s</w:t>
      </w:r>
      <w:r w:rsidRPr="00392239">
        <w:rPr>
          <w:lang w:eastAsia="fr-FR"/>
        </w:rPr>
        <w:t>o</w:t>
      </w:r>
      <w:r w:rsidRPr="00392239">
        <w:rPr>
          <w:lang w:eastAsia="fr-FR"/>
        </w:rPr>
        <w:t>ciale soutenue en 1938 à Londres et que son directeur en est B. Mal</w:t>
      </w:r>
      <w:r w:rsidRPr="00392239">
        <w:rPr>
          <w:lang w:eastAsia="fr-FR"/>
        </w:rPr>
        <w:t>i</w:t>
      </w:r>
      <w:r w:rsidRPr="00392239">
        <w:rPr>
          <w:lang w:eastAsia="fr-FR"/>
        </w:rPr>
        <w:t>nowski lui-même, reportons-nous à l’œuvre du futur pr</w:t>
      </w:r>
      <w:r w:rsidRPr="00392239">
        <w:rPr>
          <w:lang w:eastAsia="fr-FR"/>
        </w:rPr>
        <w:t>e</w:t>
      </w:r>
      <w:r w:rsidRPr="00392239">
        <w:rPr>
          <w:lang w:eastAsia="fr-FR"/>
        </w:rPr>
        <w:t xml:space="preserve">mier président du Kenya, Jomo Kenyatta, </w:t>
      </w:r>
      <w:r w:rsidRPr="00392239">
        <w:rPr>
          <w:i/>
          <w:lang w:eastAsia="fr-FR"/>
        </w:rPr>
        <w:t>Au pied du mont Kenya</w:t>
      </w:r>
      <w:r w:rsidRPr="00392239">
        <w:rPr>
          <w:lang w:eastAsia="fr-FR"/>
        </w:rPr>
        <w:t xml:space="preserve"> (1960), qui décrit de manière assez idyllique la culture kikuyu de ses ancêtres. </w:t>
      </w:r>
    </w:p>
    <w:p w:rsidR="00396F37" w:rsidRPr="00392239" w:rsidRDefault="00396F37" w:rsidP="00396F37">
      <w:pPr>
        <w:spacing w:before="120" w:after="120"/>
        <w:jc w:val="both"/>
        <w:rPr>
          <w:lang w:eastAsia="fr-FR"/>
        </w:rPr>
      </w:pPr>
      <w:r w:rsidRPr="00392239">
        <w:rPr>
          <w:lang w:eastAsia="fr-FR"/>
        </w:rPr>
        <w:lastRenderedPageBreak/>
        <w:t>Ainsi le discours ethnologique ou anthropologique africain est le</w:t>
      </w:r>
      <w:r w:rsidRPr="00392239">
        <w:rPr>
          <w:lang w:eastAsia="fr-FR"/>
        </w:rPr>
        <w:t>s</w:t>
      </w:r>
      <w:r w:rsidRPr="00392239">
        <w:rPr>
          <w:lang w:eastAsia="fr-FR"/>
        </w:rPr>
        <w:t>té, dès les années 1930, d’un sentiment de restauration culturelle, ce</w:t>
      </w:r>
      <w:r w:rsidRPr="00392239">
        <w:rPr>
          <w:lang w:eastAsia="fr-FR"/>
        </w:rPr>
        <w:t>r</w:t>
      </w:r>
      <w:r w:rsidRPr="00392239">
        <w:rPr>
          <w:lang w:eastAsia="fr-FR"/>
        </w:rPr>
        <w:t>tes tout à fait nécessaire et compréhensible au plan des dynamiques historiques et idéologiques, mais sans rapport aucun avec les méc</w:t>
      </w:r>
      <w:r w:rsidRPr="00392239">
        <w:rPr>
          <w:lang w:eastAsia="fr-FR"/>
        </w:rPr>
        <w:t>a</w:t>
      </w:r>
      <w:r w:rsidRPr="00392239">
        <w:rPr>
          <w:lang w:eastAsia="fr-FR"/>
        </w:rPr>
        <w:t>nismes de production scientifique de l’enquête de terrain ethnolog</w:t>
      </w:r>
      <w:r w:rsidRPr="00392239">
        <w:rPr>
          <w:lang w:eastAsia="fr-FR"/>
        </w:rPr>
        <w:t>i</w:t>
      </w:r>
      <w:r w:rsidRPr="00392239">
        <w:rPr>
          <w:lang w:eastAsia="fr-FR"/>
        </w:rPr>
        <w:t>que, dont les prémisses sont déjà posées clairement et que le quart de siècle suivant va instit</w:t>
      </w:r>
      <w:r w:rsidRPr="00392239">
        <w:rPr>
          <w:lang w:eastAsia="fr-FR"/>
        </w:rPr>
        <w:t>u</w:t>
      </w:r>
      <w:r w:rsidRPr="00392239">
        <w:rPr>
          <w:lang w:eastAsia="fr-FR"/>
        </w:rPr>
        <w:t>tionnaliser de manière éclatante</w:t>
      </w:r>
      <w:r>
        <w:rPr>
          <w:lang w:eastAsia="fr-FR"/>
        </w:rPr>
        <w:t> </w:t>
      </w:r>
      <w:r>
        <w:rPr>
          <w:rStyle w:val="Appelnotedebasdep"/>
          <w:lang w:eastAsia="fr-FR"/>
        </w:rPr>
        <w:footnoteReference w:id="8"/>
      </w:r>
      <w:r w:rsidRPr="00392239">
        <w:rPr>
          <w:lang w:eastAsia="fr-FR"/>
        </w:rPr>
        <w:t>. Un certain nombre de chercheurs occ</w:t>
      </w:r>
      <w:r w:rsidRPr="00392239">
        <w:rPr>
          <w:lang w:eastAsia="fr-FR"/>
        </w:rPr>
        <w:t>i</w:t>
      </w:r>
      <w:r w:rsidRPr="00392239">
        <w:rPr>
          <w:lang w:eastAsia="fr-FR"/>
        </w:rPr>
        <w:t xml:space="preserve">dentaux ont accepté cette situation sans se poser trop de questions (voir par exemple la préface de Malinowski à </w:t>
      </w:r>
      <w:r w:rsidRPr="00392239">
        <w:rPr>
          <w:i/>
          <w:lang w:eastAsia="fr-FR"/>
        </w:rPr>
        <w:t>Facing Mount Kenya</w:t>
      </w:r>
      <w:r>
        <w:rPr>
          <w:lang w:eastAsia="fr-FR"/>
        </w:rPr>
        <w:t> </w:t>
      </w:r>
      <w:r>
        <w:rPr>
          <w:rStyle w:val="Appelnotedebasdep"/>
          <w:lang w:eastAsia="fr-FR"/>
        </w:rPr>
        <w:footnoteReference w:id="9"/>
      </w:r>
      <w:r w:rsidRPr="00392239">
        <w:rPr>
          <w:lang w:eastAsia="fr-FR"/>
        </w:rPr>
        <w:t>). En effet les critiques méthodologiques de l’ethnologisme culturel des textes de la négritude, du panafricanisme, de la philosophie africaine sont très rares au cours des années 1950-60. Ces tendances vont devenir exclusives à l’indépendance, et des départements s’ouvrent autour de ces thématiques dans les nouvelles universités qui poussent un peu partout en Afrique noire. Inversement la sociologie de la modernité et du développement, répondant aux « urgences » sociopolitiques des indépendances sous-estime, et so</w:t>
      </w:r>
      <w:r w:rsidRPr="00392239">
        <w:rPr>
          <w:lang w:eastAsia="fr-FR"/>
        </w:rPr>
        <w:t>u</w:t>
      </w:r>
      <w:r w:rsidRPr="00392239">
        <w:rPr>
          <w:lang w:eastAsia="fr-FR"/>
        </w:rPr>
        <w:t>vent ignore, les potentialités de l’anthropologie pour la compréhe</w:t>
      </w:r>
      <w:r w:rsidRPr="00392239">
        <w:rPr>
          <w:lang w:eastAsia="fr-FR"/>
        </w:rPr>
        <w:t>n</w:t>
      </w:r>
      <w:r w:rsidRPr="00392239">
        <w:rPr>
          <w:lang w:eastAsia="fr-FR"/>
        </w:rPr>
        <w:t>sion du monde moderne. Certes la tradition française, initiée par B</w:t>
      </w:r>
      <w:r w:rsidRPr="00392239">
        <w:rPr>
          <w:lang w:eastAsia="fr-FR"/>
        </w:rPr>
        <w:t>a</w:t>
      </w:r>
      <w:r w:rsidRPr="00392239">
        <w:rPr>
          <w:lang w:eastAsia="fr-FR"/>
        </w:rPr>
        <w:t>landier, véhicule ouvertement les références aux deux disciplines et les années 1960-1970 constituent un véritable âge d’or pour ce genre de démarche de terrain. Mais la coupure est déjà instituée et confortée de manière permanente dans les universités africaines francophones, et os</w:t>
      </w:r>
      <w:r w:rsidRPr="00392239">
        <w:rPr>
          <w:lang w:eastAsia="fr-FR"/>
        </w:rPr>
        <w:t>e</w:t>
      </w:r>
      <w:r w:rsidRPr="00392239">
        <w:rPr>
          <w:lang w:eastAsia="fr-FR"/>
        </w:rPr>
        <w:t>rai-je ajouter, y compris de manière opportuniste avec l’ethnologie traditionnelle car il s’agit de promouvoir un secteur ac</w:t>
      </w:r>
      <w:r w:rsidRPr="00392239">
        <w:rPr>
          <w:lang w:eastAsia="fr-FR"/>
        </w:rPr>
        <w:t>a</w:t>
      </w:r>
      <w:r w:rsidRPr="00392239">
        <w:rPr>
          <w:lang w:eastAsia="fr-FR"/>
        </w:rPr>
        <w:t>démique véritablement autochtone et autonome par rapport à l’ethnologie et à l’anthropologie sociale et culturelle. Les fondations internationales financent, des postes s’ouvrent, des colloques se tie</w:t>
      </w:r>
      <w:r w:rsidRPr="00392239">
        <w:rPr>
          <w:lang w:eastAsia="fr-FR"/>
        </w:rPr>
        <w:t>n</w:t>
      </w:r>
      <w:r w:rsidRPr="00392239">
        <w:rPr>
          <w:lang w:eastAsia="fr-FR"/>
        </w:rPr>
        <w:t>nent, des conseillers présidentiels se pos</w:t>
      </w:r>
      <w:r w:rsidRPr="00392239">
        <w:rPr>
          <w:lang w:eastAsia="fr-FR"/>
        </w:rPr>
        <w:t>i</w:t>
      </w:r>
      <w:r w:rsidRPr="00392239">
        <w:rPr>
          <w:lang w:eastAsia="fr-FR"/>
        </w:rPr>
        <w:t xml:space="preserve">tionnent sans que l’on puisse à aucun moment comparer concrètement les ethnologies de l’Occident à celles, nouvelles et inédites, différentes, des pays africains. </w:t>
      </w:r>
    </w:p>
    <w:p w:rsidR="00396F37" w:rsidRPr="00392239" w:rsidRDefault="00396F37" w:rsidP="00396F37">
      <w:pPr>
        <w:spacing w:before="120" w:after="120"/>
        <w:jc w:val="both"/>
        <w:rPr>
          <w:lang w:eastAsia="fr-FR"/>
        </w:rPr>
      </w:pPr>
      <w:r w:rsidRPr="00392239">
        <w:rPr>
          <w:lang w:eastAsia="fr-FR"/>
        </w:rPr>
        <w:t>Aux raisons idéologiques et proprement culturelles d’un discours sur soi de la part des représentants des nouvelles élites africaines s’ajoutent petit à petit les habitudes de la pratique d’une ethnologie facile fondée sur le seul recueil du verbe oral, de la recherche du seul sens commun imm</w:t>
      </w:r>
      <w:r w:rsidRPr="00392239">
        <w:rPr>
          <w:lang w:eastAsia="fr-FR"/>
        </w:rPr>
        <w:t>é</w:t>
      </w:r>
      <w:r w:rsidRPr="00392239">
        <w:rPr>
          <w:lang w:eastAsia="fr-FR"/>
        </w:rPr>
        <w:t>diat du chez soi, érigée en pensée traditionnelle, philosophique, populaire, collective, démarche qui ne procède à auc</w:t>
      </w:r>
      <w:r w:rsidRPr="00392239">
        <w:rPr>
          <w:lang w:eastAsia="fr-FR"/>
        </w:rPr>
        <w:t>u</w:t>
      </w:r>
      <w:r w:rsidRPr="00392239">
        <w:rPr>
          <w:lang w:eastAsia="fr-FR"/>
        </w:rPr>
        <w:t>ne object</w:t>
      </w:r>
      <w:r w:rsidRPr="00392239">
        <w:rPr>
          <w:lang w:eastAsia="fr-FR"/>
        </w:rPr>
        <w:t>i</w:t>
      </w:r>
      <w:r w:rsidRPr="00392239">
        <w:rPr>
          <w:lang w:eastAsia="fr-FR"/>
        </w:rPr>
        <w:t>vation distanciée, critique et réflexive. Ce culturalisme de circonstance se trouve paradoxalement conforté par les critiques ab</w:t>
      </w:r>
      <w:r w:rsidRPr="00392239">
        <w:rPr>
          <w:lang w:eastAsia="fr-FR"/>
        </w:rPr>
        <w:t>s</w:t>
      </w:r>
      <w:r w:rsidRPr="00392239">
        <w:rPr>
          <w:lang w:eastAsia="fr-FR"/>
        </w:rPr>
        <w:t>traites et soi-disant principielles du radicalisme nationaliste et marxi</w:t>
      </w:r>
      <w:r w:rsidRPr="00392239">
        <w:rPr>
          <w:lang w:eastAsia="fr-FR"/>
        </w:rPr>
        <w:t>s</w:t>
      </w:r>
      <w:r w:rsidRPr="00392239">
        <w:rPr>
          <w:lang w:eastAsia="fr-FR"/>
        </w:rPr>
        <w:t>te à son encontre</w:t>
      </w:r>
      <w:r>
        <w:rPr>
          <w:lang w:eastAsia="fr-FR"/>
        </w:rPr>
        <w:t> </w:t>
      </w:r>
      <w:r>
        <w:rPr>
          <w:rStyle w:val="Appelnotedebasdep"/>
          <w:lang w:eastAsia="fr-FR"/>
        </w:rPr>
        <w:footnoteReference w:id="10"/>
      </w:r>
      <w:r w:rsidRPr="00392239">
        <w:rPr>
          <w:lang w:eastAsia="fr-FR"/>
        </w:rPr>
        <w:t>. Un discours a</w:t>
      </w:r>
      <w:r w:rsidRPr="00392239">
        <w:rPr>
          <w:lang w:eastAsia="fr-FR"/>
        </w:rPr>
        <w:t>n</w:t>
      </w:r>
      <w:r w:rsidRPr="00392239">
        <w:rPr>
          <w:lang w:eastAsia="fr-FR"/>
        </w:rPr>
        <w:t>tiethnologique prend le dessus dans ce discours, fustigeant le caractère colonial (bien sûr !), petit-bourgeois (les universitaires sont-ils autre ch</w:t>
      </w:r>
      <w:r w:rsidRPr="00392239">
        <w:rPr>
          <w:lang w:eastAsia="fr-FR"/>
        </w:rPr>
        <w:t>o</w:t>
      </w:r>
      <w:r w:rsidRPr="00392239">
        <w:rPr>
          <w:lang w:eastAsia="fr-FR"/>
        </w:rPr>
        <w:t>se que des petits-bourgeois ?), réactionnaire (ces idéologues a</w:t>
      </w:r>
      <w:r w:rsidRPr="00392239">
        <w:rPr>
          <w:lang w:eastAsia="fr-FR"/>
        </w:rPr>
        <w:t>u</w:t>
      </w:r>
      <w:r w:rsidRPr="00392239">
        <w:rPr>
          <w:lang w:eastAsia="fr-FR"/>
        </w:rPr>
        <w:t>raient dû lire les travaux de l’ethnologie soviétique, tout aussi culturaliste et nationaliste, à ce</w:t>
      </w:r>
      <w:r w:rsidRPr="00392239">
        <w:rPr>
          <w:lang w:eastAsia="fr-FR"/>
        </w:rPr>
        <w:t>t</w:t>
      </w:r>
      <w:r w:rsidRPr="00392239">
        <w:rPr>
          <w:lang w:eastAsia="fr-FR"/>
        </w:rPr>
        <w:t>te époque !) de cet ethnologisme culturel. Mais c’est pour lui opposer un marxisme, science sociale totalisante, et non une adoption des principes élémentaires des acquis anthropologiques, aussi bien théor</w:t>
      </w:r>
      <w:r w:rsidRPr="00392239">
        <w:rPr>
          <w:lang w:eastAsia="fr-FR"/>
        </w:rPr>
        <w:t>i</w:t>
      </w:r>
      <w:r w:rsidRPr="00392239">
        <w:rPr>
          <w:lang w:eastAsia="fr-FR"/>
        </w:rPr>
        <w:t>ques qu’empiriques. L’ethnologie et l’anthropologie sont lues selon le mode d’une tendance de la philosophie, ce sont des disciplines bou</w:t>
      </w:r>
      <w:r w:rsidRPr="00392239">
        <w:rPr>
          <w:lang w:eastAsia="fr-FR"/>
        </w:rPr>
        <w:t>r</w:t>
      </w:r>
      <w:r w:rsidRPr="00392239">
        <w:rPr>
          <w:lang w:eastAsia="fr-FR"/>
        </w:rPr>
        <w:t>geoises et par conséquent inutiles et même dangereuses</w:t>
      </w:r>
      <w:r>
        <w:rPr>
          <w:lang w:eastAsia="fr-FR"/>
        </w:rPr>
        <w:t> </w:t>
      </w:r>
      <w:r>
        <w:rPr>
          <w:rStyle w:val="Appelnotedebasdep"/>
          <w:lang w:eastAsia="fr-FR"/>
        </w:rPr>
        <w:footnoteReference w:id="11"/>
      </w:r>
      <w:r w:rsidRPr="00392239">
        <w:rPr>
          <w:lang w:eastAsia="fr-FR"/>
        </w:rPr>
        <w:t>.</w:t>
      </w:r>
    </w:p>
    <w:p w:rsidR="00396F37" w:rsidRPr="00392239" w:rsidRDefault="00396F37" w:rsidP="00396F37">
      <w:pPr>
        <w:spacing w:before="120" w:after="120"/>
        <w:jc w:val="both"/>
        <w:rPr>
          <w:lang w:eastAsia="fr-FR"/>
        </w:rPr>
      </w:pPr>
      <w:r w:rsidRPr="00392239">
        <w:rPr>
          <w:lang w:eastAsia="fr-FR"/>
        </w:rPr>
        <w:t>Ainsi ethnologie « de papa » aux origines et caractéristiques ind</w:t>
      </w:r>
      <w:r w:rsidRPr="00392239">
        <w:rPr>
          <w:lang w:eastAsia="fr-FR"/>
        </w:rPr>
        <w:t>u</w:t>
      </w:r>
      <w:r w:rsidRPr="00392239">
        <w:rPr>
          <w:lang w:eastAsia="fr-FR"/>
        </w:rPr>
        <w:t>bitablement coloniales, idéologisme culturel et nationaliste, radicali</w:t>
      </w:r>
      <w:r w:rsidRPr="00392239">
        <w:rPr>
          <w:lang w:eastAsia="fr-FR"/>
        </w:rPr>
        <w:t>s</w:t>
      </w:r>
      <w:r w:rsidRPr="00392239">
        <w:rPr>
          <w:lang w:eastAsia="fr-FR"/>
        </w:rPr>
        <w:t>me marxisant aux penchants staliniens ou maoïstes, développement</w:t>
      </w:r>
      <w:r w:rsidRPr="00392239">
        <w:rPr>
          <w:lang w:eastAsia="fr-FR"/>
        </w:rPr>
        <w:t>a</w:t>
      </w:r>
      <w:r w:rsidRPr="00392239">
        <w:rPr>
          <w:lang w:eastAsia="fr-FR"/>
        </w:rPr>
        <w:t>lisme rampant et dominant, construction institutionnelle des univers</w:t>
      </w:r>
      <w:r w:rsidRPr="00392239">
        <w:rPr>
          <w:lang w:eastAsia="fr-FR"/>
        </w:rPr>
        <w:t>i</w:t>
      </w:r>
      <w:r w:rsidRPr="00392239">
        <w:rPr>
          <w:lang w:eastAsia="fr-FR"/>
        </w:rPr>
        <w:t>tés et ce</w:t>
      </w:r>
      <w:r w:rsidRPr="00392239">
        <w:rPr>
          <w:lang w:eastAsia="fr-FR"/>
        </w:rPr>
        <w:t>n</w:t>
      </w:r>
      <w:r w:rsidRPr="00392239">
        <w:rPr>
          <w:lang w:eastAsia="fr-FR"/>
        </w:rPr>
        <w:t>tres culturels sont autant de phénomènes qui se mélangent, se confortent, se combattent, se dissolvent et se reproduisent sur près d’un demi-siècle à travers tout le continent, produisant au moins un effet commun, celui de l’exclusion de l’anthropologie sociale et cult</w:t>
      </w:r>
      <w:r w:rsidRPr="00392239">
        <w:rPr>
          <w:lang w:eastAsia="fr-FR"/>
        </w:rPr>
        <w:t>u</w:t>
      </w:r>
      <w:r w:rsidRPr="00392239">
        <w:rPr>
          <w:lang w:eastAsia="fr-FR"/>
        </w:rPr>
        <w:t>relle, et de l’ethnologie, du champ de la pensée moderne africaine, aussi bien nationale que panafr</w:t>
      </w:r>
      <w:r w:rsidRPr="00392239">
        <w:rPr>
          <w:lang w:eastAsia="fr-FR"/>
        </w:rPr>
        <w:t>i</w:t>
      </w:r>
      <w:r w:rsidRPr="00392239">
        <w:rPr>
          <w:lang w:eastAsia="fr-FR"/>
        </w:rPr>
        <w:t>caine</w:t>
      </w:r>
      <w:r>
        <w:rPr>
          <w:lang w:eastAsia="fr-FR"/>
        </w:rPr>
        <w:t> </w:t>
      </w:r>
      <w:r>
        <w:rPr>
          <w:rStyle w:val="Appelnotedebasdep"/>
          <w:lang w:eastAsia="fr-FR"/>
        </w:rPr>
        <w:footnoteReference w:id="12"/>
      </w:r>
      <w:r w:rsidRPr="00392239">
        <w:rPr>
          <w:lang w:eastAsia="fr-FR"/>
        </w:rPr>
        <w:t>.</w:t>
      </w:r>
    </w:p>
    <w:p w:rsidR="00396F37" w:rsidRPr="00392239" w:rsidRDefault="00396F37" w:rsidP="00396F37">
      <w:pPr>
        <w:spacing w:before="120" w:after="120"/>
        <w:jc w:val="both"/>
        <w:rPr>
          <w:lang w:eastAsia="fr-FR"/>
        </w:rPr>
      </w:pPr>
      <w:r w:rsidRPr="00392239">
        <w:rPr>
          <w:lang w:eastAsia="fr-FR"/>
        </w:rPr>
        <w:t>Pour être complet il faudrait évoquer les conditions de réalisation des recherches de terrain qui, encore une fois, sont au fondement de l’identité ethno-anthropologique. L’anthropologie est devenue, avec un certain succès mais aussi avec des limites significatives, une scie</w:t>
      </w:r>
      <w:r w:rsidRPr="00392239">
        <w:rPr>
          <w:lang w:eastAsia="fr-FR"/>
        </w:rPr>
        <w:t>n</w:t>
      </w:r>
      <w:r w:rsidRPr="00392239">
        <w:rPr>
          <w:lang w:eastAsia="fr-FR"/>
        </w:rPr>
        <w:t>ce s</w:t>
      </w:r>
      <w:r w:rsidRPr="00392239">
        <w:rPr>
          <w:lang w:eastAsia="fr-FR"/>
        </w:rPr>
        <w:t>o</w:t>
      </w:r>
      <w:r w:rsidRPr="00392239">
        <w:rPr>
          <w:lang w:eastAsia="fr-FR"/>
        </w:rPr>
        <w:t xml:space="preserve">ciale </w:t>
      </w:r>
      <w:r w:rsidRPr="00392239">
        <w:rPr>
          <w:i/>
          <w:lang w:eastAsia="fr-FR"/>
        </w:rPr>
        <w:t>du chez-soi</w:t>
      </w:r>
      <w:r w:rsidRPr="00392239">
        <w:rPr>
          <w:lang w:eastAsia="fr-FR"/>
        </w:rPr>
        <w:t xml:space="preserve"> en France au cours des années 1960-1970, parce qu’elle avait réussi à forger son programme et ses méthodes sur des terrains ex</w:t>
      </w:r>
      <w:r w:rsidRPr="00392239">
        <w:rPr>
          <w:lang w:eastAsia="fr-FR"/>
        </w:rPr>
        <w:t>o</w:t>
      </w:r>
      <w:r w:rsidRPr="00392239">
        <w:rPr>
          <w:lang w:eastAsia="fr-FR"/>
        </w:rPr>
        <w:t>tiques, « </w:t>
      </w:r>
      <w:r w:rsidRPr="00392239">
        <w:rPr>
          <w:i/>
          <w:lang w:eastAsia="fr-FR"/>
        </w:rPr>
        <w:t>autres</w:t>
      </w:r>
      <w:r w:rsidRPr="00392239">
        <w:rPr>
          <w:lang w:eastAsia="fr-FR"/>
        </w:rPr>
        <w:t> », classiques. G. Althabe, M. Abélès et même M. Augé ont réinvesti l’hexagone après avoir élaboré une œ</w:t>
      </w:r>
      <w:r w:rsidRPr="00392239">
        <w:rPr>
          <w:lang w:eastAsia="fr-FR"/>
        </w:rPr>
        <w:t>u</w:t>
      </w:r>
      <w:r w:rsidRPr="00392239">
        <w:rPr>
          <w:lang w:eastAsia="fr-FR"/>
        </w:rPr>
        <w:t>vre importante à pr</w:t>
      </w:r>
      <w:r w:rsidRPr="00392239">
        <w:rPr>
          <w:lang w:eastAsia="fr-FR"/>
        </w:rPr>
        <w:t>o</w:t>
      </w:r>
      <w:r w:rsidRPr="00392239">
        <w:rPr>
          <w:lang w:eastAsia="fr-FR"/>
        </w:rPr>
        <w:t>pos de sociétés africaines et malgaches. À l’évidence développer une anthropologie africaine impliquait prob</w:t>
      </w:r>
      <w:r w:rsidRPr="00392239">
        <w:rPr>
          <w:lang w:eastAsia="fr-FR"/>
        </w:rPr>
        <w:t>a</w:t>
      </w:r>
      <w:r w:rsidRPr="00392239">
        <w:rPr>
          <w:lang w:eastAsia="fr-FR"/>
        </w:rPr>
        <w:t>blement des préalables professionnels et méthodologiques d’une fo</w:t>
      </w:r>
      <w:r w:rsidRPr="00392239">
        <w:rPr>
          <w:lang w:eastAsia="fr-FR"/>
        </w:rPr>
        <w:t>r</w:t>
      </w:r>
      <w:r w:rsidRPr="00392239">
        <w:rPr>
          <w:lang w:eastAsia="fr-FR"/>
        </w:rPr>
        <w:t>me ou d’une autre qui faisait défaut. Il y eut bien le projet d’une a</w:t>
      </w:r>
      <w:r w:rsidRPr="00392239">
        <w:rPr>
          <w:lang w:eastAsia="fr-FR"/>
        </w:rPr>
        <w:t>n</w:t>
      </w:r>
      <w:r w:rsidRPr="00392239">
        <w:rPr>
          <w:lang w:eastAsia="fr-FR"/>
        </w:rPr>
        <w:t>thropologie réciproque (avec des Maliens et des Sénégalais) dans les années 1980 mais ce fut une tentative mort-née (Le Pichon, 1991).</w:t>
      </w:r>
    </w:p>
    <w:p w:rsidR="00396F37" w:rsidRPr="00392239" w:rsidRDefault="00396F37" w:rsidP="00396F37">
      <w:pPr>
        <w:spacing w:before="120" w:after="120"/>
        <w:jc w:val="both"/>
        <w:rPr>
          <w:lang w:eastAsia="fr-FR"/>
        </w:rPr>
      </w:pPr>
      <w:r w:rsidRPr="00392239">
        <w:rPr>
          <w:lang w:eastAsia="fr-FR"/>
        </w:rPr>
        <w:t>En fait le moment de l’apprentissage concret de la distanciation n’eut pas lieu d’autant que plusieurs phénomènes ont contrarié l’idée même d’une telle épreuve. Sans tomber dans l’occidentalocentrisme on peut noter la nécessité pour les sciences sociales de passer par une phase de modernité philosophique et peut-être de sécularisation idé</w:t>
      </w:r>
      <w:r w:rsidRPr="00392239">
        <w:rPr>
          <w:lang w:eastAsia="fr-FR"/>
        </w:rPr>
        <w:t>o</w:t>
      </w:r>
      <w:r w:rsidRPr="00392239">
        <w:rPr>
          <w:lang w:eastAsia="fr-FR"/>
        </w:rPr>
        <w:t>logique qu’elle soit antérieure à leur invention pratique et institutio</w:t>
      </w:r>
      <w:r w:rsidRPr="00392239">
        <w:rPr>
          <w:lang w:eastAsia="fr-FR"/>
        </w:rPr>
        <w:t>n</w:t>
      </w:r>
      <w:r w:rsidRPr="00392239">
        <w:rPr>
          <w:lang w:eastAsia="fr-FR"/>
        </w:rPr>
        <w:t>nelle ou éventuellement postérieure comme nous l’avons déjà évoqué dans un a</w:t>
      </w:r>
      <w:r w:rsidRPr="00392239">
        <w:rPr>
          <w:lang w:eastAsia="fr-FR"/>
        </w:rPr>
        <w:t>r</w:t>
      </w:r>
      <w:r w:rsidRPr="00392239">
        <w:rPr>
          <w:lang w:eastAsia="fr-FR"/>
        </w:rPr>
        <w:t>ticle (2000b). Ce moment n’est que balbutiant selon les pays. L’objectivation (intellectuelle) de la société est encore hypoth</w:t>
      </w:r>
      <w:r w:rsidRPr="00392239">
        <w:rPr>
          <w:lang w:eastAsia="fr-FR"/>
        </w:rPr>
        <w:t>é</w:t>
      </w:r>
      <w:r w:rsidRPr="00392239">
        <w:rPr>
          <w:lang w:eastAsia="fr-FR"/>
        </w:rPr>
        <w:t>tique d’autant que règne toujours le mot d’ordre du développement et du rattrapage de l’Occident. La remise en cause de la familiarité cult</w:t>
      </w:r>
      <w:r w:rsidRPr="00392239">
        <w:rPr>
          <w:lang w:eastAsia="fr-FR"/>
        </w:rPr>
        <w:t>u</w:t>
      </w:r>
      <w:r w:rsidRPr="00392239">
        <w:rPr>
          <w:lang w:eastAsia="fr-FR"/>
        </w:rPr>
        <w:t>relle avec soi, moteur de la culturologie pseudo-ethnologique, n’a pas eu lieu</w:t>
      </w:r>
      <w:r>
        <w:rPr>
          <w:lang w:eastAsia="fr-FR"/>
        </w:rPr>
        <w:t> </w:t>
      </w:r>
      <w:r>
        <w:rPr>
          <w:rStyle w:val="Appelnotedebasdep"/>
          <w:lang w:eastAsia="fr-FR"/>
        </w:rPr>
        <w:footnoteReference w:id="13"/>
      </w:r>
      <w:r w:rsidRPr="00392239">
        <w:rPr>
          <w:lang w:eastAsia="fr-FR"/>
        </w:rPr>
        <w:t>.</w:t>
      </w:r>
    </w:p>
    <w:p w:rsidR="00396F37" w:rsidRPr="00392239" w:rsidRDefault="00396F37" w:rsidP="00396F37">
      <w:pPr>
        <w:spacing w:before="120" w:after="120"/>
        <w:jc w:val="both"/>
        <w:rPr>
          <w:lang w:eastAsia="fr-FR"/>
        </w:rPr>
      </w:pPr>
      <w:r w:rsidRPr="00392239">
        <w:rPr>
          <w:lang w:eastAsia="fr-FR"/>
        </w:rPr>
        <w:t>Mais il existe une cause peut-être plus concrète et qui peut paraître anecdotique. En effet c’est la reproduction mimétique de ce qu’on pou</w:t>
      </w:r>
      <w:r w:rsidRPr="00392239">
        <w:rPr>
          <w:lang w:eastAsia="fr-FR"/>
        </w:rPr>
        <w:t>r</w:t>
      </w:r>
      <w:r w:rsidRPr="00392239">
        <w:rPr>
          <w:lang w:eastAsia="fr-FR"/>
        </w:rPr>
        <w:t xml:space="preserve">rait appeler </w:t>
      </w:r>
      <w:r w:rsidRPr="00392239">
        <w:rPr>
          <w:i/>
          <w:lang w:eastAsia="fr-FR"/>
        </w:rPr>
        <w:t>la perdiemisation</w:t>
      </w:r>
      <w:r w:rsidRPr="00392239">
        <w:rPr>
          <w:lang w:eastAsia="fr-FR"/>
        </w:rPr>
        <w:t xml:space="preserve"> bureaucratique de l’idée même de mission sur le terrain. Ce dernier fut d’abord rural, y compris pendant les premi</w:t>
      </w:r>
      <w:r w:rsidRPr="00392239">
        <w:rPr>
          <w:lang w:eastAsia="fr-FR"/>
        </w:rPr>
        <w:t>è</w:t>
      </w:r>
      <w:r w:rsidRPr="00392239">
        <w:rPr>
          <w:lang w:eastAsia="fr-FR"/>
        </w:rPr>
        <w:t>res décennies des indépendances, et impliquait moyens de déplacements et défraiements. Les expertises de développement ne firent qu’aggraver ce symptôme au point que s’enclencha un effet pervers qui fit de la mission d’abord une source de revenus puis éve</w:t>
      </w:r>
      <w:r w:rsidRPr="00392239">
        <w:rPr>
          <w:lang w:eastAsia="fr-FR"/>
        </w:rPr>
        <w:t>n</w:t>
      </w:r>
      <w:r w:rsidRPr="00392239">
        <w:rPr>
          <w:lang w:eastAsia="fr-FR"/>
        </w:rPr>
        <w:t>tuellement un processus de connaissance. Les organismes de reche</w:t>
      </w:r>
      <w:r w:rsidRPr="00392239">
        <w:rPr>
          <w:lang w:eastAsia="fr-FR"/>
        </w:rPr>
        <w:t>r</w:t>
      </w:r>
      <w:r w:rsidRPr="00392239">
        <w:rPr>
          <w:lang w:eastAsia="fr-FR"/>
        </w:rPr>
        <w:t>ches néocoloniaux incitaient donc à penser la recherche et le terrain rural non pas comme un espace social national et intime (situation d’autant plus paradoxale que la plupart des intellectuels africains des premières générations avaient des origines f</w:t>
      </w:r>
      <w:r w:rsidRPr="00392239">
        <w:rPr>
          <w:lang w:eastAsia="fr-FR"/>
        </w:rPr>
        <w:t>a</w:t>
      </w:r>
      <w:r w:rsidRPr="00392239">
        <w:rPr>
          <w:lang w:eastAsia="fr-FR"/>
        </w:rPr>
        <w:t>miliales peut-être plus « rurales » que leur homologues européens) mais un espace réputé difficile d’accès et répulsif. Assimilée aux tournées a</w:t>
      </w:r>
      <w:r w:rsidRPr="00392239">
        <w:rPr>
          <w:lang w:eastAsia="fr-FR"/>
        </w:rPr>
        <w:t>d</w:t>
      </w:r>
      <w:r w:rsidRPr="00392239">
        <w:rPr>
          <w:lang w:eastAsia="fr-FR"/>
        </w:rPr>
        <w:t>ministratives et d’inspection, la mission de terrain perdit alors toutes ses qualités i</w:t>
      </w:r>
      <w:r w:rsidRPr="00392239">
        <w:rPr>
          <w:lang w:eastAsia="fr-FR"/>
        </w:rPr>
        <w:t>n</w:t>
      </w:r>
      <w:r w:rsidRPr="00392239">
        <w:rPr>
          <w:lang w:eastAsia="fr-FR"/>
        </w:rPr>
        <w:t>trinsèques de rupture épistémologique voir émotionnelle</w:t>
      </w:r>
      <w:r>
        <w:rPr>
          <w:lang w:eastAsia="fr-FR"/>
        </w:rPr>
        <w:t> </w:t>
      </w:r>
      <w:r>
        <w:rPr>
          <w:rStyle w:val="Appelnotedebasdep"/>
          <w:lang w:eastAsia="fr-FR"/>
        </w:rPr>
        <w:footnoteReference w:id="14"/>
      </w:r>
      <w:r w:rsidRPr="00392239">
        <w:rPr>
          <w:lang w:eastAsia="fr-FR"/>
        </w:rPr>
        <w:t>.</w:t>
      </w:r>
    </w:p>
    <w:p w:rsidR="00396F37" w:rsidRDefault="00396F37" w:rsidP="00396F37">
      <w:pPr>
        <w:spacing w:before="120" w:after="120"/>
        <w:jc w:val="both"/>
        <w:rPr>
          <w:lang w:eastAsia="fr-FR"/>
        </w:rPr>
      </w:pPr>
      <w:r w:rsidRPr="00392239">
        <w:rPr>
          <w:lang w:eastAsia="fr-FR"/>
        </w:rPr>
        <w:t>15Il n’est pas surprenant dans ce cas que l’argument publicitaire de l’avantage comparatif de l’anthropologie sur la sociologie (la con</w:t>
      </w:r>
      <w:r w:rsidRPr="00392239">
        <w:rPr>
          <w:lang w:eastAsia="fr-FR"/>
        </w:rPr>
        <w:t>s</w:t>
      </w:r>
      <w:r w:rsidRPr="00392239">
        <w:rPr>
          <w:lang w:eastAsia="fr-FR"/>
        </w:rPr>
        <w:t>truction volontaire, méthodique, intime et critique d’un rapport avec la pop</w:t>
      </w:r>
      <w:r w:rsidRPr="00392239">
        <w:rPr>
          <w:lang w:eastAsia="fr-FR"/>
        </w:rPr>
        <w:t>u</w:t>
      </w:r>
      <w:r w:rsidRPr="00392239">
        <w:rPr>
          <w:lang w:eastAsia="fr-FR"/>
        </w:rPr>
        <w:t>lation d’accueil) n’eut aucun effet pratique puisque d’une part il re</w:t>
      </w:r>
      <w:r w:rsidRPr="00392239">
        <w:rPr>
          <w:lang w:eastAsia="fr-FR"/>
        </w:rPr>
        <w:t>n</w:t>
      </w:r>
      <w:r w:rsidRPr="00392239">
        <w:rPr>
          <w:lang w:eastAsia="fr-FR"/>
        </w:rPr>
        <w:t xml:space="preserve">voyait au sens commun de la fréquentation sociale ordinaire et de l’autre à un comportement bureaucratique (la mission – scientifique – relève avant tout d’un </w:t>
      </w:r>
      <w:r w:rsidRPr="00392239">
        <w:rPr>
          <w:i/>
          <w:lang w:eastAsia="fr-FR"/>
        </w:rPr>
        <w:t xml:space="preserve">ordre </w:t>
      </w:r>
      <w:r w:rsidRPr="00392239">
        <w:rPr>
          <w:lang w:eastAsia="fr-FR"/>
        </w:rPr>
        <w:t>de mission) puis financier (la mission comme complément salarial de plus en plus conséquent). Malheure</w:t>
      </w:r>
      <w:r w:rsidRPr="00392239">
        <w:rPr>
          <w:lang w:eastAsia="fr-FR"/>
        </w:rPr>
        <w:t>u</w:t>
      </w:r>
      <w:r w:rsidRPr="00392239">
        <w:rPr>
          <w:lang w:eastAsia="fr-FR"/>
        </w:rPr>
        <w:t>sement, au-delà de l’anthropologie, ce sont toutes les sciences sociales qui subirent les conséquences négatives de cet effet pervers typique.</w:t>
      </w:r>
    </w:p>
    <w:p w:rsidR="00396F37" w:rsidRPr="00392239" w:rsidRDefault="00396F37" w:rsidP="00396F37">
      <w:pPr>
        <w:spacing w:before="120" w:after="120"/>
        <w:jc w:val="both"/>
        <w:rPr>
          <w:lang w:eastAsia="fr-FR"/>
        </w:rPr>
      </w:pPr>
    </w:p>
    <w:p w:rsidR="00396F37" w:rsidRDefault="00396F37" w:rsidP="00396F37">
      <w:pPr>
        <w:pStyle w:val="a"/>
      </w:pPr>
      <w:bookmarkStart w:id="5" w:name="frontieres_africaines_II"/>
      <w:r>
        <w:t>II. La sociologie partagée</w:t>
      </w:r>
      <w:r>
        <w:br/>
      </w:r>
      <w:r w:rsidRPr="00392239">
        <w:t>entre plusieurs modernités</w:t>
      </w:r>
    </w:p>
    <w:bookmarkEnd w:id="5"/>
    <w:p w:rsidR="00396F37" w:rsidRDefault="00396F37" w:rsidP="00396F37">
      <w:pPr>
        <w:spacing w:before="120" w:after="120"/>
        <w:jc w:val="both"/>
        <w:rPr>
          <w:lang w:eastAsia="fr-FR"/>
        </w:rPr>
      </w:pPr>
    </w:p>
    <w:p w:rsidR="00396F37" w:rsidRPr="00384B20" w:rsidRDefault="00396F37" w:rsidP="00396F37">
      <w:pPr>
        <w:ind w:right="90" w:firstLine="0"/>
        <w:jc w:val="both"/>
        <w:rPr>
          <w:sz w:val="20"/>
        </w:rPr>
      </w:pPr>
      <w:hyperlink w:anchor="tdm" w:history="1">
        <w:r w:rsidRPr="00384B20">
          <w:rPr>
            <w:rStyle w:val="Lienhypertexte"/>
            <w:sz w:val="20"/>
          </w:rPr>
          <w:t>Retour à la table des matières</w:t>
        </w:r>
      </w:hyperlink>
    </w:p>
    <w:p w:rsidR="00396F37" w:rsidRPr="00392239" w:rsidRDefault="00396F37" w:rsidP="00396F37">
      <w:pPr>
        <w:spacing w:before="120" w:after="120"/>
        <w:jc w:val="both"/>
        <w:rPr>
          <w:lang w:eastAsia="fr-FR"/>
        </w:rPr>
      </w:pPr>
      <w:r w:rsidRPr="00392239">
        <w:rPr>
          <w:lang w:eastAsia="fr-FR"/>
        </w:rPr>
        <w:t>D’une certaine manière les leçons que l’on peut tirer de la genèse et de l’expansion des sociologies africaines ne sont guère plus posit</w:t>
      </w:r>
      <w:r w:rsidRPr="00392239">
        <w:rPr>
          <w:lang w:eastAsia="fr-FR"/>
        </w:rPr>
        <w:t>i</w:t>
      </w:r>
      <w:r w:rsidRPr="00392239">
        <w:rPr>
          <w:lang w:eastAsia="fr-FR"/>
        </w:rPr>
        <w:t>ves ; on pourrait même avancer l’idée que les conditions d’apparition et de développement de cette discipline n’ont pas contribué à en ass</w:t>
      </w:r>
      <w:r w:rsidRPr="00392239">
        <w:rPr>
          <w:lang w:eastAsia="fr-FR"/>
        </w:rPr>
        <w:t>u</w:t>
      </w:r>
      <w:r w:rsidRPr="00392239">
        <w:rPr>
          <w:lang w:eastAsia="fr-FR"/>
        </w:rPr>
        <w:t>rer l’autonomie critique tant vis-à-vis d’elle-même que de son éve</w:t>
      </w:r>
      <w:r w:rsidRPr="00392239">
        <w:rPr>
          <w:lang w:eastAsia="fr-FR"/>
        </w:rPr>
        <w:t>n</w:t>
      </w:r>
      <w:r w:rsidRPr="00392239">
        <w:rPr>
          <w:lang w:eastAsia="fr-FR"/>
        </w:rPr>
        <w:t xml:space="preserve">tuelle concurrente, l’anthropologie sociale. Pour rester au sein de la tradition francophone </w:t>
      </w:r>
      <w:r w:rsidRPr="00392239">
        <w:rPr>
          <w:i/>
          <w:lang w:eastAsia="fr-FR"/>
        </w:rPr>
        <w:t>la sociologie actuelle</w:t>
      </w:r>
      <w:r w:rsidRPr="00392239">
        <w:rPr>
          <w:lang w:eastAsia="fr-FR"/>
        </w:rPr>
        <w:t xml:space="preserve"> s’avère, un demi-siècle plus tard, comme une simple orientation parmi d’autres, sans privilège particulier, et susceptible d’être lue à la lumière du paradigme du d</w:t>
      </w:r>
      <w:r w:rsidRPr="00392239">
        <w:rPr>
          <w:lang w:eastAsia="fr-FR"/>
        </w:rPr>
        <w:t>é</w:t>
      </w:r>
      <w:r w:rsidRPr="00392239">
        <w:rPr>
          <w:lang w:eastAsia="fr-FR"/>
        </w:rPr>
        <w:t>veloppement et de l’occidentalocentrisme. En effet, sans tomber dans un relativisme qui voudrait qu’il y ait autant de sociologies que de tr</w:t>
      </w:r>
      <w:r w:rsidRPr="00392239">
        <w:rPr>
          <w:lang w:eastAsia="fr-FR"/>
        </w:rPr>
        <w:t>a</w:t>
      </w:r>
      <w:r w:rsidRPr="00392239">
        <w:rPr>
          <w:lang w:eastAsia="fr-FR"/>
        </w:rPr>
        <w:t>ditions sociologiques, force est de constater que la sociologie mode</w:t>
      </w:r>
      <w:r w:rsidRPr="00392239">
        <w:rPr>
          <w:lang w:eastAsia="fr-FR"/>
        </w:rPr>
        <w:t>r</w:t>
      </w:r>
      <w:r w:rsidRPr="00392239">
        <w:rPr>
          <w:lang w:eastAsia="fr-FR"/>
        </w:rPr>
        <w:t>ne, tout comme l’anthropologie sociale et culturelle, se trouve histor</w:t>
      </w:r>
      <w:r w:rsidRPr="00392239">
        <w:rPr>
          <w:lang w:eastAsia="fr-FR"/>
        </w:rPr>
        <w:t>i</w:t>
      </w:r>
      <w:r w:rsidRPr="00392239">
        <w:rPr>
          <w:lang w:eastAsia="fr-FR"/>
        </w:rPr>
        <w:t>quement et origine</w:t>
      </w:r>
      <w:r w:rsidRPr="00392239">
        <w:rPr>
          <w:lang w:eastAsia="fr-FR"/>
        </w:rPr>
        <w:t>l</w:t>
      </w:r>
      <w:r w:rsidRPr="00392239">
        <w:rPr>
          <w:lang w:eastAsia="fr-FR"/>
        </w:rPr>
        <w:t>lement en position d’extériorité.</w:t>
      </w:r>
    </w:p>
    <w:p w:rsidR="00396F37" w:rsidRPr="00392239" w:rsidRDefault="00396F37" w:rsidP="00396F37">
      <w:pPr>
        <w:spacing w:before="120" w:after="120"/>
        <w:jc w:val="both"/>
        <w:rPr>
          <w:lang w:eastAsia="fr-FR"/>
        </w:rPr>
      </w:pPr>
      <w:r w:rsidRPr="00392239">
        <w:rPr>
          <w:lang w:eastAsia="fr-FR"/>
        </w:rPr>
        <w:t>Cette situation soulève des problèmes épistémologiques majeurs qui n’invalident absolument pas les qualités et le rôle des sciences s</w:t>
      </w:r>
      <w:r w:rsidRPr="00392239">
        <w:rPr>
          <w:lang w:eastAsia="fr-FR"/>
        </w:rPr>
        <w:t>o</w:t>
      </w:r>
      <w:r w:rsidRPr="00392239">
        <w:rPr>
          <w:lang w:eastAsia="fr-FR"/>
        </w:rPr>
        <w:t>ci</w:t>
      </w:r>
      <w:r w:rsidRPr="00392239">
        <w:rPr>
          <w:lang w:eastAsia="fr-FR"/>
        </w:rPr>
        <w:t>a</w:t>
      </w:r>
      <w:r w:rsidRPr="00392239">
        <w:rPr>
          <w:lang w:eastAsia="fr-FR"/>
        </w:rPr>
        <w:t>les à cause de leur origine « coloniale » de fait. Mais l’importation, l’adaptation, l’indigénisation, la récupération, la reformulation locale et autochtone constituent des modalités sociohistoriques spécifiques de la connaissance scientifique qui méritent d’être examinées de m</w:t>
      </w:r>
      <w:r w:rsidRPr="00392239">
        <w:rPr>
          <w:lang w:eastAsia="fr-FR"/>
        </w:rPr>
        <w:t>a</w:t>
      </w:r>
      <w:r w:rsidRPr="00392239">
        <w:rPr>
          <w:lang w:eastAsia="fr-FR"/>
        </w:rPr>
        <w:t>nière crit</w:t>
      </w:r>
      <w:r w:rsidRPr="00392239">
        <w:rPr>
          <w:lang w:eastAsia="fr-FR"/>
        </w:rPr>
        <w:t>i</w:t>
      </w:r>
      <w:r w:rsidRPr="00392239">
        <w:rPr>
          <w:lang w:eastAsia="fr-FR"/>
        </w:rPr>
        <w:t>que et autocritique. Seul ce détour de sociologie de la connaissance peut nous permettre de relire les sciences sociales afr</w:t>
      </w:r>
      <w:r w:rsidRPr="00392239">
        <w:rPr>
          <w:lang w:eastAsia="fr-FR"/>
        </w:rPr>
        <w:t>i</w:t>
      </w:r>
      <w:r w:rsidRPr="00392239">
        <w:rPr>
          <w:lang w:eastAsia="fr-FR"/>
        </w:rPr>
        <w:t>caines à l’aune de leurs conditions, en quelque sorte, d’importation. Il faudrait prendre en cons</w:t>
      </w:r>
      <w:r w:rsidRPr="00392239">
        <w:rPr>
          <w:lang w:eastAsia="fr-FR"/>
        </w:rPr>
        <w:t>i</w:t>
      </w:r>
      <w:r w:rsidRPr="00392239">
        <w:rPr>
          <w:lang w:eastAsia="fr-FR"/>
        </w:rPr>
        <w:t xml:space="preserve">dération au moins trois dimensions : </w:t>
      </w:r>
    </w:p>
    <w:p w:rsidR="00396F37" w:rsidRDefault="00396F37" w:rsidP="00396F37">
      <w:pPr>
        <w:spacing w:before="120" w:after="120"/>
        <w:jc w:val="both"/>
        <w:rPr>
          <w:lang w:eastAsia="fr-FR"/>
        </w:rPr>
      </w:pPr>
    </w:p>
    <w:p w:rsidR="00396F37" w:rsidRPr="00392239" w:rsidRDefault="00396F37" w:rsidP="00396F37">
      <w:pPr>
        <w:spacing w:before="120" w:after="120"/>
        <w:ind w:left="720" w:hanging="360"/>
        <w:jc w:val="both"/>
        <w:rPr>
          <w:lang w:eastAsia="fr-FR"/>
        </w:rPr>
      </w:pPr>
      <w:r>
        <w:rPr>
          <w:lang w:eastAsia="fr-FR"/>
        </w:rPr>
        <w:t>1.</w:t>
      </w:r>
      <w:r>
        <w:rPr>
          <w:lang w:eastAsia="fr-FR"/>
        </w:rPr>
        <w:tab/>
      </w:r>
      <w:r w:rsidRPr="00392239">
        <w:rPr>
          <w:lang w:eastAsia="fr-FR"/>
        </w:rPr>
        <w:t>L’exercice de la sociologie en Afrique relève des mêmes types de contextes socio-institutionnels que celui de la sociologie en Occ</w:t>
      </w:r>
      <w:r w:rsidRPr="00392239">
        <w:rPr>
          <w:lang w:eastAsia="fr-FR"/>
        </w:rPr>
        <w:t>i</w:t>
      </w:r>
      <w:r w:rsidRPr="00392239">
        <w:rPr>
          <w:lang w:eastAsia="fr-FR"/>
        </w:rPr>
        <w:t>dent.</w:t>
      </w:r>
    </w:p>
    <w:p w:rsidR="00396F37" w:rsidRPr="00392239" w:rsidRDefault="00396F37" w:rsidP="00396F37">
      <w:pPr>
        <w:spacing w:before="120" w:after="120"/>
        <w:ind w:left="720" w:hanging="360"/>
        <w:jc w:val="both"/>
        <w:rPr>
          <w:lang w:eastAsia="fr-FR"/>
        </w:rPr>
      </w:pPr>
      <w:r>
        <w:rPr>
          <w:lang w:eastAsia="fr-FR"/>
        </w:rPr>
        <w:t>2.</w:t>
      </w:r>
      <w:r>
        <w:rPr>
          <w:lang w:eastAsia="fr-FR"/>
        </w:rPr>
        <w:tab/>
      </w:r>
      <w:r w:rsidRPr="00392239">
        <w:rPr>
          <w:lang w:eastAsia="fr-FR"/>
        </w:rPr>
        <w:t>Mais cet exercice relève aussi, à cause de son histoire partic</w:t>
      </w:r>
      <w:r w:rsidRPr="00392239">
        <w:rPr>
          <w:lang w:eastAsia="fr-FR"/>
        </w:rPr>
        <w:t>u</w:t>
      </w:r>
      <w:r w:rsidRPr="00392239">
        <w:rPr>
          <w:lang w:eastAsia="fr-FR"/>
        </w:rPr>
        <w:t>lière (notamment les conditions concrètes et sociales de sa pr</w:t>
      </w:r>
      <w:r w:rsidRPr="00392239">
        <w:rPr>
          <w:lang w:eastAsia="fr-FR"/>
        </w:rPr>
        <w:t>a</w:t>
      </w:r>
      <w:r w:rsidRPr="00392239">
        <w:rPr>
          <w:lang w:eastAsia="fr-FR"/>
        </w:rPr>
        <w:t>tique), de ses liens avec la domination de l’Occident et donc également des conditions d’exercice au sein d’Occident lui-même.</w:t>
      </w:r>
    </w:p>
    <w:p w:rsidR="00396F37" w:rsidRPr="00392239" w:rsidRDefault="00396F37" w:rsidP="00396F37">
      <w:pPr>
        <w:spacing w:before="120" w:after="120"/>
        <w:ind w:left="720" w:hanging="360"/>
        <w:jc w:val="both"/>
        <w:rPr>
          <w:lang w:eastAsia="fr-FR"/>
        </w:rPr>
      </w:pPr>
      <w:r>
        <w:rPr>
          <w:lang w:eastAsia="fr-FR"/>
        </w:rPr>
        <w:t>3.</w:t>
      </w:r>
      <w:r>
        <w:rPr>
          <w:lang w:eastAsia="fr-FR"/>
        </w:rPr>
        <w:tab/>
      </w:r>
      <w:r w:rsidRPr="00392239">
        <w:rPr>
          <w:lang w:eastAsia="fr-FR"/>
        </w:rPr>
        <w:t>Enfin, dès ses origines, la demande développementaliste de la sociologie occidentale lui impose des thématiques, des méth</w:t>
      </w:r>
      <w:r w:rsidRPr="00392239">
        <w:rPr>
          <w:lang w:eastAsia="fr-FR"/>
        </w:rPr>
        <w:t>o</w:t>
      </w:r>
      <w:r w:rsidRPr="00392239">
        <w:rPr>
          <w:lang w:eastAsia="fr-FR"/>
        </w:rPr>
        <w:t>des, des concepts et des théories, des bailleurs de fonds et des maîtres d’œuvre distincts de ceux et celles des courants ce</w:t>
      </w:r>
      <w:r w:rsidRPr="00392239">
        <w:rPr>
          <w:lang w:eastAsia="fr-FR"/>
        </w:rPr>
        <w:t>n</w:t>
      </w:r>
      <w:r w:rsidRPr="00392239">
        <w:rPr>
          <w:lang w:eastAsia="fr-FR"/>
        </w:rPr>
        <w:t>traux de la discipline en Occ</w:t>
      </w:r>
      <w:r w:rsidRPr="00392239">
        <w:rPr>
          <w:lang w:eastAsia="fr-FR"/>
        </w:rPr>
        <w:t>i</w:t>
      </w:r>
      <w:r w:rsidRPr="00392239">
        <w:rPr>
          <w:lang w:eastAsia="fr-FR"/>
        </w:rPr>
        <w:t>dent et qui finissent par habitude ainsi que par nécessité (emplois et sources de f</w:t>
      </w:r>
      <w:r w:rsidRPr="00392239">
        <w:rPr>
          <w:lang w:eastAsia="fr-FR"/>
        </w:rPr>
        <w:t>i</w:t>
      </w:r>
      <w:r w:rsidRPr="00392239">
        <w:rPr>
          <w:lang w:eastAsia="fr-FR"/>
        </w:rPr>
        <w:t>nancement) par devenir les caractéristiques centrales et souvent exclus</w:t>
      </w:r>
      <w:r w:rsidRPr="00392239">
        <w:rPr>
          <w:lang w:eastAsia="fr-FR"/>
        </w:rPr>
        <w:t>i</w:t>
      </w:r>
      <w:r w:rsidRPr="00392239">
        <w:rPr>
          <w:lang w:eastAsia="fr-FR"/>
        </w:rPr>
        <w:t>ves de la sociologie « locale »</w:t>
      </w:r>
      <w:r>
        <w:rPr>
          <w:lang w:eastAsia="fr-FR"/>
        </w:rPr>
        <w:t> </w:t>
      </w:r>
      <w:r>
        <w:rPr>
          <w:rStyle w:val="Appelnotedebasdep"/>
          <w:lang w:eastAsia="fr-FR"/>
        </w:rPr>
        <w:footnoteReference w:id="15"/>
      </w:r>
      <w:r w:rsidRPr="00392239">
        <w:rPr>
          <w:lang w:eastAsia="fr-FR"/>
        </w:rPr>
        <w:t>.</w:t>
      </w:r>
    </w:p>
    <w:p w:rsidR="00396F37" w:rsidRDefault="00396F37" w:rsidP="00396F37">
      <w:pPr>
        <w:spacing w:before="120" w:after="120"/>
        <w:jc w:val="both"/>
        <w:rPr>
          <w:lang w:eastAsia="fr-FR"/>
        </w:rPr>
      </w:pPr>
    </w:p>
    <w:p w:rsidR="00396F37" w:rsidRPr="00392239" w:rsidRDefault="00396F37" w:rsidP="00396F37">
      <w:pPr>
        <w:spacing w:before="120" w:after="120"/>
        <w:jc w:val="both"/>
        <w:rPr>
          <w:lang w:eastAsia="fr-FR"/>
        </w:rPr>
      </w:pPr>
      <w:r w:rsidRPr="00392239">
        <w:rPr>
          <w:lang w:eastAsia="fr-FR"/>
        </w:rPr>
        <w:t>Toutes les demandes sociales, toutes les formes idéologiques, et m</w:t>
      </w:r>
      <w:r w:rsidRPr="00392239">
        <w:rPr>
          <w:lang w:eastAsia="fr-FR"/>
        </w:rPr>
        <w:t>ê</w:t>
      </w:r>
      <w:r w:rsidRPr="00392239">
        <w:rPr>
          <w:lang w:eastAsia="fr-FR"/>
        </w:rPr>
        <w:t>me jusqu’aux derniers des aspects de la vie sociale courante sont consid</w:t>
      </w:r>
      <w:r w:rsidRPr="00392239">
        <w:rPr>
          <w:lang w:eastAsia="fr-FR"/>
        </w:rPr>
        <w:t>é</w:t>
      </w:r>
      <w:r w:rsidRPr="00392239">
        <w:rPr>
          <w:lang w:eastAsia="fr-FR"/>
        </w:rPr>
        <w:t>rés comme des questions de développement. Il n’y a pas une configur</w:t>
      </w:r>
      <w:r w:rsidRPr="00392239">
        <w:rPr>
          <w:lang w:eastAsia="fr-FR"/>
        </w:rPr>
        <w:t>a</w:t>
      </w:r>
      <w:r w:rsidRPr="00392239">
        <w:rPr>
          <w:lang w:eastAsia="fr-FR"/>
        </w:rPr>
        <w:t>tion sociologique qui ne soit contaminée, pour une raison ou pour une autre, par le principe que la société « africaine » est une s</w:t>
      </w:r>
      <w:r w:rsidRPr="00392239">
        <w:rPr>
          <w:lang w:eastAsia="fr-FR"/>
        </w:rPr>
        <w:t>o</w:t>
      </w:r>
      <w:r w:rsidRPr="00392239">
        <w:rPr>
          <w:lang w:eastAsia="fr-FR"/>
        </w:rPr>
        <w:t>ciété de/en d</w:t>
      </w:r>
      <w:r w:rsidRPr="00392239">
        <w:rPr>
          <w:lang w:eastAsia="fr-FR"/>
        </w:rPr>
        <w:t>é</w:t>
      </w:r>
      <w:r w:rsidRPr="00392239">
        <w:rPr>
          <w:lang w:eastAsia="fr-FR"/>
        </w:rPr>
        <w:t>veloppement et que c’est cette dernière caractéristique qui détermine fo</w:t>
      </w:r>
      <w:r w:rsidRPr="00392239">
        <w:rPr>
          <w:lang w:eastAsia="fr-FR"/>
        </w:rPr>
        <w:t>n</w:t>
      </w:r>
      <w:r w:rsidRPr="00392239">
        <w:rPr>
          <w:lang w:eastAsia="fr-FR"/>
        </w:rPr>
        <w:t>damentalement la nature de la sociologie qui l’étudie et la d</w:t>
      </w:r>
      <w:r w:rsidRPr="00392239">
        <w:rPr>
          <w:lang w:eastAsia="fr-FR"/>
        </w:rPr>
        <w:t>é</w:t>
      </w:r>
      <w:r w:rsidRPr="00392239">
        <w:rPr>
          <w:lang w:eastAsia="fr-FR"/>
        </w:rPr>
        <w:t>crit. Cette conception des choses surdétermine a priori et sans aucune autoréflexion les influences et l’interprétation des co</w:t>
      </w:r>
      <w:r w:rsidRPr="00392239">
        <w:rPr>
          <w:lang w:eastAsia="fr-FR"/>
        </w:rPr>
        <w:t>u</w:t>
      </w:r>
      <w:r w:rsidRPr="00392239">
        <w:rPr>
          <w:lang w:eastAsia="fr-FR"/>
        </w:rPr>
        <w:t>rants sociologiques venant de l’Occident. Certes les théories de la modernisation, notamment américaines, de l’après-guerre, se cons</w:t>
      </w:r>
      <w:r w:rsidRPr="00392239">
        <w:rPr>
          <w:lang w:eastAsia="fr-FR"/>
        </w:rPr>
        <w:t>a</w:t>
      </w:r>
      <w:r w:rsidRPr="00392239">
        <w:rPr>
          <w:lang w:eastAsia="fr-FR"/>
        </w:rPr>
        <w:t>craient au développement et par cons</w:t>
      </w:r>
      <w:r w:rsidRPr="00392239">
        <w:rPr>
          <w:lang w:eastAsia="fr-FR"/>
        </w:rPr>
        <w:t>é</w:t>
      </w:r>
      <w:r w:rsidRPr="00392239">
        <w:rPr>
          <w:lang w:eastAsia="fr-FR"/>
        </w:rPr>
        <w:t>quent au sous-développement. Mais elles désignaient par cela a</w:t>
      </w:r>
      <w:r w:rsidRPr="00392239">
        <w:rPr>
          <w:lang w:eastAsia="fr-FR"/>
        </w:rPr>
        <w:t>u</w:t>
      </w:r>
      <w:r w:rsidRPr="00392239">
        <w:rPr>
          <w:lang w:eastAsia="fr-FR"/>
        </w:rPr>
        <w:t>tant les projets de reconstruction (ou de développement) des sociétés o</w:t>
      </w:r>
      <w:r w:rsidRPr="00392239">
        <w:rPr>
          <w:lang w:eastAsia="fr-FR"/>
        </w:rPr>
        <w:t>c</w:t>
      </w:r>
      <w:r w:rsidRPr="00392239">
        <w:rPr>
          <w:lang w:eastAsia="fr-FR"/>
        </w:rPr>
        <w:t>cidentales (Europe/États-Unis) que la confrontation montante des modèles sociétaux centraux (capitali</w:t>
      </w:r>
      <w:r w:rsidRPr="00392239">
        <w:rPr>
          <w:lang w:eastAsia="fr-FR"/>
        </w:rPr>
        <w:t>s</w:t>
      </w:r>
      <w:r w:rsidRPr="00392239">
        <w:rPr>
          <w:lang w:eastAsia="fr-FR"/>
        </w:rPr>
        <w:t>me et socialisme) ou encore (mais en dernier lieu seulement) le dév</w:t>
      </w:r>
      <w:r w:rsidRPr="00392239">
        <w:rPr>
          <w:lang w:eastAsia="fr-FR"/>
        </w:rPr>
        <w:t>e</w:t>
      </w:r>
      <w:r w:rsidRPr="00392239">
        <w:rPr>
          <w:lang w:eastAsia="fr-FR"/>
        </w:rPr>
        <w:t>loppement proprement dit du tiers-monde.</w:t>
      </w:r>
    </w:p>
    <w:p w:rsidR="00396F37" w:rsidRPr="00392239" w:rsidRDefault="00396F37" w:rsidP="00396F37">
      <w:pPr>
        <w:spacing w:before="120" w:after="120"/>
        <w:jc w:val="both"/>
        <w:rPr>
          <w:lang w:eastAsia="fr-FR"/>
        </w:rPr>
      </w:pPr>
      <w:r w:rsidRPr="00392239">
        <w:rPr>
          <w:lang w:eastAsia="fr-FR"/>
        </w:rPr>
        <w:t>Certaines théories se prêtent mieux que d’autres à ce dernier exe</w:t>
      </w:r>
      <w:r w:rsidRPr="00392239">
        <w:rPr>
          <w:lang w:eastAsia="fr-FR"/>
        </w:rPr>
        <w:t>r</w:t>
      </w:r>
      <w:r w:rsidRPr="00392239">
        <w:rPr>
          <w:lang w:eastAsia="fr-FR"/>
        </w:rPr>
        <w:t>cice, ou pour le dire autrement, certains sociologues se sentent plus concernés que d’autres par cette dernière sollicitation. Visiblement les fondateurs universitaires de la sociologie française, G. Gurvitch et R. Aron, n’y r</w:t>
      </w:r>
      <w:r w:rsidRPr="00392239">
        <w:rPr>
          <w:lang w:eastAsia="fr-FR"/>
        </w:rPr>
        <w:t>é</w:t>
      </w:r>
      <w:r w:rsidRPr="00392239">
        <w:rPr>
          <w:lang w:eastAsia="fr-FR"/>
        </w:rPr>
        <w:t>fléchissaient guère. Toutefois, comme G. Balandier et P. Mercier se présentaient comme les élèves du premier, G. Gurvitch pouvait apparaître comme le parrain (involontaire) des études dév</w:t>
      </w:r>
      <w:r w:rsidRPr="00392239">
        <w:rPr>
          <w:lang w:eastAsia="fr-FR"/>
        </w:rPr>
        <w:t>e</w:t>
      </w:r>
      <w:r w:rsidRPr="00392239">
        <w:rPr>
          <w:lang w:eastAsia="fr-FR"/>
        </w:rPr>
        <w:t>loppeme</w:t>
      </w:r>
      <w:r w:rsidRPr="00392239">
        <w:rPr>
          <w:lang w:eastAsia="fr-FR"/>
        </w:rPr>
        <w:t>n</w:t>
      </w:r>
      <w:r w:rsidRPr="00392239">
        <w:rPr>
          <w:lang w:eastAsia="fr-FR"/>
        </w:rPr>
        <w:t>talistes</w:t>
      </w:r>
      <w:r>
        <w:rPr>
          <w:lang w:eastAsia="fr-FR"/>
        </w:rPr>
        <w:t> </w:t>
      </w:r>
      <w:r>
        <w:rPr>
          <w:rStyle w:val="Appelnotedebasdep"/>
          <w:lang w:eastAsia="fr-FR"/>
        </w:rPr>
        <w:footnoteReference w:id="16"/>
      </w:r>
      <w:r w:rsidRPr="00392239">
        <w:rPr>
          <w:lang w:eastAsia="fr-FR"/>
        </w:rPr>
        <w:t>. Quant à R. Aron ses réflexions géostratégiques évoquaient parfois le sous-développement sans susciter de programme plus empirique. À passer en revue quelques autres grandes figures t</w:t>
      </w:r>
      <w:r w:rsidRPr="00392239">
        <w:rPr>
          <w:lang w:eastAsia="fr-FR"/>
        </w:rPr>
        <w:t>u</w:t>
      </w:r>
      <w:r w:rsidRPr="00392239">
        <w:rPr>
          <w:lang w:eastAsia="fr-FR"/>
        </w:rPr>
        <w:t>télaires on singularisera A. Touraine, à cause de ses attaches et rel</w:t>
      </w:r>
      <w:r w:rsidRPr="00392239">
        <w:rPr>
          <w:lang w:eastAsia="fr-FR"/>
        </w:rPr>
        <w:t>a</w:t>
      </w:r>
      <w:r w:rsidRPr="00392239">
        <w:rPr>
          <w:lang w:eastAsia="fr-FR"/>
        </w:rPr>
        <w:t>tions latino-américaines, R. Bo</w:t>
      </w:r>
      <w:r w:rsidRPr="00392239">
        <w:rPr>
          <w:lang w:eastAsia="fr-FR"/>
        </w:rPr>
        <w:t>u</w:t>
      </w:r>
      <w:r w:rsidRPr="00392239">
        <w:rPr>
          <w:lang w:eastAsia="fr-FR"/>
        </w:rPr>
        <w:t>don très partiellement</w:t>
      </w:r>
      <w:r>
        <w:rPr>
          <w:lang w:eastAsia="fr-FR"/>
        </w:rPr>
        <w:t> </w:t>
      </w:r>
      <w:r>
        <w:rPr>
          <w:rStyle w:val="Appelnotedebasdep"/>
          <w:lang w:eastAsia="fr-FR"/>
        </w:rPr>
        <w:footnoteReference w:id="17"/>
      </w:r>
      <w:r w:rsidRPr="00392239">
        <w:rPr>
          <w:lang w:eastAsia="fr-FR"/>
        </w:rPr>
        <w:t xml:space="preserve"> ou encore P. Bourdieu pour ses premiers travaux remarquables et prometteurs sur l’Algérie</w:t>
      </w:r>
      <w:r>
        <w:rPr>
          <w:lang w:eastAsia="fr-FR"/>
        </w:rPr>
        <w:t> </w:t>
      </w:r>
      <w:r>
        <w:rPr>
          <w:rStyle w:val="Appelnotedebasdep"/>
          <w:lang w:eastAsia="fr-FR"/>
        </w:rPr>
        <w:footnoteReference w:id="18"/>
      </w:r>
      <w:r w:rsidRPr="00392239">
        <w:rPr>
          <w:lang w:eastAsia="fr-FR"/>
        </w:rPr>
        <w:t>. M. Crozier</w:t>
      </w:r>
      <w:r>
        <w:rPr>
          <w:lang w:eastAsia="fr-FR"/>
        </w:rPr>
        <w:t> </w:t>
      </w:r>
      <w:r>
        <w:rPr>
          <w:rStyle w:val="Appelnotedebasdep"/>
          <w:lang w:eastAsia="fr-FR"/>
        </w:rPr>
        <w:footnoteReference w:id="19"/>
      </w:r>
      <w:r w:rsidRPr="00392239">
        <w:rPr>
          <w:lang w:eastAsia="fr-FR"/>
        </w:rPr>
        <w:t>, l’initiateur de la sociologie de l’organisation, tout comme les animateurs des thémat</w:t>
      </w:r>
      <w:r w:rsidRPr="00392239">
        <w:rPr>
          <w:lang w:eastAsia="fr-FR"/>
        </w:rPr>
        <w:t>i</w:t>
      </w:r>
      <w:r w:rsidRPr="00392239">
        <w:rPr>
          <w:lang w:eastAsia="fr-FR"/>
        </w:rPr>
        <w:t>ques centrales de la sociologie française des années 1960-1980, à savoir les sociol</w:t>
      </w:r>
      <w:r w:rsidRPr="00392239">
        <w:rPr>
          <w:lang w:eastAsia="fr-FR"/>
        </w:rPr>
        <w:t>o</w:t>
      </w:r>
      <w:r w:rsidRPr="00392239">
        <w:rPr>
          <w:lang w:eastAsia="fr-FR"/>
        </w:rPr>
        <w:t>gies de l’éducation et du travail, s’en tiendront à l’écart. Que des th</w:t>
      </w:r>
      <w:r w:rsidRPr="00392239">
        <w:rPr>
          <w:lang w:eastAsia="fr-FR"/>
        </w:rPr>
        <w:t>é</w:t>
      </w:r>
      <w:r w:rsidRPr="00392239">
        <w:rPr>
          <w:lang w:eastAsia="fr-FR"/>
        </w:rPr>
        <w:t>matiques centrales de la sociologie du d</w:t>
      </w:r>
      <w:r w:rsidRPr="00392239">
        <w:rPr>
          <w:lang w:eastAsia="fr-FR"/>
        </w:rPr>
        <w:t>é</w:t>
      </w:r>
      <w:r w:rsidRPr="00392239">
        <w:rPr>
          <w:lang w:eastAsia="fr-FR"/>
        </w:rPr>
        <w:t>veloppement ne fussent l’objet que d’une considération marginale de la part des promoteurs et initiateurs de ces sous-secteurs disciplinaires, en dit long sur les conditions d’universalisation des paradigmes de la sociologie frança</w:t>
      </w:r>
      <w:r w:rsidRPr="00392239">
        <w:rPr>
          <w:lang w:eastAsia="fr-FR"/>
        </w:rPr>
        <w:t>i</w:t>
      </w:r>
      <w:r w:rsidRPr="00392239">
        <w:rPr>
          <w:lang w:eastAsia="fr-FR"/>
        </w:rPr>
        <w:t>se</w:t>
      </w:r>
      <w:r>
        <w:rPr>
          <w:lang w:eastAsia="fr-FR"/>
        </w:rPr>
        <w:t> </w:t>
      </w:r>
      <w:r>
        <w:rPr>
          <w:rStyle w:val="Appelnotedebasdep"/>
          <w:lang w:eastAsia="fr-FR"/>
        </w:rPr>
        <w:footnoteReference w:id="20"/>
      </w:r>
      <w:r w:rsidRPr="00392239">
        <w:rPr>
          <w:lang w:eastAsia="fr-FR"/>
        </w:rPr>
        <w:t>. Il y a fort à parier qu’il en fut de même au sein des tr</w:t>
      </w:r>
      <w:r w:rsidRPr="00392239">
        <w:rPr>
          <w:lang w:eastAsia="fr-FR"/>
        </w:rPr>
        <w:t>a</w:t>
      </w:r>
      <w:r w:rsidRPr="00392239">
        <w:rPr>
          <w:lang w:eastAsia="fr-FR"/>
        </w:rPr>
        <w:t xml:space="preserve">ditions anglo-saxonnes, moins contraintes pourtant, me semble-t-il, par une intimité des relations politiques néocoloniales comme celles qui ont présidé au fonctionnement du « pré carré » à la française. </w:t>
      </w:r>
    </w:p>
    <w:p w:rsidR="00396F37" w:rsidRPr="00392239" w:rsidRDefault="00396F37" w:rsidP="00396F37">
      <w:pPr>
        <w:spacing w:before="120" w:after="120"/>
        <w:jc w:val="both"/>
        <w:rPr>
          <w:lang w:eastAsia="fr-FR"/>
        </w:rPr>
      </w:pPr>
      <w:r w:rsidRPr="00392239">
        <w:rPr>
          <w:lang w:eastAsia="fr-FR"/>
        </w:rPr>
        <w:t>Pendant des décennies (jusque dans les années 1990) sociologie et anthropologie vivent en France des vies largement séparées ; par ai</w:t>
      </w:r>
      <w:r w:rsidRPr="00392239">
        <w:rPr>
          <w:lang w:eastAsia="fr-FR"/>
        </w:rPr>
        <w:t>l</w:t>
      </w:r>
      <w:r w:rsidRPr="00392239">
        <w:rPr>
          <w:lang w:eastAsia="fr-FR"/>
        </w:rPr>
        <w:t>leurs la sociologie du développement est de moins en moins présente dans les panoramas disciplinaires. L’a-ethnologisme de cette tradition française est encore des plus vivaces aujourd’hui, je puis en témoigner par mon expérience actuelle à l’université Paris</w:t>
      </w:r>
      <w:r>
        <w:rPr>
          <w:lang w:eastAsia="fr-FR"/>
        </w:rPr>
        <w:t> </w:t>
      </w:r>
      <w:r w:rsidRPr="00392239">
        <w:rPr>
          <w:lang w:eastAsia="fr-FR"/>
        </w:rPr>
        <w:t>5. Cet a-ethnologisme ne peut donc que conforter en fin de compte l’antiethnologisme « africain » dont nous avons parlé plus haut.</w:t>
      </w:r>
    </w:p>
    <w:p w:rsidR="00396F37" w:rsidRDefault="00396F37" w:rsidP="00396F37">
      <w:pPr>
        <w:spacing w:before="120" w:after="120"/>
        <w:jc w:val="both"/>
        <w:rPr>
          <w:lang w:eastAsia="fr-FR"/>
        </w:rPr>
      </w:pPr>
      <w:r w:rsidRPr="00392239">
        <w:rPr>
          <w:lang w:eastAsia="fr-FR"/>
        </w:rPr>
        <w:t>Pourtant l’anthropologie sociale se pratique de manière invisible sur le terrain car, tant par ses méthodes d’enquête que par son patr</w:t>
      </w:r>
      <w:r w:rsidRPr="00392239">
        <w:rPr>
          <w:lang w:eastAsia="fr-FR"/>
        </w:rPr>
        <w:t>i</w:t>
      </w:r>
      <w:r w:rsidRPr="00392239">
        <w:rPr>
          <w:lang w:eastAsia="fr-FR"/>
        </w:rPr>
        <w:t>moine de connaissances sur les sociétés non-occidentales, elle s’avère incontourn</w:t>
      </w:r>
      <w:r w:rsidRPr="00392239">
        <w:rPr>
          <w:lang w:eastAsia="fr-FR"/>
        </w:rPr>
        <w:t>a</w:t>
      </w:r>
      <w:r w:rsidRPr="00392239">
        <w:rPr>
          <w:lang w:eastAsia="fr-FR"/>
        </w:rPr>
        <w:t>ble et comme consubstantielle à l’exercice de l’étude du développement. Certains pourraient faire remarquer alors que ce qui sortait de manière polémique par la porte rentrait en catimini par la fenêtre. Peut-être, mais cette anthropologie sans nom est une anthr</w:t>
      </w:r>
      <w:r w:rsidRPr="00392239">
        <w:rPr>
          <w:lang w:eastAsia="fr-FR"/>
        </w:rPr>
        <w:t>o</w:t>
      </w:r>
      <w:r w:rsidRPr="00392239">
        <w:rPr>
          <w:lang w:eastAsia="fr-FR"/>
        </w:rPr>
        <w:t xml:space="preserve">pologie sans référentiel, sans histoire ; c’est une anthropologie-technique, c’est une anthropologie-traductrice, indigène avant la lettre, qui sait parler </w:t>
      </w:r>
      <w:r w:rsidRPr="00392239">
        <w:rPr>
          <w:i/>
          <w:lang w:eastAsia="fr-FR"/>
        </w:rPr>
        <w:t>de</w:t>
      </w:r>
      <w:r w:rsidRPr="00392239">
        <w:rPr>
          <w:lang w:eastAsia="fr-FR"/>
        </w:rPr>
        <w:t xml:space="preserve"> et </w:t>
      </w:r>
      <w:r w:rsidRPr="00392239">
        <w:rPr>
          <w:i/>
          <w:lang w:eastAsia="fr-FR"/>
        </w:rPr>
        <w:t>aux</w:t>
      </w:r>
      <w:r w:rsidRPr="00392239">
        <w:rPr>
          <w:lang w:eastAsia="fr-FR"/>
        </w:rPr>
        <w:t xml:space="preserve"> autres, aux « locaux », exclus des réflexions centrales et dominantes des sciences sociales occidentales mais sans plus. Il existe pourtant des versions nobles de ce détournement par</w:t>
      </w:r>
      <w:r w:rsidRPr="00392239">
        <w:rPr>
          <w:lang w:eastAsia="fr-FR"/>
        </w:rPr>
        <w:t>a</w:t>
      </w:r>
      <w:r w:rsidRPr="00392239">
        <w:rPr>
          <w:lang w:eastAsia="fr-FR"/>
        </w:rPr>
        <w:t>doxal : je pense ici aux traditions, justement françaises et francoph</w:t>
      </w:r>
      <w:r w:rsidRPr="00392239">
        <w:rPr>
          <w:lang w:eastAsia="fr-FR"/>
        </w:rPr>
        <w:t>o</w:t>
      </w:r>
      <w:r w:rsidRPr="00392239">
        <w:rPr>
          <w:lang w:eastAsia="fr-FR"/>
        </w:rPr>
        <w:t>nes, de l’anthropologie du développement, qui s’inspirent pour partie de G. Balandier et de M. Gluckman ou encore du sociologue M. Ce</w:t>
      </w:r>
      <w:r w:rsidRPr="00392239">
        <w:rPr>
          <w:lang w:eastAsia="fr-FR"/>
        </w:rPr>
        <w:t>r</w:t>
      </w:r>
      <w:r w:rsidRPr="00392239">
        <w:rPr>
          <w:lang w:eastAsia="fr-FR"/>
        </w:rPr>
        <w:t>nea de la Banque mondiale. Bref la sociologie ne se</w:t>
      </w:r>
      <w:r w:rsidRPr="00392239">
        <w:rPr>
          <w:lang w:eastAsia="fr-FR"/>
        </w:rPr>
        <w:t>m</w:t>
      </w:r>
      <w:r w:rsidRPr="00392239">
        <w:rPr>
          <w:lang w:eastAsia="fr-FR"/>
        </w:rPr>
        <w:t>ble pleinement sociologique (c’est-à-dire généraliste et comparatiste) que lorsqu’elle se présente comme une anthropologie. Mais malheureusement en s’identifiant au développement, qu’il soit local ou institutionnel, cette anthropologie s’enferme sans le vouloir dans le développementali</w:t>
      </w:r>
      <w:r w:rsidRPr="00392239">
        <w:rPr>
          <w:lang w:eastAsia="fr-FR"/>
        </w:rPr>
        <w:t>s</w:t>
      </w:r>
      <w:r w:rsidRPr="00392239">
        <w:rPr>
          <w:lang w:eastAsia="fr-FR"/>
        </w:rPr>
        <w:t>me : pour elle tous les terrains sont lus au travers de ce contexte</w:t>
      </w:r>
      <w:r>
        <w:rPr>
          <w:lang w:eastAsia="fr-FR"/>
        </w:rPr>
        <w:t> </w:t>
      </w:r>
      <w:r>
        <w:rPr>
          <w:rStyle w:val="Appelnotedebasdep"/>
          <w:lang w:eastAsia="fr-FR"/>
        </w:rPr>
        <w:footnoteReference w:id="21"/>
      </w:r>
      <w:r w:rsidRPr="00392239">
        <w:rPr>
          <w:lang w:eastAsia="fr-FR"/>
        </w:rPr>
        <w:t>. Par ai</w:t>
      </w:r>
      <w:r w:rsidRPr="00392239">
        <w:rPr>
          <w:lang w:eastAsia="fr-FR"/>
        </w:rPr>
        <w:t>l</w:t>
      </w:r>
      <w:r w:rsidRPr="00392239">
        <w:rPr>
          <w:lang w:eastAsia="fr-FR"/>
        </w:rPr>
        <w:t>leurs, un second effet, tout aussi involontaire, fait en sorte que, l’approche plus macro, et pour parler d’une manière plus imagée, plus sociologique ou sociétale, se trouve exclue de ces recherches. Bref ma</w:t>
      </w:r>
      <w:r w:rsidRPr="00392239">
        <w:rPr>
          <w:lang w:eastAsia="fr-FR"/>
        </w:rPr>
        <w:t>l</w:t>
      </w:r>
      <w:r w:rsidRPr="00392239">
        <w:rPr>
          <w:lang w:eastAsia="fr-FR"/>
        </w:rPr>
        <w:t>gré ses très grandes qualités cette orientation véhicule également une image en creux des sciences sociales occidentales et africaines qui ne valorise pas vraiment l’anthropologie comme une approche orig</w:t>
      </w:r>
      <w:r w:rsidRPr="00392239">
        <w:rPr>
          <w:lang w:eastAsia="fr-FR"/>
        </w:rPr>
        <w:t>i</w:t>
      </w:r>
      <w:r w:rsidRPr="00392239">
        <w:rPr>
          <w:lang w:eastAsia="fr-FR"/>
        </w:rPr>
        <w:t>nale et i</w:t>
      </w:r>
      <w:r w:rsidRPr="00392239">
        <w:rPr>
          <w:lang w:eastAsia="fr-FR"/>
        </w:rPr>
        <w:t>n</w:t>
      </w:r>
      <w:r w:rsidRPr="00392239">
        <w:rPr>
          <w:lang w:eastAsia="fr-FR"/>
        </w:rPr>
        <w:t>dispensable de la globalité sociale et culturelle. Ce n’est pas parce que notre sociologie du développement est plutôt une anthrop</w:t>
      </w:r>
      <w:r w:rsidRPr="00392239">
        <w:rPr>
          <w:lang w:eastAsia="fr-FR"/>
        </w:rPr>
        <w:t>o</w:t>
      </w:r>
      <w:r w:rsidRPr="00392239">
        <w:rPr>
          <w:lang w:eastAsia="fr-FR"/>
        </w:rPr>
        <w:t>logie du dév</w:t>
      </w:r>
      <w:r w:rsidRPr="00392239">
        <w:rPr>
          <w:lang w:eastAsia="fr-FR"/>
        </w:rPr>
        <w:t>e</w:t>
      </w:r>
      <w:r w:rsidRPr="00392239">
        <w:rPr>
          <w:lang w:eastAsia="fr-FR"/>
        </w:rPr>
        <w:t>loppement que s’impose aux yeux de ses pratiquants et de ses lecteurs africains un besoin d’anthropologie qui subvertisse les problématiques, réductrices, du développement</w:t>
      </w:r>
      <w:r>
        <w:rPr>
          <w:lang w:eastAsia="fr-FR"/>
        </w:rPr>
        <w:t> </w:t>
      </w:r>
      <w:r>
        <w:rPr>
          <w:rStyle w:val="Appelnotedebasdep"/>
          <w:lang w:eastAsia="fr-FR"/>
        </w:rPr>
        <w:footnoteReference w:id="22"/>
      </w:r>
      <w:r w:rsidRPr="00392239">
        <w:rPr>
          <w:lang w:eastAsia="fr-FR"/>
        </w:rPr>
        <w:t>. Les traditions a</w:t>
      </w:r>
      <w:r w:rsidRPr="00392239">
        <w:rPr>
          <w:lang w:eastAsia="fr-FR"/>
        </w:rPr>
        <w:t>n</w:t>
      </w:r>
      <w:r w:rsidRPr="00392239">
        <w:rPr>
          <w:lang w:eastAsia="fr-FR"/>
        </w:rPr>
        <w:t>glo-saxonnes, que je connais peu, sont probablement plus sociolog</w:t>
      </w:r>
      <w:r w:rsidRPr="00392239">
        <w:rPr>
          <w:lang w:eastAsia="fr-FR"/>
        </w:rPr>
        <w:t>i</w:t>
      </w:r>
      <w:r w:rsidRPr="00392239">
        <w:rPr>
          <w:lang w:eastAsia="fr-FR"/>
        </w:rPr>
        <w:t>ques d’une part et plus respectueuses du projet anthropologique gén</w:t>
      </w:r>
      <w:r w:rsidRPr="00392239">
        <w:rPr>
          <w:lang w:eastAsia="fr-FR"/>
        </w:rPr>
        <w:t>é</w:t>
      </w:r>
      <w:r w:rsidRPr="00392239">
        <w:rPr>
          <w:lang w:eastAsia="fr-FR"/>
        </w:rPr>
        <w:t>ral de l’autre. Mais les chercheurs africains anglophones, plus sens</w:t>
      </w:r>
      <w:r w:rsidRPr="00392239">
        <w:rPr>
          <w:lang w:eastAsia="fr-FR"/>
        </w:rPr>
        <w:t>i</w:t>
      </w:r>
      <w:r w:rsidRPr="00392239">
        <w:rPr>
          <w:lang w:eastAsia="fr-FR"/>
        </w:rPr>
        <w:t>bles semble-t-il, aux radicalismes nationalistes et néomarxistes, ne semblent même pas vouloir s’aventurer à pratiquer une anthro</w:t>
      </w:r>
      <w:r>
        <w:rPr>
          <w:lang w:eastAsia="fr-FR"/>
        </w:rPr>
        <w:t>pologie qui n’ose dire son nom.</w:t>
      </w:r>
    </w:p>
    <w:p w:rsidR="00396F37" w:rsidRPr="00392239" w:rsidRDefault="00396F37" w:rsidP="00396F37">
      <w:pPr>
        <w:spacing w:before="120" w:after="120"/>
        <w:jc w:val="both"/>
        <w:rPr>
          <w:lang w:eastAsia="fr-FR"/>
        </w:rPr>
      </w:pPr>
    </w:p>
    <w:p w:rsidR="00396F37" w:rsidRPr="00392239" w:rsidRDefault="00396F37" w:rsidP="00396F37">
      <w:pPr>
        <w:pStyle w:val="a"/>
      </w:pPr>
      <w:bookmarkStart w:id="6" w:name="frontieres_africaines_III"/>
      <w:r w:rsidRPr="00392239">
        <w:t>III. L’OPA de l’his</w:t>
      </w:r>
      <w:r>
        <w:t>toire sur l’anthropologie :</w:t>
      </w:r>
      <w:r>
        <w:br/>
      </w:r>
      <w:r w:rsidRPr="00392239">
        <w:t>collaboration ou liquid</w:t>
      </w:r>
      <w:r w:rsidRPr="00392239">
        <w:t>a</w:t>
      </w:r>
      <w:r w:rsidRPr="00392239">
        <w:t>tion</w:t>
      </w:r>
      <w:r>
        <w:t> </w:t>
      </w:r>
      <w:r w:rsidRPr="00392239">
        <w:t>?</w:t>
      </w:r>
    </w:p>
    <w:bookmarkEnd w:id="6"/>
    <w:p w:rsidR="00396F37" w:rsidRDefault="00396F37" w:rsidP="00396F37">
      <w:pPr>
        <w:spacing w:before="120" w:after="120"/>
        <w:jc w:val="both"/>
        <w:rPr>
          <w:lang w:eastAsia="fr-FR"/>
        </w:rPr>
      </w:pPr>
    </w:p>
    <w:p w:rsidR="00396F37" w:rsidRPr="00384B20" w:rsidRDefault="00396F37" w:rsidP="00396F37">
      <w:pPr>
        <w:ind w:right="90" w:firstLine="0"/>
        <w:jc w:val="both"/>
        <w:rPr>
          <w:sz w:val="20"/>
        </w:rPr>
      </w:pPr>
      <w:hyperlink w:anchor="tdm" w:history="1">
        <w:r w:rsidRPr="00384B20">
          <w:rPr>
            <w:rStyle w:val="Lienhypertexte"/>
            <w:sz w:val="20"/>
          </w:rPr>
          <w:t>Retour à la table des matières</w:t>
        </w:r>
      </w:hyperlink>
    </w:p>
    <w:p w:rsidR="00396F37" w:rsidRPr="00392239" w:rsidRDefault="00396F37" w:rsidP="00396F37">
      <w:pPr>
        <w:spacing w:before="120" w:after="120"/>
        <w:jc w:val="both"/>
        <w:rPr>
          <w:lang w:eastAsia="fr-FR"/>
        </w:rPr>
      </w:pPr>
      <w:r w:rsidRPr="00392239">
        <w:rPr>
          <w:lang w:eastAsia="fr-FR"/>
        </w:rPr>
        <w:t>Si les liens intimes qui lient les deux sciences sociales majeures de la sociologie et de l’anthropologie expliquent les origines et le mai</w:t>
      </w:r>
      <w:r w:rsidRPr="00392239">
        <w:rPr>
          <w:lang w:eastAsia="fr-FR"/>
        </w:rPr>
        <w:t>n</w:t>
      </w:r>
      <w:r w:rsidRPr="00392239">
        <w:rPr>
          <w:lang w:eastAsia="fr-FR"/>
        </w:rPr>
        <w:t>tien de la marginalisation de cette dernière en Afrique noire c’est, de manière encore plus paradoxale, la discipline de l’histoire qui a assuré la relég</w:t>
      </w:r>
      <w:r w:rsidRPr="00392239">
        <w:rPr>
          <w:lang w:eastAsia="fr-FR"/>
        </w:rPr>
        <w:t>a</w:t>
      </w:r>
      <w:r w:rsidRPr="00392239">
        <w:rPr>
          <w:lang w:eastAsia="fr-FR"/>
        </w:rPr>
        <w:t>tion définitive de l’anthropologie, une relégation qui peut se lire aujourd’hui comme le résultat d’une vengeance. La première r</w:t>
      </w:r>
      <w:r w:rsidRPr="00392239">
        <w:rPr>
          <w:lang w:eastAsia="fr-FR"/>
        </w:rPr>
        <w:t>e</w:t>
      </w:r>
      <w:r w:rsidRPr="00392239">
        <w:rPr>
          <w:lang w:eastAsia="fr-FR"/>
        </w:rPr>
        <w:t>vendication africaine et africaniste est sans aucun doute la (re)découverte de l’historicité du continent noir, la réaffirmation de l’existence d’un passé ancien (et sous-entendu glorieux) et surtout la démonstration qu’il est possible de faire une histoire savante de soci</w:t>
      </w:r>
      <w:r w:rsidRPr="00392239">
        <w:rPr>
          <w:lang w:eastAsia="fr-FR"/>
        </w:rPr>
        <w:t>é</w:t>
      </w:r>
      <w:r w:rsidRPr="00392239">
        <w:rPr>
          <w:lang w:eastAsia="fr-FR"/>
        </w:rPr>
        <w:t>tés orales aux archives d</w:t>
      </w:r>
      <w:r w:rsidRPr="00392239">
        <w:rPr>
          <w:lang w:eastAsia="fr-FR"/>
        </w:rPr>
        <w:t>o</w:t>
      </w:r>
      <w:r w:rsidRPr="00392239">
        <w:rPr>
          <w:lang w:eastAsia="fr-FR"/>
        </w:rPr>
        <w:t>cumentaires écrites quasi-inexistantes. La reconnaissance et la mise en place de cette démarche coïncide avec l’élan des indépendances, nota</w:t>
      </w:r>
      <w:r w:rsidRPr="00392239">
        <w:rPr>
          <w:lang w:eastAsia="fr-FR"/>
        </w:rPr>
        <w:t>m</w:t>
      </w:r>
      <w:r w:rsidRPr="00392239">
        <w:rPr>
          <w:lang w:eastAsia="fr-FR"/>
        </w:rPr>
        <w:t>ment francophones, des années 1960. Cette approche va jouer au début un rôle encore plus important en ethnologie (on invente ainsi l’ethnohistoire) et en anthropologie (où l’on parle d’anthropologie hist</w:t>
      </w:r>
      <w:r w:rsidRPr="00392239">
        <w:rPr>
          <w:lang w:eastAsia="fr-FR"/>
        </w:rPr>
        <w:t>o</w:t>
      </w:r>
      <w:r w:rsidRPr="00392239">
        <w:rPr>
          <w:lang w:eastAsia="fr-FR"/>
        </w:rPr>
        <w:t>rique). En effet l’ethnologie dans les années 1950-60 est encore mass</w:t>
      </w:r>
      <w:r w:rsidRPr="00392239">
        <w:rPr>
          <w:lang w:eastAsia="fr-FR"/>
        </w:rPr>
        <w:t>i</w:t>
      </w:r>
      <w:r w:rsidRPr="00392239">
        <w:rPr>
          <w:lang w:eastAsia="fr-FR"/>
        </w:rPr>
        <w:t>vement culturaliste, fonctionnaliste ou ethnographique c’est-à-dire a-historique ; elle cultive le fameux présent ethnographique de manière non-critique. De manière reconnue comme quelque peu maladroite par la suite (la critique historienne des sources manque de rigueur) G. Balandier proposera une histoire du Congo précolonial en 1965 et effectivement c’est au cours des années 1960 que les anthropologues dynamistes se lancent les uns sur le pr</w:t>
      </w:r>
      <w:r w:rsidRPr="00392239">
        <w:rPr>
          <w:lang w:eastAsia="fr-FR"/>
        </w:rPr>
        <w:t>é</w:t>
      </w:r>
      <w:r w:rsidRPr="00392239">
        <w:rPr>
          <w:lang w:eastAsia="fr-FR"/>
        </w:rPr>
        <w:t>sent par le biais d’une démarche socio-anthropologique, les autres dans des tentatives de reconstitution des fo</w:t>
      </w:r>
      <w:r w:rsidRPr="00392239">
        <w:rPr>
          <w:lang w:eastAsia="fr-FR"/>
        </w:rPr>
        <w:t>r</w:t>
      </w:r>
      <w:r w:rsidRPr="00392239">
        <w:rPr>
          <w:lang w:eastAsia="fr-FR"/>
        </w:rPr>
        <w:t>mes passées qui seraient authentiquement anthropologiques car encore peu souillées par « la situation coloniale ». Cette ruée vers l’histoire (à laquelle j’ai peu pa</w:t>
      </w:r>
      <w:r w:rsidRPr="00392239">
        <w:rPr>
          <w:lang w:eastAsia="fr-FR"/>
        </w:rPr>
        <w:t>r</w:t>
      </w:r>
      <w:r w:rsidRPr="00392239">
        <w:rPr>
          <w:lang w:eastAsia="fr-FR"/>
        </w:rPr>
        <w:t>ticipé personnellement) est symbolisée par une série d’ouvrages co</w:t>
      </w:r>
      <w:r w:rsidRPr="00392239">
        <w:rPr>
          <w:lang w:eastAsia="fr-FR"/>
        </w:rPr>
        <w:t>l</w:t>
      </w:r>
      <w:r w:rsidRPr="00392239">
        <w:rPr>
          <w:lang w:eastAsia="fr-FR"/>
        </w:rPr>
        <w:t>lectifs symboliques tirés de colloques ou de séminaires tenus en Occ</w:t>
      </w:r>
      <w:r w:rsidRPr="00392239">
        <w:rPr>
          <w:lang w:eastAsia="fr-FR"/>
        </w:rPr>
        <w:t>i</w:t>
      </w:r>
      <w:r w:rsidRPr="00392239">
        <w:rPr>
          <w:lang w:eastAsia="fr-FR"/>
        </w:rPr>
        <w:t>dent ou en Afrique qui sont parus au cours des années 1970 (par exemple Meillassoux, 1971 et 1975). Cette mode de l’anthropologie historique détourne progressivement un nombre important de che</w:t>
      </w:r>
      <w:r w:rsidRPr="00392239">
        <w:rPr>
          <w:lang w:eastAsia="fr-FR"/>
        </w:rPr>
        <w:t>r</w:t>
      </w:r>
      <w:r w:rsidRPr="00392239">
        <w:rPr>
          <w:lang w:eastAsia="fr-FR"/>
        </w:rPr>
        <w:t>cheurs français et un nombre probablement encore plus grand de che</w:t>
      </w:r>
      <w:r w:rsidRPr="00392239">
        <w:rPr>
          <w:lang w:eastAsia="fr-FR"/>
        </w:rPr>
        <w:t>r</w:t>
      </w:r>
      <w:r w:rsidRPr="00392239">
        <w:rPr>
          <w:lang w:eastAsia="fr-FR"/>
        </w:rPr>
        <w:t>cheurs africains, en France et dans l’orbite francophone, de la tâche pourtant bien dynamiste et même marxiste de saisir la modernité ba</w:t>
      </w:r>
      <w:r w:rsidRPr="00392239">
        <w:rPr>
          <w:lang w:eastAsia="fr-FR"/>
        </w:rPr>
        <w:t>l</w:t>
      </w:r>
      <w:r w:rsidRPr="00392239">
        <w:rPr>
          <w:lang w:eastAsia="fr-FR"/>
        </w:rPr>
        <w:t xml:space="preserve">butiante en genèse et en actes, de décrire comme le titra Balandier, une </w:t>
      </w:r>
      <w:r w:rsidRPr="00392239">
        <w:rPr>
          <w:i/>
          <w:lang w:eastAsia="fr-FR"/>
        </w:rPr>
        <w:t>Afrique ambiguë</w:t>
      </w:r>
      <w:r w:rsidRPr="00392239">
        <w:rPr>
          <w:lang w:eastAsia="fr-FR"/>
        </w:rPr>
        <w:t>. Car, paradoxe des paradoxes des études africa</w:t>
      </w:r>
      <w:r w:rsidRPr="00392239">
        <w:rPr>
          <w:lang w:eastAsia="fr-FR"/>
        </w:rPr>
        <w:t>i</w:t>
      </w:r>
      <w:r w:rsidRPr="00392239">
        <w:rPr>
          <w:lang w:eastAsia="fr-FR"/>
        </w:rPr>
        <w:t>nes franco-francophones, le marxisme anthropologique tout à sa quête des modes de production précapitalistes et teinté par l’exploration a</w:t>
      </w:r>
      <w:r w:rsidRPr="00392239">
        <w:rPr>
          <w:lang w:eastAsia="fr-FR"/>
        </w:rPr>
        <w:t>l</w:t>
      </w:r>
      <w:r w:rsidRPr="00392239">
        <w:rPr>
          <w:lang w:eastAsia="fr-FR"/>
        </w:rPr>
        <w:t>thussérienne du « continent Histoire », conforte ce choix en négligeant l’enquête empir</w:t>
      </w:r>
      <w:r w:rsidRPr="00392239">
        <w:rPr>
          <w:lang w:eastAsia="fr-FR"/>
        </w:rPr>
        <w:t>i</w:t>
      </w:r>
      <w:r w:rsidRPr="00392239">
        <w:rPr>
          <w:lang w:eastAsia="fr-FR"/>
        </w:rPr>
        <w:t>que des nouvelles classes ou catégories sociales, bourgeoises, ouvrières et même paysannes</w:t>
      </w:r>
      <w:r>
        <w:rPr>
          <w:lang w:eastAsia="fr-FR"/>
        </w:rPr>
        <w:t> </w:t>
      </w:r>
      <w:r>
        <w:rPr>
          <w:rStyle w:val="Appelnotedebasdep"/>
          <w:lang w:eastAsia="fr-FR"/>
        </w:rPr>
        <w:footnoteReference w:id="23"/>
      </w:r>
      <w:r w:rsidRPr="00392239">
        <w:rPr>
          <w:lang w:eastAsia="fr-FR"/>
        </w:rPr>
        <w:t>. L’anthropologie devient donc à la fois le succéd</w:t>
      </w:r>
      <w:r w:rsidRPr="00392239">
        <w:rPr>
          <w:lang w:eastAsia="fr-FR"/>
        </w:rPr>
        <w:t>a</w:t>
      </w:r>
      <w:r w:rsidRPr="00392239">
        <w:rPr>
          <w:lang w:eastAsia="fr-FR"/>
        </w:rPr>
        <w:t>né de l’histoire (il y a bien plus d’ethnologues et d’anthropologues historiens à cette époque que d’historiens hist</w:t>
      </w:r>
      <w:r w:rsidRPr="00392239">
        <w:rPr>
          <w:lang w:eastAsia="fr-FR"/>
        </w:rPr>
        <w:t>o</w:t>
      </w:r>
      <w:r w:rsidRPr="00392239">
        <w:rPr>
          <w:lang w:eastAsia="fr-FR"/>
        </w:rPr>
        <w:t>riens) et l’image d’une discipl</w:t>
      </w:r>
      <w:r w:rsidRPr="00392239">
        <w:rPr>
          <w:lang w:eastAsia="fr-FR"/>
        </w:rPr>
        <w:t>i</w:t>
      </w:r>
      <w:r w:rsidRPr="00392239">
        <w:rPr>
          <w:lang w:eastAsia="fr-FR"/>
        </w:rPr>
        <w:t>ne plus attachée aux formes du passé que du présent ; un passé par ai</w:t>
      </w:r>
      <w:r w:rsidRPr="00392239">
        <w:rPr>
          <w:lang w:eastAsia="fr-FR"/>
        </w:rPr>
        <w:t>l</w:t>
      </w:r>
      <w:r w:rsidRPr="00392239">
        <w:rPr>
          <w:lang w:eastAsia="fr-FR"/>
        </w:rPr>
        <w:t>leurs plus précolonial que colonial et moderne. Ce tournant devait ma</w:t>
      </w:r>
      <w:r w:rsidRPr="00392239">
        <w:rPr>
          <w:lang w:eastAsia="fr-FR"/>
        </w:rPr>
        <w:t>r</w:t>
      </w:r>
      <w:r w:rsidRPr="00392239">
        <w:rPr>
          <w:lang w:eastAsia="fr-FR"/>
        </w:rPr>
        <w:t>quer durablement l’anthropologie française ainsi que les historiens afr</w:t>
      </w:r>
      <w:r w:rsidRPr="00392239">
        <w:rPr>
          <w:lang w:eastAsia="fr-FR"/>
        </w:rPr>
        <w:t>i</w:t>
      </w:r>
      <w:r w:rsidRPr="00392239">
        <w:rPr>
          <w:lang w:eastAsia="fr-FR"/>
        </w:rPr>
        <w:t xml:space="preserve">cains et français. </w:t>
      </w:r>
    </w:p>
    <w:p w:rsidR="00396F37" w:rsidRPr="00392239" w:rsidRDefault="00396F37" w:rsidP="00396F37">
      <w:pPr>
        <w:spacing w:before="120" w:after="120"/>
        <w:jc w:val="both"/>
        <w:rPr>
          <w:lang w:eastAsia="fr-FR"/>
        </w:rPr>
      </w:pPr>
      <w:r w:rsidRPr="00392239">
        <w:rPr>
          <w:lang w:eastAsia="fr-FR"/>
        </w:rPr>
        <w:t>À juste titre les universitaires africains ont préféré se dire et se pr</w:t>
      </w:r>
      <w:r w:rsidRPr="00392239">
        <w:rPr>
          <w:lang w:eastAsia="fr-FR"/>
        </w:rPr>
        <w:t>é</w:t>
      </w:r>
      <w:r w:rsidRPr="00392239">
        <w:rPr>
          <w:lang w:eastAsia="fr-FR"/>
        </w:rPr>
        <w:t>se</w:t>
      </w:r>
      <w:r w:rsidRPr="00392239">
        <w:rPr>
          <w:lang w:eastAsia="fr-FR"/>
        </w:rPr>
        <w:t>n</w:t>
      </w:r>
      <w:r w:rsidRPr="00392239">
        <w:rPr>
          <w:lang w:eastAsia="fr-FR"/>
        </w:rPr>
        <w:t>ter comme historiens que comme ethnologues ou anthropologues. Il s’agit d’abord d’africaniser les cours et les manuels d’histoire (c</w:t>
      </w:r>
      <w:r w:rsidRPr="00392239">
        <w:rPr>
          <w:lang w:eastAsia="fr-FR"/>
        </w:rPr>
        <w:t>o</w:t>
      </w:r>
      <w:r w:rsidRPr="00392239">
        <w:rPr>
          <w:lang w:eastAsia="fr-FR"/>
        </w:rPr>
        <w:t>loniale) de France et la demande est immense. En France la situation est plus complexe car il faut un courage certain dans les années 1970 (et même pendant le quart de siècle suivant) pour se libérer des biais de la formation historienne traditionnelle (agrégation, désintérêt noto</w:t>
      </w:r>
      <w:r w:rsidRPr="00392239">
        <w:rPr>
          <w:lang w:eastAsia="fr-FR"/>
        </w:rPr>
        <w:t>i</w:t>
      </w:r>
      <w:r w:rsidRPr="00392239">
        <w:rPr>
          <w:lang w:eastAsia="fr-FR"/>
        </w:rPr>
        <w:t>re pour l’histoire non-européenne, y compris pour la période partagée de la col</w:t>
      </w:r>
      <w:r w:rsidRPr="00392239">
        <w:rPr>
          <w:lang w:eastAsia="fr-FR"/>
        </w:rPr>
        <w:t>o</w:t>
      </w:r>
      <w:r w:rsidRPr="00392239">
        <w:rPr>
          <w:lang w:eastAsia="fr-FR"/>
        </w:rPr>
        <w:t>nisation, concrétisée par l’absence de postes)</w:t>
      </w:r>
      <w:r>
        <w:rPr>
          <w:lang w:eastAsia="fr-FR"/>
        </w:rPr>
        <w:t> </w:t>
      </w:r>
      <w:r>
        <w:rPr>
          <w:rStyle w:val="Appelnotedebasdep"/>
          <w:lang w:eastAsia="fr-FR"/>
        </w:rPr>
        <w:footnoteReference w:id="24"/>
      </w:r>
      <w:r w:rsidRPr="00392239">
        <w:rPr>
          <w:lang w:eastAsia="fr-FR"/>
        </w:rPr>
        <w:t>.</w:t>
      </w:r>
    </w:p>
    <w:p w:rsidR="00396F37" w:rsidRPr="00392239" w:rsidRDefault="00396F37" w:rsidP="00396F37">
      <w:pPr>
        <w:spacing w:before="120" w:after="120"/>
        <w:jc w:val="both"/>
        <w:rPr>
          <w:lang w:eastAsia="fr-FR"/>
        </w:rPr>
      </w:pPr>
      <w:r w:rsidRPr="00392239">
        <w:rPr>
          <w:lang w:eastAsia="fr-FR"/>
        </w:rPr>
        <w:t>Bref l’anthropologie fait œuvre de pionnier mais alors qu’elle a</w:t>
      </w:r>
      <w:r w:rsidRPr="00392239">
        <w:rPr>
          <w:lang w:eastAsia="fr-FR"/>
        </w:rPr>
        <w:t>u</w:t>
      </w:r>
      <w:r w:rsidRPr="00392239">
        <w:rPr>
          <w:lang w:eastAsia="fr-FR"/>
        </w:rPr>
        <w:t>rait pu s’attendre à être payée de retour, du moins en France où l’anthropologie existe institutionnellement, c’est le phénomène contraire qui se produit : passés les temps difficiles de la gestation in</w:t>
      </w:r>
      <w:r w:rsidRPr="00392239">
        <w:rPr>
          <w:lang w:eastAsia="fr-FR"/>
        </w:rPr>
        <w:t>s</w:t>
      </w:r>
      <w:r w:rsidRPr="00392239">
        <w:rPr>
          <w:lang w:eastAsia="fr-FR"/>
        </w:rPr>
        <w:t>titutionnelle les historiens s’emparent unilatéralement de leurs territo</w:t>
      </w:r>
      <w:r w:rsidRPr="00392239">
        <w:rPr>
          <w:lang w:eastAsia="fr-FR"/>
        </w:rPr>
        <w:t>i</w:t>
      </w:r>
      <w:r w:rsidRPr="00392239">
        <w:rPr>
          <w:lang w:eastAsia="fr-FR"/>
        </w:rPr>
        <w:t>res du passé et qui plus est occupent ceux de la contemporanéité i</w:t>
      </w:r>
      <w:r w:rsidRPr="00392239">
        <w:rPr>
          <w:lang w:eastAsia="fr-FR"/>
        </w:rPr>
        <w:t>m</w:t>
      </w:r>
      <w:r w:rsidRPr="00392239">
        <w:rPr>
          <w:lang w:eastAsia="fr-FR"/>
        </w:rPr>
        <w:t>médiate. Non seulement l’anthropologie serait inutile pour compre</w:t>
      </w:r>
      <w:r w:rsidRPr="00392239">
        <w:rPr>
          <w:lang w:eastAsia="fr-FR"/>
        </w:rPr>
        <w:t>n</w:t>
      </w:r>
      <w:r w:rsidRPr="00392239">
        <w:rPr>
          <w:lang w:eastAsia="fr-FR"/>
        </w:rPr>
        <w:t>dre le passé mais l’histoire anthropologique serait meilleure que l’anthropologie historique (ce qui évidemment devrait être objet de confrontations objectives et s</w:t>
      </w:r>
      <w:r w:rsidRPr="00392239">
        <w:rPr>
          <w:lang w:eastAsia="fr-FR"/>
        </w:rPr>
        <w:t>e</w:t>
      </w:r>
      <w:r w:rsidRPr="00392239">
        <w:rPr>
          <w:lang w:eastAsia="fr-FR"/>
        </w:rPr>
        <w:t>reines). Non content de réaffirmer ce corporatisme dangereux (les autres historiens n’en sont pas plus a</w:t>
      </w:r>
      <w:r w:rsidRPr="00392239">
        <w:rPr>
          <w:lang w:eastAsia="fr-FR"/>
        </w:rPr>
        <w:t>c</w:t>
      </w:r>
      <w:r w:rsidRPr="00392239">
        <w:rPr>
          <w:lang w:eastAsia="fr-FR"/>
        </w:rPr>
        <w:t>cueillants pour autant à l’historiographie africaniste) certains vont ju</w:t>
      </w:r>
      <w:r w:rsidRPr="00392239">
        <w:rPr>
          <w:lang w:eastAsia="fr-FR"/>
        </w:rPr>
        <w:t>s</w:t>
      </w:r>
      <w:r w:rsidRPr="00392239">
        <w:rPr>
          <w:lang w:eastAsia="fr-FR"/>
        </w:rPr>
        <w:t>qu’à reprendre le discours désuet de l’équivalence ethnol</w:t>
      </w:r>
      <w:r w:rsidRPr="00392239">
        <w:rPr>
          <w:lang w:eastAsia="fr-FR"/>
        </w:rPr>
        <w:t>o</w:t>
      </w:r>
      <w:r w:rsidRPr="00392239">
        <w:rPr>
          <w:lang w:eastAsia="fr-FR"/>
        </w:rPr>
        <w:t>gie =colonialisme (et par conséquent histo</w:t>
      </w:r>
      <w:r w:rsidRPr="00392239">
        <w:rPr>
          <w:lang w:eastAsia="fr-FR"/>
        </w:rPr>
        <w:t>i</w:t>
      </w:r>
      <w:r w:rsidRPr="00392239">
        <w:rPr>
          <w:lang w:eastAsia="fr-FR"/>
        </w:rPr>
        <w:t xml:space="preserve">re =anticolonialisme) pour déconsidérer définitivement la discipline. C. Coquery-Vidrovitch s’est illustrée par au moins trois articles (dont deux dans la revue </w:t>
      </w:r>
      <w:r w:rsidRPr="00392239">
        <w:rPr>
          <w:i/>
          <w:lang w:eastAsia="fr-FR"/>
        </w:rPr>
        <w:t>Le d</w:t>
      </w:r>
      <w:r w:rsidRPr="00392239">
        <w:rPr>
          <w:i/>
          <w:lang w:eastAsia="fr-FR"/>
        </w:rPr>
        <w:t>é</w:t>
      </w:r>
      <w:r w:rsidRPr="00392239">
        <w:rPr>
          <w:i/>
          <w:lang w:eastAsia="fr-FR"/>
        </w:rPr>
        <w:t>bat</w:t>
      </w:r>
      <w:r w:rsidRPr="00392239">
        <w:rPr>
          <w:lang w:eastAsia="fr-FR"/>
        </w:rPr>
        <w:t>,</w:t>
      </w:r>
      <w:r>
        <w:rPr>
          <w:lang w:eastAsia="fr-FR"/>
        </w:rPr>
        <w:t xml:space="preserve"> </w:t>
      </w:r>
      <w:r w:rsidRPr="00392239">
        <w:rPr>
          <w:lang w:eastAsia="fr-FR"/>
        </w:rPr>
        <w:t>en 1996 et 2002, qui n’a rien d’une revue profe</w:t>
      </w:r>
      <w:r w:rsidRPr="00392239">
        <w:rPr>
          <w:lang w:eastAsia="fr-FR"/>
        </w:rPr>
        <w:t>s</w:t>
      </w:r>
      <w:r w:rsidRPr="00392239">
        <w:rPr>
          <w:lang w:eastAsia="fr-FR"/>
        </w:rPr>
        <w:t>sionnelle et dont la culture africaniste des lecteurs doit être proche du z</w:t>
      </w:r>
      <w:r w:rsidRPr="00392239">
        <w:rPr>
          <w:lang w:eastAsia="fr-FR"/>
        </w:rPr>
        <w:t>é</w:t>
      </w:r>
      <w:r w:rsidRPr="00392239">
        <w:rPr>
          <w:lang w:eastAsia="fr-FR"/>
        </w:rPr>
        <w:t>ro absolu) et d’autres interventions publiques</w:t>
      </w:r>
      <w:r>
        <w:rPr>
          <w:lang w:eastAsia="fr-FR"/>
        </w:rPr>
        <w:t> </w:t>
      </w:r>
      <w:r>
        <w:rPr>
          <w:rStyle w:val="Appelnotedebasdep"/>
          <w:lang w:eastAsia="fr-FR"/>
        </w:rPr>
        <w:footnoteReference w:id="25"/>
      </w:r>
      <w:r w:rsidRPr="00392239">
        <w:rPr>
          <w:lang w:eastAsia="fr-FR"/>
        </w:rPr>
        <w:t>. J.-P. Chrétien procédera de mani</w:t>
      </w:r>
      <w:r w:rsidRPr="00392239">
        <w:rPr>
          <w:lang w:eastAsia="fr-FR"/>
        </w:rPr>
        <w:t>è</w:t>
      </w:r>
      <w:r w:rsidRPr="00392239">
        <w:rPr>
          <w:lang w:eastAsia="fr-FR"/>
        </w:rPr>
        <w:t>re plus subtile en ne débattant que très rarement de manière d</w:t>
      </w:r>
      <w:r w:rsidRPr="00392239">
        <w:rPr>
          <w:lang w:eastAsia="fr-FR"/>
        </w:rPr>
        <w:t>i</w:t>
      </w:r>
      <w:r w:rsidRPr="00392239">
        <w:rPr>
          <w:lang w:eastAsia="fr-FR"/>
        </w:rPr>
        <w:t>recte sur ces questions avec les anthropologues</w:t>
      </w:r>
      <w:r>
        <w:rPr>
          <w:lang w:eastAsia="fr-FR"/>
        </w:rPr>
        <w:t> </w:t>
      </w:r>
      <w:r>
        <w:rPr>
          <w:rStyle w:val="Appelnotedebasdep"/>
          <w:lang w:eastAsia="fr-FR"/>
        </w:rPr>
        <w:footnoteReference w:id="26"/>
      </w:r>
      <w:r w:rsidRPr="00392239">
        <w:rPr>
          <w:lang w:eastAsia="fr-FR"/>
        </w:rPr>
        <w:t>.</w:t>
      </w:r>
    </w:p>
    <w:p w:rsidR="00396F37" w:rsidRPr="00392239" w:rsidRDefault="00396F37" w:rsidP="00396F37">
      <w:pPr>
        <w:spacing w:before="120" w:after="120"/>
        <w:jc w:val="both"/>
        <w:rPr>
          <w:lang w:eastAsia="fr-FR"/>
        </w:rPr>
      </w:pPr>
      <w:r w:rsidRPr="00392239">
        <w:rPr>
          <w:lang w:eastAsia="fr-FR"/>
        </w:rPr>
        <w:t>Cette guerre larvée ou ouverte de la part de certains historiens à l’égard des anthropologues renvoie encore une fois à la place très m</w:t>
      </w:r>
      <w:r w:rsidRPr="00392239">
        <w:rPr>
          <w:lang w:eastAsia="fr-FR"/>
        </w:rPr>
        <w:t>i</w:t>
      </w:r>
      <w:r w:rsidRPr="00392239">
        <w:rPr>
          <w:lang w:eastAsia="fr-FR"/>
        </w:rPr>
        <w:t>nor</w:t>
      </w:r>
      <w:r w:rsidRPr="00392239">
        <w:rPr>
          <w:lang w:eastAsia="fr-FR"/>
        </w:rPr>
        <w:t>i</w:t>
      </w:r>
      <w:r w:rsidRPr="00392239">
        <w:rPr>
          <w:lang w:eastAsia="fr-FR"/>
        </w:rPr>
        <w:t>taire de l’anthropologie dans le panthéon des sciences sociales africaines et elle permet aux premiers de se positionner de manière dominante et exclusive dans la mesure où ils n’ont pas à affronter les dilemmes plus brûlants de la lecture du présent à l’exception des cas extrêmes des gén</w:t>
      </w:r>
      <w:r w:rsidRPr="00392239">
        <w:rPr>
          <w:lang w:eastAsia="fr-FR"/>
        </w:rPr>
        <w:t>o</w:t>
      </w:r>
      <w:r w:rsidRPr="00392239">
        <w:rPr>
          <w:lang w:eastAsia="fr-FR"/>
        </w:rPr>
        <w:t>cides du Rwanda et du Burundi et des conflits des régions orientales du Congo</w:t>
      </w:r>
      <w:r>
        <w:rPr>
          <w:lang w:eastAsia="fr-FR"/>
        </w:rPr>
        <w:t> </w:t>
      </w:r>
      <w:r>
        <w:rPr>
          <w:rStyle w:val="Appelnotedebasdep"/>
          <w:lang w:eastAsia="fr-FR"/>
        </w:rPr>
        <w:footnoteReference w:id="27"/>
      </w:r>
      <w:r w:rsidRPr="00392239">
        <w:rPr>
          <w:lang w:eastAsia="fr-FR"/>
        </w:rPr>
        <w:t xml:space="preserve">. </w:t>
      </w:r>
    </w:p>
    <w:p w:rsidR="00396F37" w:rsidRDefault="00396F37" w:rsidP="00396F37">
      <w:pPr>
        <w:spacing w:before="120" w:after="120"/>
        <w:jc w:val="both"/>
        <w:rPr>
          <w:lang w:eastAsia="fr-FR"/>
        </w:rPr>
      </w:pPr>
      <w:r w:rsidRPr="00392239">
        <w:rPr>
          <w:lang w:eastAsia="fr-FR"/>
        </w:rPr>
        <w:t>Cette confrontation unilatérale est tout à fait ridicule mais elle se surajoute à toutes les analyses précédentes portant sur les autres scie</w:t>
      </w:r>
      <w:r w:rsidRPr="00392239">
        <w:rPr>
          <w:lang w:eastAsia="fr-FR"/>
        </w:rPr>
        <w:t>n</w:t>
      </w:r>
      <w:r w:rsidRPr="00392239">
        <w:rPr>
          <w:lang w:eastAsia="fr-FR"/>
        </w:rPr>
        <w:t>ces s</w:t>
      </w:r>
      <w:r w:rsidRPr="00392239">
        <w:rPr>
          <w:lang w:eastAsia="fr-FR"/>
        </w:rPr>
        <w:t>o</w:t>
      </w:r>
      <w:r w:rsidRPr="00392239">
        <w:rPr>
          <w:lang w:eastAsia="fr-FR"/>
        </w:rPr>
        <w:t>ciales car il est certain que la disqualification brutale et sans nuances de l’anthropologie ne peut que contribuer, au-delà de la co</w:t>
      </w:r>
      <w:r w:rsidRPr="00392239">
        <w:rPr>
          <w:lang w:eastAsia="fr-FR"/>
        </w:rPr>
        <w:t>r</w:t>
      </w:r>
      <w:r w:rsidRPr="00392239">
        <w:rPr>
          <w:lang w:eastAsia="fr-FR"/>
        </w:rPr>
        <w:t>poration des hi</w:t>
      </w:r>
      <w:r w:rsidRPr="00392239">
        <w:rPr>
          <w:lang w:eastAsia="fr-FR"/>
        </w:rPr>
        <w:t>s</w:t>
      </w:r>
      <w:r w:rsidRPr="00392239">
        <w:rPr>
          <w:lang w:eastAsia="fr-FR"/>
        </w:rPr>
        <w:t>toriens, au maintien de l’ethnologie et de l’anthropologie dans une espèce de camp d’extermination (coloniale et colonialiste) peu propice à sa reconnaissance disciplinaire et instit</w:t>
      </w:r>
      <w:r w:rsidRPr="00392239">
        <w:rPr>
          <w:lang w:eastAsia="fr-FR"/>
        </w:rPr>
        <w:t>u</w:t>
      </w:r>
      <w:r w:rsidRPr="00392239">
        <w:rPr>
          <w:lang w:eastAsia="fr-FR"/>
        </w:rPr>
        <w:t>tionnelle.</w:t>
      </w:r>
    </w:p>
    <w:p w:rsidR="00396F37" w:rsidRPr="00392239" w:rsidRDefault="00396F37" w:rsidP="00396F37">
      <w:pPr>
        <w:spacing w:before="120" w:after="120"/>
        <w:jc w:val="both"/>
        <w:rPr>
          <w:lang w:eastAsia="fr-FR"/>
        </w:rPr>
      </w:pPr>
    </w:p>
    <w:p w:rsidR="00396F37" w:rsidRPr="00392239" w:rsidRDefault="00396F37" w:rsidP="00396F37">
      <w:pPr>
        <w:pStyle w:val="a"/>
      </w:pPr>
      <w:bookmarkStart w:id="7" w:name="frontieres_africaines_IV"/>
      <w:r w:rsidRPr="00393877">
        <w:t>IV. La fasc</w:t>
      </w:r>
      <w:r>
        <w:t>ination de la science politique :</w:t>
      </w:r>
      <w:r>
        <w:br/>
      </w:r>
      <w:r w:rsidRPr="00393877">
        <w:t>une victoire à la Pyr</w:t>
      </w:r>
      <w:r w:rsidRPr="00393877">
        <w:t>r</w:t>
      </w:r>
      <w:r w:rsidRPr="00393877">
        <w:t>hus</w:t>
      </w:r>
      <w:r>
        <w:t> </w:t>
      </w:r>
      <w:r w:rsidRPr="00393877">
        <w:t>?</w:t>
      </w:r>
    </w:p>
    <w:bookmarkEnd w:id="7"/>
    <w:p w:rsidR="00396F37" w:rsidRDefault="00396F37" w:rsidP="00396F37">
      <w:pPr>
        <w:spacing w:before="120" w:after="120"/>
        <w:jc w:val="both"/>
        <w:rPr>
          <w:lang w:eastAsia="fr-FR"/>
        </w:rPr>
      </w:pPr>
    </w:p>
    <w:p w:rsidR="00396F37" w:rsidRPr="00384B20" w:rsidRDefault="00396F37" w:rsidP="00396F37">
      <w:pPr>
        <w:ind w:right="90" w:firstLine="0"/>
        <w:jc w:val="both"/>
        <w:rPr>
          <w:sz w:val="20"/>
        </w:rPr>
      </w:pPr>
      <w:hyperlink w:anchor="tdm" w:history="1">
        <w:r w:rsidRPr="00384B20">
          <w:rPr>
            <w:rStyle w:val="Lienhypertexte"/>
            <w:sz w:val="20"/>
          </w:rPr>
          <w:t>Retour à la table des matières</w:t>
        </w:r>
      </w:hyperlink>
    </w:p>
    <w:p w:rsidR="00396F37" w:rsidRPr="00392239" w:rsidRDefault="00396F37" w:rsidP="00396F37">
      <w:pPr>
        <w:spacing w:before="120" w:after="120"/>
        <w:jc w:val="both"/>
        <w:rPr>
          <w:lang w:eastAsia="fr-FR"/>
        </w:rPr>
      </w:pPr>
      <w:r w:rsidRPr="00392239">
        <w:rPr>
          <w:lang w:eastAsia="fr-FR"/>
        </w:rPr>
        <w:t>Une dernière discipline va contribuer à porter l’estocade finale, sur un plan totalement inverse, à savoir celui de la compréhension des dynamiques politiques contemporaines. Malgré l’invitation de G. B</w:t>
      </w:r>
      <w:r w:rsidRPr="00392239">
        <w:rPr>
          <w:lang w:eastAsia="fr-FR"/>
        </w:rPr>
        <w:t>a</w:t>
      </w:r>
      <w:r w:rsidRPr="00392239">
        <w:rPr>
          <w:lang w:eastAsia="fr-FR"/>
        </w:rPr>
        <w:t>landier à se lancer dans une anthropologie politique du présent il y a déjà quarante ans, c’est la science politique qui remplit cette fonction aujourd’hui. Vo</w:t>
      </w:r>
      <w:r w:rsidRPr="00392239">
        <w:rPr>
          <w:lang w:eastAsia="fr-FR"/>
        </w:rPr>
        <w:t>i</w:t>
      </w:r>
      <w:r w:rsidRPr="00392239">
        <w:rPr>
          <w:lang w:eastAsia="fr-FR"/>
        </w:rPr>
        <w:t>la encore un constat qui ne peut faciliter, aux yeux des chercheurs afr</w:t>
      </w:r>
      <w:r w:rsidRPr="00392239">
        <w:rPr>
          <w:lang w:eastAsia="fr-FR"/>
        </w:rPr>
        <w:t>i</w:t>
      </w:r>
      <w:r w:rsidRPr="00392239">
        <w:rPr>
          <w:lang w:eastAsia="fr-FR"/>
        </w:rPr>
        <w:t>cains, le recours à l’anthropologie pour comprendre non leur passé mais leur présent et pour réfléchir, pourquoi pas, à leur avenir.</w:t>
      </w:r>
    </w:p>
    <w:p w:rsidR="00396F37" w:rsidRPr="00392239" w:rsidRDefault="00396F37" w:rsidP="00396F37">
      <w:pPr>
        <w:spacing w:before="120" w:after="120"/>
        <w:jc w:val="both"/>
        <w:rPr>
          <w:lang w:eastAsia="fr-FR"/>
        </w:rPr>
      </w:pPr>
      <w:r w:rsidRPr="00392239">
        <w:rPr>
          <w:lang w:eastAsia="fr-FR"/>
        </w:rPr>
        <w:t xml:space="preserve">J’ai déjà expliqué longuement, dans les pages de cette même revue, les conditions dans lesquelles, au tournant des années 1980, un groupe de chercheurs en sciences sociales dont des politistes emmenés par J.-F. Bayart et J.-F. Médard avaient fondé la revue </w:t>
      </w:r>
      <w:r w:rsidRPr="00392239">
        <w:rPr>
          <w:i/>
          <w:lang w:eastAsia="fr-FR"/>
        </w:rPr>
        <w:t>Politique africaine</w:t>
      </w:r>
      <w:r w:rsidRPr="00392239">
        <w:rPr>
          <w:lang w:eastAsia="fr-FR"/>
        </w:rPr>
        <w:t>, qui a</w:t>
      </w:r>
      <w:r w:rsidRPr="00392239">
        <w:rPr>
          <w:lang w:eastAsia="fr-FR"/>
        </w:rPr>
        <w:t>l</w:t>
      </w:r>
      <w:r w:rsidRPr="00392239">
        <w:rPr>
          <w:lang w:eastAsia="fr-FR"/>
        </w:rPr>
        <w:t>lait s’efforcer d’imposer la lecture du politique « par le bas » (Copans, 2003). Cette cooptation disciplinaire (tout à fait pacifique) marqua, selon moi, comme une démission de fait de l’anthropologie. Certes cette de</w:t>
      </w:r>
      <w:r w:rsidRPr="00392239">
        <w:rPr>
          <w:lang w:eastAsia="fr-FR"/>
        </w:rPr>
        <w:t>r</w:t>
      </w:r>
      <w:r w:rsidRPr="00392239">
        <w:rPr>
          <w:lang w:eastAsia="fr-FR"/>
        </w:rPr>
        <w:t>nière allait se consacrer un peu, ce qu’elle n’avait presque jamais fait jusque-là, à l’examen des mécanismes de la repr</w:t>
      </w:r>
      <w:r w:rsidRPr="00392239">
        <w:rPr>
          <w:lang w:eastAsia="fr-FR"/>
        </w:rPr>
        <w:t>é</w:t>
      </w:r>
      <w:r w:rsidRPr="00392239">
        <w:rPr>
          <w:lang w:eastAsia="fr-FR"/>
        </w:rPr>
        <w:t xml:space="preserve">sentation politique au cœur des institutions françaises et européennes. C’est d’ailleurs G. Balandier lui-même qui en avait donné le signal en publiant </w:t>
      </w:r>
      <w:r w:rsidRPr="00392239">
        <w:rPr>
          <w:i/>
          <w:lang w:eastAsia="fr-FR"/>
        </w:rPr>
        <w:t>Le pouvoir sur scène</w:t>
      </w:r>
      <w:r w:rsidRPr="00392239">
        <w:rPr>
          <w:lang w:eastAsia="fr-FR"/>
        </w:rPr>
        <w:t xml:space="preserve"> en 1980. L’animateur principal de cette nouvelle orientation était M. Abélès</w:t>
      </w:r>
      <w:r>
        <w:rPr>
          <w:lang w:eastAsia="fr-FR"/>
        </w:rPr>
        <w:t> </w:t>
      </w:r>
      <w:r>
        <w:rPr>
          <w:rStyle w:val="Appelnotedebasdep"/>
          <w:lang w:eastAsia="fr-FR"/>
        </w:rPr>
        <w:footnoteReference w:id="28"/>
      </w:r>
      <w:r w:rsidRPr="00392239">
        <w:rPr>
          <w:lang w:eastAsia="fr-FR"/>
        </w:rPr>
        <w:t>, africaniste reconverti dans la modernité occidentale. J’expliquai que cette réorientation, bien que tout à fait compréhensible</w:t>
      </w:r>
      <w:r>
        <w:rPr>
          <w:lang w:eastAsia="fr-FR"/>
        </w:rPr>
        <w:t> </w:t>
      </w:r>
      <w:r>
        <w:rPr>
          <w:rStyle w:val="Appelnotedebasdep"/>
          <w:lang w:eastAsia="fr-FR"/>
        </w:rPr>
        <w:footnoteReference w:id="29"/>
      </w:r>
      <w:r w:rsidRPr="00392239">
        <w:rPr>
          <w:lang w:eastAsia="fr-FR"/>
        </w:rPr>
        <w:t>, contribua, bien involontairement peut-être, à un éloignement de l’anthropologie des terrains exotiques hab</w:t>
      </w:r>
      <w:r w:rsidRPr="00392239">
        <w:rPr>
          <w:lang w:eastAsia="fr-FR"/>
        </w:rPr>
        <w:t>i</w:t>
      </w:r>
      <w:r w:rsidRPr="00392239">
        <w:rPr>
          <w:lang w:eastAsia="fr-FR"/>
        </w:rPr>
        <w:t>tuels, notamment africains. En fait les plus beaux travaux d’anthropologie politique africaniste relevaient toujours de l’anthropologie historique, les acculturations, les innovations « coloniales » puis « postcoloniales », le développement politique de la démocratie étant plus ou moins abandonnées aux sciences polit</w:t>
      </w:r>
      <w:r w:rsidRPr="00392239">
        <w:rPr>
          <w:lang w:eastAsia="fr-FR"/>
        </w:rPr>
        <w:t>i</w:t>
      </w:r>
      <w:r w:rsidRPr="00392239">
        <w:rPr>
          <w:lang w:eastAsia="fr-FR"/>
        </w:rPr>
        <w:t>ques d</w:t>
      </w:r>
      <w:r w:rsidRPr="00392239">
        <w:rPr>
          <w:lang w:eastAsia="fr-FR"/>
        </w:rPr>
        <w:t>e</w:t>
      </w:r>
      <w:r w:rsidRPr="00392239">
        <w:rPr>
          <w:lang w:eastAsia="fr-FR"/>
        </w:rPr>
        <w:t>venues pluridisciplinaires et ne se rapprochant de l’anthropologie que sur le seul plan méthodologique.</w:t>
      </w:r>
    </w:p>
    <w:p w:rsidR="00396F37" w:rsidRPr="00392239" w:rsidRDefault="00396F37" w:rsidP="00396F37">
      <w:pPr>
        <w:spacing w:before="120" w:after="120"/>
        <w:jc w:val="both"/>
        <w:rPr>
          <w:lang w:eastAsia="fr-FR"/>
        </w:rPr>
      </w:pPr>
      <w:r w:rsidRPr="00392239">
        <w:rPr>
          <w:lang w:eastAsia="fr-FR"/>
        </w:rPr>
        <w:t>Évidemment la définition des perceptions scientifiques du champ du politique devrait comprendre la sociologie mais en France celle-ci s’est retrouvée fort peu autonome sur ce point, la dynamique des f</w:t>
      </w:r>
      <w:r w:rsidRPr="00392239">
        <w:rPr>
          <w:lang w:eastAsia="fr-FR"/>
        </w:rPr>
        <w:t>a</w:t>
      </w:r>
      <w:r w:rsidRPr="00392239">
        <w:rPr>
          <w:lang w:eastAsia="fr-FR"/>
        </w:rPr>
        <w:t>cultés de droit et de sciences politiques, des instituts d’études polit</w:t>
      </w:r>
      <w:r w:rsidRPr="00392239">
        <w:rPr>
          <w:lang w:eastAsia="fr-FR"/>
        </w:rPr>
        <w:t>i</w:t>
      </w:r>
      <w:r w:rsidRPr="00392239">
        <w:rPr>
          <w:lang w:eastAsia="fr-FR"/>
        </w:rPr>
        <w:t>ques prenant le dessus dans l’organisation des études empiriques de terrain. De son côté la sociologie de l’organisation n’aborda que très brièvement la construction institutionnelle des États issus des ind</w:t>
      </w:r>
      <w:r w:rsidRPr="00392239">
        <w:rPr>
          <w:lang w:eastAsia="fr-FR"/>
        </w:rPr>
        <w:t>é</w:t>
      </w:r>
      <w:r w:rsidRPr="00392239">
        <w:rPr>
          <w:lang w:eastAsia="fr-FR"/>
        </w:rPr>
        <w:t>pendances. L’effet drast</w:t>
      </w:r>
      <w:r w:rsidRPr="00392239">
        <w:rPr>
          <w:lang w:eastAsia="fr-FR"/>
        </w:rPr>
        <w:t>i</w:t>
      </w:r>
      <w:r w:rsidRPr="00392239">
        <w:rPr>
          <w:lang w:eastAsia="fr-FR"/>
        </w:rPr>
        <w:t>que de ce désintérêt fut que l’objet central de la modernité africaine, l’État, ses appareils et ses fonctionnaires, ne fut jamais abordé empiriquement. Une littérature considérable, rhét</w:t>
      </w:r>
      <w:r w:rsidRPr="00392239">
        <w:rPr>
          <w:lang w:eastAsia="fr-FR"/>
        </w:rPr>
        <w:t>o</w:t>
      </w:r>
      <w:r w:rsidRPr="00392239">
        <w:rPr>
          <w:lang w:eastAsia="fr-FR"/>
        </w:rPr>
        <w:t>rique et typologique, expl</w:t>
      </w:r>
      <w:r w:rsidRPr="00392239">
        <w:rPr>
          <w:lang w:eastAsia="fr-FR"/>
        </w:rPr>
        <w:t>i</w:t>
      </w:r>
      <w:r w:rsidRPr="00392239">
        <w:rPr>
          <w:lang w:eastAsia="fr-FR"/>
        </w:rPr>
        <w:t>quait bien les mécanismes de perpétuation de l’État et des catégories dirigeantes (néopatrimonialisme, client</w:t>
      </w:r>
      <w:r w:rsidRPr="00392239">
        <w:rPr>
          <w:lang w:eastAsia="fr-FR"/>
        </w:rPr>
        <w:t>é</w:t>
      </w:r>
      <w:r w:rsidRPr="00392239">
        <w:rPr>
          <w:lang w:eastAsia="fr-FR"/>
        </w:rPr>
        <w:t>lisme, corruption, etc.) mais auc</w:t>
      </w:r>
      <w:r w:rsidRPr="00392239">
        <w:rPr>
          <w:lang w:eastAsia="fr-FR"/>
        </w:rPr>
        <w:t>u</w:t>
      </w:r>
      <w:r w:rsidRPr="00392239">
        <w:rPr>
          <w:lang w:eastAsia="fr-FR"/>
        </w:rPr>
        <w:t>ne enquête de terrain ne venait conforter la fondation d’une approche constructiviste de l’intérieur. C’est dans ce cadre qu’apparut « le politique par le bas » qui tran</w:t>
      </w:r>
      <w:r w:rsidRPr="00392239">
        <w:rPr>
          <w:lang w:eastAsia="fr-FR"/>
        </w:rPr>
        <w:t>s</w:t>
      </w:r>
      <w:r w:rsidRPr="00392239">
        <w:rPr>
          <w:lang w:eastAsia="fr-FR"/>
        </w:rPr>
        <w:t>forma fortement l’optique et le champ de l’étude du politique.</w:t>
      </w:r>
    </w:p>
    <w:p w:rsidR="00396F37" w:rsidRPr="00392239" w:rsidRDefault="00396F37" w:rsidP="00396F37">
      <w:pPr>
        <w:spacing w:before="120" w:after="120"/>
        <w:jc w:val="both"/>
        <w:rPr>
          <w:lang w:eastAsia="fr-FR"/>
        </w:rPr>
      </w:pPr>
      <w:r w:rsidRPr="00392239">
        <w:rPr>
          <w:lang w:eastAsia="fr-FR"/>
        </w:rPr>
        <w:t>Les mouvements « démocratiques » ou au contraire militaires des années 1990 (conférences nationales, guerres « civiles » de toutes n</w:t>
      </w:r>
      <w:r w:rsidRPr="00392239">
        <w:rPr>
          <w:lang w:eastAsia="fr-FR"/>
        </w:rPr>
        <w:t>a</w:t>
      </w:r>
      <w:r w:rsidRPr="00392239">
        <w:rPr>
          <w:lang w:eastAsia="fr-FR"/>
        </w:rPr>
        <w:t>tures, alternances politiques et expériences de démocratisation élect</w:t>
      </w:r>
      <w:r w:rsidRPr="00392239">
        <w:rPr>
          <w:lang w:eastAsia="fr-FR"/>
        </w:rPr>
        <w:t>o</w:t>
      </w:r>
      <w:r w:rsidRPr="00392239">
        <w:rPr>
          <w:lang w:eastAsia="fr-FR"/>
        </w:rPr>
        <w:t>rale) mobilisèrent tous les chercheurs de cette nébuleuse où malhe</w:t>
      </w:r>
      <w:r w:rsidRPr="00392239">
        <w:rPr>
          <w:lang w:eastAsia="fr-FR"/>
        </w:rPr>
        <w:t>u</w:t>
      </w:r>
      <w:r w:rsidRPr="00392239">
        <w:rPr>
          <w:lang w:eastAsia="fr-FR"/>
        </w:rPr>
        <w:t>reusement les anthropologues restaient au second rang</w:t>
      </w:r>
      <w:r>
        <w:rPr>
          <w:lang w:eastAsia="fr-FR"/>
        </w:rPr>
        <w:t> </w:t>
      </w:r>
      <w:r>
        <w:rPr>
          <w:rStyle w:val="Appelnotedebasdep"/>
          <w:lang w:eastAsia="fr-FR"/>
        </w:rPr>
        <w:footnoteReference w:id="30"/>
      </w:r>
      <w:r w:rsidRPr="00392239">
        <w:rPr>
          <w:lang w:eastAsia="fr-FR"/>
        </w:rPr>
        <w:t>. Du coup l’étude du polit</w:t>
      </w:r>
      <w:r w:rsidRPr="00392239">
        <w:rPr>
          <w:lang w:eastAsia="fr-FR"/>
        </w:rPr>
        <w:t>i</w:t>
      </w:r>
      <w:r w:rsidRPr="00392239">
        <w:rPr>
          <w:lang w:eastAsia="fr-FR"/>
        </w:rPr>
        <w:t>que local ne renvoie plus à l’anthropologie comme au temps glorieux des années 1960-1980. Quant aux ensembles nati</w:t>
      </w:r>
      <w:r w:rsidRPr="00392239">
        <w:rPr>
          <w:lang w:eastAsia="fr-FR"/>
        </w:rPr>
        <w:t>o</w:t>
      </w:r>
      <w:r w:rsidRPr="00392239">
        <w:rPr>
          <w:lang w:eastAsia="fr-FR"/>
        </w:rPr>
        <w:t>naux, déjà peu évoqués par les sciences sociales, à l’exception récente du cas ivoirien, ce n’est que sous l’angle de l’ethnicité, une ethnicis</w:t>
      </w:r>
      <w:r w:rsidRPr="00392239">
        <w:rPr>
          <w:lang w:eastAsia="fr-FR"/>
        </w:rPr>
        <w:t>a</w:t>
      </w:r>
      <w:r w:rsidRPr="00392239">
        <w:rPr>
          <w:lang w:eastAsia="fr-FR"/>
        </w:rPr>
        <w:t xml:space="preserve">tion le plus souvent historique ou symbolique, qu’ils ont été abordés. </w:t>
      </w:r>
    </w:p>
    <w:p w:rsidR="00396F37" w:rsidRPr="00392239" w:rsidRDefault="00396F37" w:rsidP="00396F37">
      <w:pPr>
        <w:spacing w:before="120" w:after="120"/>
        <w:jc w:val="both"/>
        <w:rPr>
          <w:lang w:eastAsia="fr-FR"/>
        </w:rPr>
      </w:pPr>
      <w:r w:rsidRPr="00392239">
        <w:rPr>
          <w:lang w:eastAsia="fr-FR"/>
        </w:rPr>
        <w:t>Pourtant il existe une anthropologie politique implicite, ou même e</w:t>
      </w:r>
      <w:r w:rsidRPr="00392239">
        <w:rPr>
          <w:lang w:eastAsia="fr-FR"/>
        </w:rPr>
        <w:t>x</w:t>
      </w:r>
      <w:r w:rsidRPr="00392239">
        <w:rPr>
          <w:lang w:eastAsia="fr-FR"/>
        </w:rPr>
        <w:t>plicite, qui se consacre à l’étude des modes d’organisation et de fonctionnement du développement. Les travaux des chercheurs r</w:t>
      </w:r>
      <w:r w:rsidRPr="00392239">
        <w:rPr>
          <w:lang w:eastAsia="fr-FR"/>
        </w:rPr>
        <w:t>e</w:t>
      </w:r>
      <w:r w:rsidRPr="00392239">
        <w:rPr>
          <w:lang w:eastAsia="fr-FR"/>
        </w:rPr>
        <w:t>groupés a</w:t>
      </w:r>
      <w:r w:rsidRPr="00392239">
        <w:rPr>
          <w:lang w:eastAsia="fr-FR"/>
        </w:rPr>
        <w:t>u</w:t>
      </w:r>
      <w:r w:rsidRPr="00392239">
        <w:rPr>
          <w:lang w:eastAsia="fr-FR"/>
        </w:rPr>
        <w:t>tour de J.-P. Olivier de Sardan et de G. Blundo ont ainsi mené tout un ense</w:t>
      </w:r>
      <w:r w:rsidRPr="00392239">
        <w:rPr>
          <w:lang w:eastAsia="fr-FR"/>
        </w:rPr>
        <w:t>m</w:t>
      </w:r>
      <w:r w:rsidRPr="00392239">
        <w:rPr>
          <w:lang w:eastAsia="fr-FR"/>
        </w:rPr>
        <w:t>ble inédit et convainquant de recherches sur la corruption, sur l’organisation locale de certains services publics, sur les associations paysannes, sur les courtiers, travaux qui mettent en lumière les rapports de pouvoir et la place des administrations et des fonctionnaires. Enfin les nouvelles élites locales, induites par les i</w:t>
      </w:r>
      <w:r w:rsidRPr="00392239">
        <w:rPr>
          <w:lang w:eastAsia="fr-FR"/>
        </w:rPr>
        <w:t>n</w:t>
      </w:r>
      <w:r w:rsidRPr="00392239">
        <w:rPr>
          <w:lang w:eastAsia="fr-FR"/>
        </w:rPr>
        <w:t>terventions des ONG et de la décentralisation, suscitent des recherches prometteuses et l’anthropologie se trouve ici en pointe (avec le renfort de quelques sociologues faut-il ajouter !)</w:t>
      </w:r>
      <w:r>
        <w:rPr>
          <w:lang w:eastAsia="fr-FR"/>
        </w:rPr>
        <w:t> </w:t>
      </w:r>
      <w:r>
        <w:rPr>
          <w:rStyle w:val="Appelnotedebasdep"/>
          <w:lang w:eastAsia="fr-FR"/>
        </w:rPr>
        <w:footnoteReference w:id="31"/>
      </w:r>
      <w:r w:rsidRPr="00392239">
        <w:rPr>
          <w:lang w:eastAsia="fr-FR"/>
        </w:rPr>
        <w:t>.</w:t>
      </w:r>
    </w:p>
    <w:p w:rsidR="00396F37" w:rsidRPr="00392239" w:rsidRDefault="00396F37" w:rsidP="00396F37">
      <w:pPr>
        <w:spacing w:before="120" w:after="120"/>
        <w:jc w:val="both"/>
        <w:rPr>
          <w:lang w:eastAsia="fr-FR"/>
        </w:rPr>
      </w:pPr>
      <w:r w:rsidRPr="00392239">
        <w:rPr>
          <w:lang w:eastAsia="fr-FR"/>
        </w:rPr>
        <w:t>Nous avons déjà noté la situation de ghetto des études du dévelo</w:t>
      </w:r>
      <w:r w:rsidRPr="00392239">
        <w:rPr>
          <w:lang w:eastAsia="fr-FR"/>
        </w:rPr>
        <w:t>p</w:t>
      </w:r>
      <w:r w:rsidRPr="00392239">
        <w:rPr>
          <w:lang w:eastAsia="fr-FR"/>
        </w:rPr>
        <w:t>pement dans le cadre des sciences sociales en France et cette relég</w:t>
      </w:r>
      <w:r w:rsidRPr="00392239">
        <w:rPr>
          <w:lang w:eastAsia="fr-FR"/>
        </w:rPr>
        <w:t>a</w:t>
      </w:r>
      <w:r w:rsidRPr="00392239">
        <w:rPr>
          <w:lang w:eastAsia="fr-FR"/>
        </w:rPr>
        <w:t>tion sous-disciplinaire ne contribue guère à mettre en lumière le socle anthr</w:t>
      </w:r>
      <w:r w:rsidRPr="00392239">
        <w:rPr>
          <w:lang w:eastAsia="fr-FR"/>
        </w:rPr>
        <w:t>o</w:t>
      </w:r>
      <w:r w:rsidRPr="00392239">
        <w:rPr>
          <w:lang w:eastAsia="fr-FR"/>
        </w:rPr>
        <w:t>pologique d’une partie très minoritaire de ces travaux. Ils s’imposent d’autant moins aux yeux de la plupart des lecteurs afr</w:t>
      </w:r>
      <w:r w:rsidRPr="00392239">
        <w:rPr>
          <w:lang w:eastAsia="fr-FR"/>
        </w:rPr>
        <w:t>i</w:t>
      </w:r>
      <w:r w:rsidRPr="00392239">
        <w:rPr>
          <w:lang w:eastAsia="fr-FR"/>
        </w:rPr>
        <w:t>cains, que ceux-ci ont peu de points de repères en anthropologie, et qu’ils ne la considèrent au mieux que comme une sociologie de terrain plus fine et plus subtile alors que les critères de l’immersion réflexive au sein des populations étudiées, de la maîtrise de la langue ou encore de la longue durée du séjour d’enquête sans parler de ceux des mod</w:t>
      </w:r>
      <w:r w:rsidRPr="00392239">
        <w:rPr>
          <w:lang w:eastAsia="fr-FR"/>
        </w:rPr>
        <w:t>a</w:t>
      </w:r>
      <w:r w:rsidRPr="00392239">
        <w:rPr>
          <w:lang w:eastAsia="fr-FR"/>
        </w:rPr>
        <w:t>lités théoriques de constru</w:t>
      </w:r>
      <w:r w:rsidRPr="00392239">
        <w:rPr>
          <w:lang w:eastAsia="fr-FR"/>
        </w:rPr>
        <w:t>c</w:t>
      </w:r>
      <w:r w:rsidRPr="00392239">
        <w:rPr>
          <w:lang w:eastAsia="fr-FR"/>
        </w:rPr>
        <w:t>tion de l’objet nous rappellent que nous avons affaire à un programme scientifique global et spécifique, à un projet disciplinaire original.</w:t>
      </w:r>
    </w:p>
    <w:p w:rsidR="00396F37" w:rsidRDefault="00396F37" w:rsidP="00396F37">
      <w:pPr>
        <w:spacing w:before="120" w:after="120"/>
        <w:jc w:val="both"/>
        <w:rPr>
          <w:lang w:eastAsia="fr-FR"/>
        </w:rPr>
      </w:pPr>
      <w:r w:rsidRPr="00392239">
        <w:rPr>
          <w:lang w:eastAsia="fr-FR"/>
        </w:rPr>
        <w:t>Encore une fois il ne s’agit pas d’avoir une définition étroite des di</w:t>
      </w:r>
      <w:r w:rsidRPr="00392239">
        <w:rPr>
          <w:lang w:eastAsia="fr-FR"/>
        </w:rPr>
        <w:t>s</w:t>
      </w:r>
      <w:r w:rsidRPr="00392239">
        <w:rPr>
          <w:lang w:eastAsia="fr-FR"/>
        </w:rPr>
        <w:t>ciplines des sciences sociales et de s’interroger inutilement sur des (fausses) barrières ou frontières disciplinaires. Mais l’image de ma</w:t>
      </w:r>
      <w:r w:rsidRPr="00392239">
        <w:rPr>
          <w:lang w:eastAsia="fr-FR"/>
        </w:rPr>
        <w:t>r</w:t>
      </w:r>
      <w:r w:rsidRPr="00392239">
        <w:rPr>
          <w:lang w:eastAsia="fr-FR"/>
        </w:rPr>
        <w:t>que des disciplines joue toujours un certain rôle, et pour ce qui concerne l’objet de cet article, la perception de l’anthropologie reste finalement plus nég</w:t>
      </w:r>
      <w:r w:rsidRPr="00392239">
        <w:rPr>
          <w:lang w:eastAsia="fr-FR"/>
        </w:rPr>
        <w:t>a</w:t>
      </w:r>
      <w:r w:rsidRPr="00392239">
        <w:rPr>
          <w:lang w:eastAsia="fr-FR"/>
        </w:rPr>
        <w:t>tive que celle de la sociologie ; dans le meilleur des cas elle n’est qu’une méthode adaptée aux terrains et non un projet analytique et totalisant spécifique.</w:t>
      </w:r>
    </w:p>
    <w:p w:rsidR="00396F37" w:rsidRPr="00392239" w:rsidRDefault="00396F37" w:rsidP="00396F37">
      <w:pPr>
        <w:spacing w:before="120" w:after="120"/>
        <w:jc w:val="both"/>
        <w:rPr>
          <w:lang w:eastAsia="fr-FR"/>
        </w:rPr>
      </w:pPr>
    </w:p>
    <w:p w:rsidR="00396F37" w:rsidRPr="00392239" w:rsidRDefault="00396F37" w:rsidP="00396F37">
      <w:pPr>
        <w:pStyle w:val="a"/>
      </w:pPr>
      <w:bookmarkStart w:id="8" w:name="frontieres_africaines_conclusion"/>
      <w:r>
        <w:t>Conclusion :</w:t>
      </w:r>
      <w:r>
        <w:br/>
      </w:r>
      <w:r w:rsidRPr="00393877">
        <w:t xml:space="preserve">plaidoyer pour une anthropologie, </w:t>
      </w:r>
      <w:r>
        <w:br/>
      </w:r>
      <w:r w:rsidRPr="00393877">
        <w:t>science sociale de la m</w:t>
      </w:r>
      <w:r w:rsidRPr="00393877">
        <w:t>o</w:t>
      </w:r>
      <w:r w:rsidRPr="00393877">
        <w:t>dernité subreptice</w:t>
      </w:r>
    </w:p>
    <w:bookmarkEnd w:id="8"/>
    <w:p w:rsidR="00396F37" w:rsidRDefault="00396F37" w:rsidP="00396F37">
      <w:pPr>
        <w:spacing w:before="120" w:after="120"/>
        <w:jc w:val="both"/>
        <w:rPr>
          <w:lang w:eastAsia="fr-FR"/>
        </w:rPr>
      </w:pPr>
    </w:p>
    <w:p w:rsidR="00396F37" w:rsidRPr="00384B20" w:rsidRDefault="00396F37" w:rsidP="00396F37">
      <w:pPr>
        <w:ind w:right="90" w:firstLine="0"/>
        <w:jc w:val="both"/>
        <w:rPr>
          <w:sz w:val="20"/>
        </w:rPr>
      </w:pPr>
      <w:hyperlink w:anchor="tdm" w:history="1">
        <w:r w:rsidRPr="00384B20">
          <w:rPr>
            <w:rStyle w:val="Lienhypertexte"/>
            <w:sz w:val="20"/>
          </w:rPr>
          <w:t>Retour à la table des matières</w:t>
        </w:r>
      </w:hyperlink>
    </w:p>
    <w:p w:rsidR="00396F37" w:rsidRPr="00392239" w:rsidRDefault="00396F37" w:rsidP="00396F37">
      <w:pPr>
        <w:spacing w:before="120" w:after="120"/>
        <w:jc w:val="both"/>
        <w:rPr>
          <w:lang w:eastAsia="fr-FR"/>
        </w:rPr>
      </w:pPr>
      <w:r w:rsidRPr="00392239">
        <w:rPr>
          <w:lang w:eastAsia="fr-FR"/>
        </w:rPr>
        <w:t>« L’oubli » historique de l’anthropologie sociale et culturelle sur un demi-siècle par la quasi-totalité des institutions universitaires et de r</w:t>
      </w:r>
      <w:r w:rsidRPr="00392239">
        <w:rPr>
          <w:lang w:eastAsia="fr-FR"/>
        </w:rPr>
        <w:t>e</w:t>
      </w:r>
      <w:r w:rsidRPr="00392239">
        <w:rPr>
          <w:lang w:eastAsia="fr-FR"/>
        </w:rPr>
        <w:t>cherches africaines frappe d’autant plus que les études africaines ou afr</w:t>
      </w:r>
      <w:r w:rsidRPr="00392239">
        <w:rPr>
          <w:lang w:eastAsia="fr-FR"/>
        </w:rPr>
        <w:t>i</w:t>
      </w:r>
      <w:r w:rsidRPr="00392239">
        <w:rPr>
          <w:lang w:eastAsia="fr-FR"/>
        </w:rPr>
        <w:t>canistes occidentales ont dès les origines placé ces disciplines au cœur de leur dispositif et semblent leur avoir reconnu ce rôle dirigeant (je ne dis pas dominant, ce qui serait le cas de l’économie politique) jusqu’à maintenant. Toutefois au niveau de la réputation internation</w:t>
      </w:r>
      <w:r w:rsidRPr="00392239">
        <w:rPr>
          <w:lang w:eastAsia="fr-FR"/>
        </w:rPr>
        <w:t>a</w:t>
      </w:r>
      <w:r w:rsidRPr="00392239">
        <w:rPr>
          <w:lang w:eastAsia="fr-FR"/>
        </w:rPr>
        <w:t>le et de la d</w:t>
      </w:r>
      <w:r w:rsidRPr="00392239">
        <w:rPr>
          <w:lang w:eastAsia="fr-FR"/>
        </w:rPr>
        <w:t>e</w:t>
      </w:r>
      <w:r w:rsidRPr="00392239">
        <w:rPr>
          <w:lang w:eastAsia="fr-FR"/>
        </w:rPr>
        <w:t>mande sociale la science politique prend de plus en plus le dessus depuis une vingtaine d’années, les crises et recompositions proprement politiques du postajustement expliquant certainement ce</w:t>
      </w:r>
      <w:r w:rsidRPr="00392239">
        <w:rPr>
          <w:lang w:eastAsia="fr-FR"/>
        </w:rPr>
        <w:t>t</w:t>
      </w:r>
      <w:r w:rsidRPr="00392239">
        <w:rPr>
          <w:lang w:eastAsia="fr-FR"/>
        </w:rPr>
        <w:t>te translation disciplinaire. On peut bien entendu discuter des défin</w:t>
      </w:r>
      <w:r w:rsidRPr="00392239">
        <w:rPr>
          <w:lang w:eastAsia="fr-FR"/>
        </w:rPr>
        <w:t>i</w:t>
      </w:r>
      <w:r w:rsidRPr="00392239">
        <w:rPr>
          <w:lang w:eastAsia="fr-FR"/>
        </w:rPr>
        <w:t>tions de la discipline et utiliser la fibre afro-centriste et authentique pour contester l’existence même d’un consensus international minimal autour de la conception de l’anthropologie. Pourtant « l’africanisme » anticolonialiste n’a plus de raison d’être et l’afro-centrisme actuel est bien plus un réflexe afro-américain démagogique qu’une lecture afr</w:t>
      </w:r>
      <w:r w:rsidRPr="00392239">
        <w:rPr>
          <w:lang w:eastAsia="fr-FR"/>
        </w:rPr>
        <w:t>i</w:t>
      </w:r>
      <w:r w:rsidRPr="00392239">
        <w:rPr>
          <w:lang w:eastAsia="fr-FR"/>
        </w:rPr>
        <w:t>caine de la réalité sociale. La quête imaginaire des autochtonies, nat</w:t>
      </w:r>
      <w:r w:rsidRPr="00392239">
        <w:rPr>
          <w:lang w:eastAsia="fr-FR"/>
        </w:rPr>
        <w:t>i</w:t>
      </w:r>
      <w:r w:rsidRPr="00392239">
        <w:rPr>
          <w:lang w:eastAsia="fr-FR"/>
        </w:rPr>
        <w:t>ves ou par procuration, relève d’autres demandes idéologiques et inst</w:t>
      </w:r>
      <w:r w:rsidRPr="00392239">
        <w:rPr>
          <w:lang w:eastAsia="fr-FR"/>
        </w:rPr>
        <w:t>i</w:t>
      </w:r>
      <w:r w:rsidRPr="00392239">
        <w:rPr>
          <w:lang w:eastAsia="fr-FR"/>
        </w:rPr>
        <w:t>tutionnelles.</w:t>
      </w:r>
    </w:p>
    <w:p w:rsidR="00396F37" w:rsidRPr="00392239" w:rsidRDefault="00396F37" w:rsidP="00396F37">
      <w:pPr>
        <w:spacing w:before="120" w:after="120"/>
        <w:jc w:val="both"/>
        <w:rPr>
          <w:lang w:eastAsia="fr-FR"/>
        </w:rPr>
      </w:pPr>
      <w:r w:rsidRPr="00392239">
        <w:rPr>
          <w:lang w:eastAsia="fr-FR"/>
        </w:rPr>
        <w:t>Si l’on veut retourner positivement ce constat désabusé et déçu il faut commencer par démontrer de manière brève mais précise les pe</w:t>
      </w:r>
      <w:r w:rsidRPr="00392239">
        <w:rPr>
          <w:lang w:eastAsia="fr-FR"/>
        </w:rPr>
        <w:t>r</w:t>
      </w:r>
      <w:r w:rsidRPr="00392239">
        <w:rPr>
          <w:lang w:eastAsia="fr-FR"/>
        </w:rPr>
        <w:t>tinences moderne, postmoderne ou surmoderne de l’anthropologie sociale et rappeler les leçons du long siècle d’histoire pratique et e</w:t>
      </w:r>
      <w:r w:rsidRPr="00392239">
        <w:rPr>
          <w:lang w:eastAsia="fr-FR"/>
        </w:rPr>
        <w:t>m</w:t>
      </w:r>
      <w:r w:rsidRPr="00392239">
        <w:rPr>
          <w:lang w:eastAsia="fr-FR"/>
        </w:rPr>
        <w:t>pirique de la di</w:t>
      </w:r>
      <w:r w:rsidRPr="00392239">
        <w:rPr>
          <w:lang w:eastAsia="fr-FR"/>
        </w:rPr>
        <w:t>s</w:t>
      </w:r>
      <w:r w:rsidRPr="00392239">
        <w:rPr>
          <w:lang w:eastAsia="fr-FR"/>
        </w:rPr>
        <w:t>cipline : aucun argument culturel, historico-politique ou scientifique ne peut justifier l’impossibilité pour les sociétés afr</w:t>
      </w:r>
      <w:r w:rsidRPr="00392239">
        <w:rPr>
          <w:lang w:eastAsia="fr-FR"/>
        </w:rPr>
        <w:t>i</w:t>
      </w:r>
      <w:r w:rsidRPr="00392239">
        <w:rPr>
          <w:lang w:eastAsia="fr-FR"/>
        </w:rPr>
        <w:t>caines d’être l’objet, comme toutes les autres sociétés humaines, d’une approche anthropol</w:t>
      </w:r>
      <w:r w:rsidRPr="00392239">
        <w:rPr>
          <w:lang w:eastAsia="fr-FR"/>
        </w:rPr>
        <w:t>o</w:t>
      </w:r>
      <w:r w:rsidRPr="00392239">
        <w:rPr>
          <w:lang w:eastAsia="fr-FR"/>
        </w:rPr>
        <w:t>gique. Je me contenterai de signaler trois points :</w:t>
      </w:r>
    </w:p>
    <w:p w:rsidR="00396F37" w:rsidRPr="00392239" w:rsidRDefault="00396F37" w:rsidP="00396F37">
      <w:pPr>
        <w:spacing w:before="120" w:after="120"/>
        <w:jc w:val="both"/>
        <w:rPr>
          <w:lang w:eastAsia="fr-FR"/>
        </w:rPr>
      </w:pPr>
    </w:p>
    <w:p w:rsidR="00396F37" w:rsidRPr="00392239" w:rsidRDefault="00396F37" w:rsidP="00396F37">
      <w:pPr>
        <w:spacing w:before="120" w:after="120"/>
        <w:ind w:left="720" w:hanging="360"/>
        <w:jc w:val="both"/>
        <w:rPr>
          <w:lang w:eastAsia="fr-FR"/>
        </w:rPr>
      </w:pPr>
      <w:r>
        <w:rPr>
          <w:lang w:eastAsia="fr-FR"/>
        </w:rPr>
        <w:t xml:space="preserve">1. </w:t>
      </w:r>
      <w:r w:rsidRPr="00392239">
        <w:rPr>
          <w:lang w:eastAsia="fr-FR"/>
        </w:rPr>
        <w:t>Rétrospectivement on doit se rendre compte que finalement c’est l’anthropologie sociale et culturelle qui est la discipline des sciences sociales (au sens strict) qui a engrangé le plus de do</w:t>
      </w:r>
      <w:r w:rsidRPr="00392239">
        <w:rPr>
          <w:lang w:eastAsia="fr-FR"/>
        </w:rPr>
        <w:t>n</w:t>
      </w:r>
      <w:r w:rsidRPr="00392239">
        <w:rPr>
          <w:lang w:eastAsia="fr-FR"/>
        </w:rPr>
        <w:t>nées sur les cultures et civilisations non-occidentales, indépe</w:t>
      </w:r>
      <w:r w:rsidRPr="00392239">
        <w:rPr>
          <w:lang w:eastAsia="fr-FR"/>
        </w:rPr>
        <w:t>n</w:t>
      </w:r>
      <w:r w:rsidRPr="00392239">
        <w:rPr>
          <w:lang w:eastAsia="fr-FR"/>
        </w:rPr>
        <w:t>damment des contextes coloniaux ou dominateurs dans lesque</w:t>
      </w:r>
      <w:r w:rsidRPr="00392239">
        <w:rPr>
          <w:lang w:eastAsia="fr-FR"/>
        </w:rPr>
        <w:t>l</w:t>
      </w:r>
      <w:r w:rsidRPr="00392239">
        <w:rPr>
          <w:lang w:eastAsia="fr-FR"/>
        </w:rPr>
        <w:t>les elle s’est trouvée à exercer sa démarche. Même si l’on est en droit de critiquer l’attitude patrimoniale d’une certaine ethnol</w:t>
      </w:r>
      <w:r w:rsidRPr="00392239">
        <w:rPr>
          <w:lang w:eastAsia="fr-FR"/>
        </w:rPr>
        <w:t>o</w:t>
      </w:r>
      <w:r w:rsidRPr="00392239">
        <w:rPr>
          <w:lang w:eastAsia="fr-FR"/>
        </w:rPr>
        <w:t>gie (et notamment dans la France du dernier quart de siècle) l’accumulation de ce type de données constitue de manière i</w:t>
      </w:r>
      <w:r w:rsidRPr="00392239">
        <w:rPr>
          <w:lang w:eastAsia="fr-FR"/>
        </w:rPr>
        <w:t>n</w:t>
      </w:r>
      <w:r w:rsidRPr="00392239">
        <w:rPr>
          <w:lang w:eastAsia="fr-FR"/>
        </w:rPr>
        <w:t>discutable les bases de l’histoire sociale et culturelle du cont</w:t>
      </w:r>
      <w:r w:rsidRPr="00392239">
        <w:rPr>
          <w:lang w:eastAsia="fr-FR"/>
        </w:rPr>
        <w:t>i</w:t>
      </w:r>
      <w:r w:rsidRPr="00392239">
        <w:rPr>
          <w:lang w:eastAsia="fr-FR"/>
        </w:rPr>
        <w:t>nent africain : une hi</w:t>
      </w:r>
      <w:r w:rsidRPr="00392239">
        <w:rPr>
          <w:lang w:eastAsia="fr-FR"/>
        </w:rPr>
        <w:t>s</w:t>
      </w:r>
      <w:r w:rsidRPr="00392239">
        <w:rPr>
          <w:lang w:eastAsia="fr-FR"/>
        </w:rPr>
        <w:t>toire aussi bien ancienne (plus ou moins précoloniale) que moderne et contemporaine</w:t>
      </w:r>
      <w:r>
        <w:rPr>
          <w:lang w:eastAsia="fr-FR"/>
        </w:rPr>
        <w:t> </w:t>
      </w:r>
      <w:r>
        <w:rPr>
          <w:rStyle w:val="Appelnotedebasdep"/>
          <w:lang w:eastAsia="fr-FR"/>
        </w:rPr>
        <w:footnoteReference w:id="32"/>
      </w:r>
      <w:r w:rsidRPr="00392239">
        <w:rPr>
          <w:lang w:eastAsia="fr-FR"/>
        </w:rPr>
        <w:t>. Les mutations théoriques qui ont scandé cette histoire disciplinaire ont par ai</w:t>
      </w:r>
      <w:r w:rsidRPr="00392239">
        <w:rPr>
          <w:lang w:eastAsia="fr-FR"/>
        </w:rPr>
        <w:t>l</w:t>
      </w:r>
      <w:r w:rsidRPr="00392239">
        <w:rPr>
          <w:lang w:eastAsia="fr-FR"/>
        </w:rPr>
        <w:t>leurs permis d’adapter et d’approfondir l’analyse de ces sociétés au cours des mutations du XX</w:t>
      </w:r>
      <w:r w:rsidRPr="00392239">
        <w:rPr>
          <w:vertAlign w:val="superscript"/>
          <w:lang w:eastAsia="fr-FR"/>
        </w:rPr>
        <w:t>e</w:t>
      </w:r>
      <w:r w:rsidRPr="00392239">
        <w:rPr>
          <w:lang w:eastAsia="fr-FR"/>
        </w:rPr>
        <w:t xml:space="preserve"> siècle.</w:t>
      </w:r>
    </w:p>
    <w:p w:rsidR="00396F37" w:rsidRPr="00392239" w:rsidRDefault="00396F37" w:rsidP="00396F37">
      <w:pPr>
        <w:spacing w:before="120" w:after="120"/>
        <w:ind w:left="720" w:hanging="360"/>
        <w:jc w:val="both"/>
        <w:rPr>
          <w:lang w:eastAsia="fr-FR"/>
        </w:rPr>
      </w:pPr>
    </w:p>
    <w:p w:rsidR="00396F37" w:rsidRPr="00392239" w:rsidRDefault="00396F37" w:rsidP="00396F37">
      <w:pPr>
        <w:spacing w:before="120" w:after="120"/>
        <w:ind w:left="720" w:hanging="360"/>
        <w:jc w:val="both"/>
        <w:rPr>
          <w:lang w:eastAsia="fr-FR"/>
        </w:rPr>
      </w:pPr>
      <w:r>
        <w:rPr>
          <w:lang w:eastAsia="fr-FR"/>
        </w:rPr>
        <w:t>2.</w:t>
      </w:r>
      <w:r>
        <w:rPr>
          <w:lang w:eastAsia="fr-FR"/>
        </w:rPr>
        <w:tab/>
      </w:r>
      <w:r w:rsidRPr="00392239">
        <w:rPr>
          <w:lang w:eastAsia="fr-FR"/>
        </w:rPr>
        <w:t>Sur la longue durée de trois quarts de siècle c’est l’anthropologie qui a le mieux documenté et qui a essayé de proposer les interprétations les plus innovatrices en matière de changement s</w:t>
      </w:r>
      <w:r w:rsidRPr="00392239">
        <w:rPr>
          <w:lang w:eastAsia="fr-FR"/>
        </w:rPr>
        <w:t>o</w:t>
      </w:r>
      <w:r w:rsidRPr="00392239">
        <w:rPr>
          <w:lang w:eastAsia="fr-FR"/>
        </w:rPr>
        <w:t>cial et de la modernisation, d’abord coloniale puis nationale et intern</w:t>
      </w:r>
      <w:r w:rsidRPr="00392239">
        <w:rPr>
          <w:lang w:eastAsia="fr-FR"/>
        </w:rPr>
        <w:t>a</w:t>
      </w:r>
      <w:r w:rsidRPr="00392239">
        <w:rPr>
          <w:lang w:eastAsia="fr-FR"/>
        </w:rPr>
        <w:t>tionale et enfin mondiale. L’anthropologie est devenue assez rapidement une science s</w:t>
      </w:r>
      <w:r w:rsidRPr="00392239">
        <w:rPr>
          <w:lang w:eastAsia="fr-FR"/>
        </w:rPr>
        <w:t>o</w:t>
      </w:r>
      <w:r w:rsidRPr="00392239">
        <w:rPr>
          <w:lang w:eastAsia="fr-FR"/>
        </w:rPr>
        <w:t>ciale de la modernité d’autant que cette orient</w:t>
      </w:r>
      <w:r w:rsidRPr="00392239">
        <w:rPr>
          <w:lang w:eastAsia="fr-FR"/>
        </w:rPr>
        <w:t>a</w:t>
      </w:r>
      <w:r w:rsidRPr="00392239">
        <w:rPr>
          <w:lang w:eastAsia="fr-FR"/>
        </w:rPr>
        <w:t>tion avait pris naissance dès la fin de la Première Guerre mondiale aussi bien au sein des traditions américaines, que britanniques ou e</w:t>
      </w:r>
      <w:r w:rsidRPr="00392239">
        <w:rPr>
          <w:lang w:eastAsia="fr-FR"/>
        </w:rPr>
        <w:t>n</w:t>
      </w:r>
      <w:r w:rsidRPr="00392239">
        <w:rPr>
          <w:lang w:eastAsia="fr-FR"/>
        </w:rPr>
        <w:t>core sud-africaines</w:t>
      </w:r>
      <w:r>
        <w:rPr>
          <w:lang w:eastAsia="fr-FR"/>
        </w:rPr>
        <w:t> </w:t>
      </w:r>
      <w:r>
        <w:rPr>
          <w:rStyle w:val="Appelnotedebasdep"/>
          <w:lang w:eastAsia="fr-FR"/>
        </w:rPr>
        <w:footnoteReference w:id="33"/>
      </w:r>
      <w:r w:rsidRPr="00392239">
        <w:rPr>
          <w:lang w:eastAsia="fr-FR"/>
        </w:rPr>
        <w:t>. Le décalage français peut certes expliquer le succès de la négritude et par conséquent la rel</w:t>
      </w:r>
      <w:r w:rsidRPr="00392239">
        <w:rPr>
          <w:lang w:eastAsia="fr-FR"/>
        </w:rPr>
        <w:t>é</w:t>
      </w:r>
      <w:r w:rsidRPr="00392239">
        <w:rPr>
          <w:lang w:eastAsia="fr-FR"/>
        </w:rPr>
        <w:t>gation d’une ethnologie ou anthropologie qui ne serait ni authentique ni a</w:t>
      </w:r>
      <w:r w:rsidRPr="00392239">
        <w:rPr>
          <w:lang w:eastAsia="fr-FR"/>
        </w:rPr>
        <w:t>u</w:t>
      </w:r>
      <w:r w:rsidRPr="00392239">
        <w:rPr>
          <w:lang w:eastAsia="fr-FR"/>
        </w:rPr>
        <w:t>tochtone. Mais que dire alors de certaines des avancées anglo-saxonnes des années 1940 qui visaient entre autres objectifs à décrire « la révolution industrielle » en Afrique noire (expre</w:t>
      </w:r>
      <w:r w:rsidRPr="00392239">
        <w:rPr>
          <w:lang w:eastAsia="fr-FR"/>
        </w:rPr>
        <w:t>s</w:t>
      </w:r>
      <w:r w:rsidRPr="00392239">
        <w:rPr>
          <w:lang w:eastAsia="fr-FR"/>
        </w:rPr>
        <w:t>sion due à M. Gluckman), à défendre l’humanité africaine des migrants et des travailleurs des usines et des mines et à valor</w:t>
      </w:r>
      <w:r w:rsidRPr="00392239">
        <w:rPr>
          <w:lang w:eastAsia="fr-FR"/>
        </w:rPr>
        <w:t>i</w:t>
      </w:r>
      <w:r w:rsidRPr="00392239">
        <w:rPr>
          <w:lang w:eastAsia="fr-FR"/>
        </w:rPr>
        <w:t>ser l’esprit de rébellion culturelle et religieuse voire de résista</w:t>
      </w:r>
      <w:r w:rsidRPr="00392239">
        <w:rPr>
          <w:lang w:eastAsia="fr-FR"/>
        </w:rPr>
        <w:t>n</w:t>
      </w:r>
      <w:r w:rsidRPr="00392239">
        <w:rPr>
          <w:lang w:eastAsia="fr-FR"/>
        </w:rPr>
        <w:t>ce anticoloniale</w:t>
      </w:r>
      <w:r>
        <w:rPr>
          <w:lang w:eastAsia="fr-FR"/>
        </w:rPr>
        <w:t> </w:t>
      </w:r>
      <w:r>
        <w:rPr>
          <w:rStyle w:val="Appelnotedebasdep"/>
          <w:lang w:eastAsia="fr-FR"/>
        </w:rPr>
        <w:footnoteReference w:id="34"/>
      </w:r>
      <w:r w:rsidRPr="00392239">
        <w:rPr>
          <w:lang w:eastAsia="fr-FR"/>
        </w:rPr>
        <w:t>, et qui n’ont pourtant trouvé qu’un faible r</w:t>
      </w:r>
      <w:r w:rsidRPr="00392239">
        <w:rPr>
          <w:lang w:eastAsia="fr-FR"/>
        </w:rPr>
        <w:t>é</w:t>
      </w:r>
      <w:r w:rsidRPr="00392239">
        <w:rPr>
          <w:lang w:eastAsia="fr-FR"/>
        </w:rPr>
        <w:t>pondant auprès des élites scientifiques africaines d’après l’indépendance.</w:t>
      </w:r>
    </w:p>
    <w:p w:rsidR="00396F37" w:rsidRPr="00392239" w:rsidRDefault="00396F37" w:rsidP="00396F37">
      <w:pPr>
        <w:spacing w:before="120" w:after="120"/>
        <w:ind w:left="720" w:hanging="360"/>
        <w:jc w:val="both"/>
        <w:rPr>
          <w:lang w:eastAsia="fr-FR"/>
        </w:rPr>
      </w:pPr>
    </w:p>
    <w:p w:rsidR="00396F37" w:rsidRPr="00392239" w:rsidRDefault="00396F37" w:rsidP="00396F37">
      <w:pPr>
        <w:spacing w:before="120" w:after="120"/>
        <w:ind w:left="720" w:hanging="360"/>
        <w:jc w:val="both"/>
        <w:rPr>
          <w:lang w:eastAsia="fr-FR"/>
        </w:rPr>
      </w:pPr>
      <w:r>
        <w:rPr>
          <w:lang w:eastAsia="fr-FR"/>
        </w:rPr>
        <w:t>3.</w:t>
      </w:r>
      <w:r>
        <w:rPr>
          <w:lang w:eastAsia="fr-FR"/>
        </w:rPr>
        <w:tab/>
      </w:r>
      <w:r w:rsidRPr="00392239">
        <w:rPr>
          <w:lang w:eastAsia="fr-FR"/>
        </w:rPr>
        <w:t>Enfin l’anthropologie, par son souci (qui est également son pr</w:t>
      </w:r>
      <w:r w:rsidRPr="00392239">
        <w:rPr>
          <w:lang w:eastAsia="fr-FR"/>
        </w:rPr>
        <w:t>o</w:t>
      </w:r>
      <w:r w:rsidRPr="00392239">
        <w:rPr>
          <w:lang w:eastAsia="fr-FR"/>
        </w:rPr>
        <w:t>jet épistémologique et méthodologique) de recueillir les modes de r</w:t>
      </w:r>
      <w:r w:rsidRPr="00392239">
        <w:rPr>
          <w:lang w:eastAsia="fr-FR"/>
        </w:rPr>
        <w:t>e</w:t>
      </w:r>
      <w:r w:rsidRPr="00392239">
        <w:rPr>
          <w:lang w:eastAsia="fr-FR"/>
        </w:rPr>
        <w:t>présentation et de connaissance indigènes et d’y enraciner ses analyses, a très tôt donné la parole aux Autres, ce qui a a</w:t>
      </w:r>
      <w:r w:rsidRPr="00392239">
        <w:rPr>
          <w:lang w:eastAsia="fr-FR"/>
        </w:rPr>
        <w:t>s</w:t>
      </w:r>
      <w:r w:rsidRPr="00392239">
        <w:rPr>
          <w:lang w:eastAsia="fr-FR"/>
        </w:rPr>
        <w:t>suré à ces derniers une respe</w:t>
      </w:r>
      <w:r w:rsidRPr="00392239">
        <w:rPr>
          <w:lang w:eastAsia="fr-FR"/>
        </w:rPr>
        <w:t>c</w:t>
      </w:r>
      <w:r w:rsidRPr="00392239">
        <w:rPr>
          <w:lang w:eastAsia="fr-FR"/>
        </w:rPr>
        <w:t>tabilité culturelle de moins en moins récupérable par les autorités col</w:t>
      </w:r>
      <w:r w:rsidRPr="00392239">
        <w:rPr>
          <w:lang w:eastAsia="fr-FR"/>
        </w:rPr>
        <w:t>o</w:t>
      </w:r>
      <w:r w:rsidRPr="00392239">
        <w:rPr>
          <w:lang w:eastAsia="fr-FR"/>
        </w:rPr>
        <w:t>niales, missionnaires ou morales du monde occidental. De même qu’on a pu remettre en cause les conceptions « colonialistes » de l’ethnologie on a pu mettre en doute la valeur émancipatrice de l’anthropologie, seul instrument de collecte et de diffusion, pendant de longues d</w:t>
      </w:r>
      <w:r w:rsidRPr="00392239">
        <w:rPr>
          <w:lang w:eastAsia="fr-FR"/>
        </w:rPr>
        <w:t>é</w:t>
      </w:r>
      <w:r w:rsidRPr="00392239">
        <w:rPr>
          <w:lang w:eastAsia="fr-FR"/>
        </w:rPr>
        <w:t>cennies, du point de vue anonyme des non-occidentaux, « primitifs » ou « populaires »</w:t>
      </w:r>
      <w:r>
        <w:rPr>
          <w:lang w:eastAsia="fr-FR"/>
        </w:rPr>
        <w:t> </w:t>
      </w:r>
      <w:r>
        <w:rPr>
          <w:rStyle w:val="Appelnotedebasdep"/>
          <w:lang w:eastAsia="fr-FR"/>
        </w:rPr>
        <w:footnoteReference w:id="35"/>
      </w:r>
      <w:r w:rsidRPr="00392239">
        <w:rPr>
          <w:lang w:eastAsia="fr-FR"/>
        </w:rPr>
        <w:t>. Il n’en reste pas moins qu’au-delà du caractère patrimonial de l’héritage ethnologique et a</w:t>
      </w:r>
      <w:r w:rsidRPr="00392239">
        <w:rPr>
          <w:lang w:eastAsia="fr-FR"/>
        </w:rPr>
        <w:t>n</w:t>
      </w:r>
      <w:r w:rsidRPr="00392239">
        <w:rPr>
          <w:lang w:eastAsia="fr-FR"/>
        </w:rPr>
        <w:t>thropologique, les singularités des voix anthropologiques pe</w:t>
      </w:r>
      <w:r w:rsidRPr="00392239">
        <w:rPr>
          <w:lang w:eastAsia="fr-FR"/>
        </w:rPr>
        <w:t>r</w:t>
      </w:r>
      <w:r w:rsidRPr="00392239">
        <w:rPr>
          <w:lang w:eastAsia="fr-FR"/>
        </w:rPr>
        <w:t>me</w:t>
      </w:r>
      <w:r w:rsidRPr="00392239">
        <w:rPr>
          <w:lang w:eastAsia="fr-FR"/>
        </w:rPr>
        <w:t>t</w:t>
      </w:r>
      <w:r w:rsidRPr="00392239">
        <w:rPr>
          <w:lang w:eastAsia="fr-FR"/>
        </w:rPr>
        <w:t>tent de saisir un relativisme culturel à l’état plus ou moins direct, étant entendu que l’authenticité culturelle d’une part (</w:t>
      </w:r>
      <w:r w:rsidRPr="00392239">
        <w:rPr>
          <w:i/>
          <w:lang w:eastAsia="fr-FR"/>
        </w:rPr>
        <w:t>la parole</w:t>
      </w:r>
      <w:r w:rsidRPr="00392239">
        <w:rPr>
          <w:lang w:eastAsia="fr-FR"/>
        </w:rPr>
        <w:t xml:space="preserve"> </w:t>
      </w:r>
      <w:r w:rsidRPr="00392239">
        <w:rPr>
          <w:i/>
          <w:lang w:eastAsia="fr-FR"/>
        </w:rPr>
        <w:t>donnée</w:t>
      </w:r>
      <w:r w:rsidRPr="00392239">
        <w:rPr>
          <w:lang w:eastAsia="fr-FR"/>
        </w:rPr>
        <w:t xml:space="preserve"> des autres) et anthropologique de l’autre (le sens de </w:t>
      </w:r>
      <w:r w:rsidRPr="00392239">
        <w:rPr>
          <w:i/>
          <w:lang w:eastAsia="fr-FR"/>
        </w:rPr>
        <w:t>la parole recueillie</w:t>
      </w:r>
      <w:r w:rsidRPr="00392239">
        <w:rPr>
          <w:lang w:eastAsia="fr-FR"/>
        </w:rPr>
        <w:t xml:space="preserve"> par l’observateur étranger) n’existent pas en-soi par définition</w:t>
      </w:r>
      <w:r>
        <w:rPr>
          <w:lang w:eastAsia="fr-FR"/>
        </w:rPr>
        <w:t> </w:t>
      </w:r>
      <w:r>
        <w:rPr>
          <w:rStyle w:val="Appelnotedebasdep"/>
          <w:lang w:eastAsia="fr-FR"/>
        </w:rPr>
        <w:footnoteReference w:id="36"/>
      </w:r>
      <w:r w:rsidRPr="00392239">
        <w:rPr>
          <w:lang w:eastAsia="fr-FR"/>
        </w:rPr>
        <w:t>.</w:t>
      </w:r>
    </w:p>
    <w:p w:rsidR="00396F37" w:rsidRDefault="00396F37" w:rsidP="00396F37">
      <w:pPr>
        <w:spacing w:before="120" w:after="120"/>
        <w:jc w:val="both"/>
        <w:rPr>
          <w:lang w:eastAsia="fr-FR"/>
        </w:rPr>
      </w:pPr>
    </w:p>
    <w:p w:rsidR="00396F37" w:rsidRPr="00392239" w:rsidRDefault="00396F37" w:rsidP="00396F37">
      <w:pPr>
        <w:spacing w:before="120" w:after="120"/>
        <w:jc w:val="both"/>
        <w:rPr>
          <w:lang w:eastAsia="fr-FR"/>
        </w:rPr>
      </w:pPr>
      <w:r w:rsidRPr="00392239">
        <w:rPr>
          <w:lang w:eastAsia="fr-FR"/>
        </w:rPr>
        <w:t>Il paraît évident que les traditions historiques et intellectuelles des sciences sociales ne doivent pas se répéter mais l’anthropologie doit tant aux sociétés africaines pour sa maturation et sa formulation qu’il semble possible, et tout à fait nécessaire, de réfléchir à son africanis</w:t>
      </w:r>
      <w:r w:rsidRPr="00392239">
        <w:rPr>
          <w:lang w:eastAsia="fr-FR"/>
        </w:rPr>
        <w:t>a</w:t>
      </w:r>
      <w:r w:rsidRPr="00392239">
        <w:rPr>
          <w:lang w:eastAsia="fr-FR"/>
        </w:rPr>
        <w:t>tion. Celle-ci doit passer au moins par une triple autonomisation :</w:t>
      </w:r>
    </w:p>
    <w:p w:rsidR="00396F37" w:rsidRDefault="00396F37" w:rsidP="00396F37">
      <w:pPr>
        <w:spacing w:before="120" w:after="120"/>
        <w:jc w:val="both"/>
        <w:rPr>
          <w:lang w:eastAsia="fr-FR"/>
        </w:rPr>
      </w:pPr>
    </w:p>
    <w:p w:rsidR="00396F37" w:rsidRPr="00392239" w:rsidRDefault="00396F37" w:rsidP="00396F37">
      <w:pPr>
        <w:spacing w:before="120" w:after="120"/>
        <w:ind w:left="720" w:hanging="360"/>
        <w:jc w:val="both"/>
        <w:rPr>
          <w:lang w:eastAsia="fr-FR"/>
        </w:rPr>
      </w:pPr>
      <w:r>
        <w:rPr>
          <w:lang w:eastAsia="fr-FR"/>
        </w:rPr>
        <w:t>1.</w:t>
      </w:r>
      <w:r>
        <w:rPr>
          <w:lang w:eastAsia="fr-FR"/>
        </w:rPr>
        <w:tab/>
      </w:r>
      <w:r w:rsidRPr="00392239">
        <w:rPr>
          <w:lang w:eastAsia="fr-FR"/>
        </w:rPr>
        <w:t>Tout d’abord il s’agit d’une autonomie disciplinaire. L’anthropologie sociale et culturelle est une discipline impo</w:t>
      </w:r>
      <w:r w:rsidRPr="00392239">
        <w:rPr>
          <w:lang w:eastAsia="fr-FR"/>
        </w:rPr>
        <w:t>r</w:t>
      </w:r>
      <w:r w:rsidRPr="00392239">
        <w:rPr>
          <w:lang w:eastAsia="fr-FR"/>
        </w:rPr>
        <w:t>tante à l’échelle internation</w:t>
      </w:r>
      <w:r w:rsidRPr="00392239">
        <w:rPr>
          <w:lang w:eastAsia="fr-FR"/>
        </w:rPr>
        <w:t>a</w:t>
      </w:r>
      <w:r w:rsidRPr="00392239">
        <w:rPr>
          <w:lang w:eastAsia="fr-FR"/>
        </w:rPr>
        <w:t>le, de nombreux pays du tiers-monde ont des écoles, plus ou moins nationales, d’anthropologie et par conséquent tout dénigrement disciplina</w:t>
      </w:r>
      <w:r w:rsidRPr="00392239">
        <w:rPr>
          <w:lang w:eastAsia="fr-FR"/>
        </w:rPr>
        <w:t>i</w:t>
      </w:r>
      <w:r w:rsidRPr="00392239">
        <w:rPr>
          <w:lang w:eastAsia="fr-FR"/>
        </w:rPr>
        <w:t>re mérite d’être interrogé quant à ses ra</w:t>
      </w:r>
      <w:r w:rsidRPr="00392239">
        <w:rPr>
          <w:lang w:eastAsia="fr-FR"/>
        </w:rPr>
        <w:t>i</w:t>
      </w:r>
      <w:r w:rsidRPr="00392239">
        <w:rPr>
          <w:lang w:eastAsia="fr-FR"/>
        </w:rPr>
        <w:t>sons profondes qui se résument probablement aux craintes d’une nouvelle concurre</w:t>
      </w:r>
      <w:r w:rsidRPr="00392239">
        <w:rPr>
          <w:lang w:eastAsia="fr-FR"/>
        </w:rPr>
        <w:t>n</w:t>
      </w:r>
      <w:r w:rsidRPr="00392239">
        <w:rPr>
          <w:lang w:eastAsia="fr-FR"/>
        </w:rPr>
        <w:t>ce professionnelle au sein d’un marché des sciences sociales de plus en plus malmené. Il est évident que les réticences s</w:t>
      </w:r>
      <w:r w:rsidRPr="00392239">
        <w:rPr>
          <w:lang w:eastAsia="fr-FR"/>
        </w:rPr>
        <w:t>é</w:t>
      </w:r>
      <w:r w:rsidRPr="00392239">
        <w:rPr>
          <w:lang w:eastAsia="fr-FR"/>
        </w:rPr>
        <w:t>rieuses que l’anthropologie doit affronter sont fondées à la fois sur l’ignorance des apports concrets, internationaux et actuels de la discipline (une actualité renouvelée de manière permanente d</w:t>
      </w:r>
      <w:r w:rsidRPr="00392239">
        <w:rPr>
          <w:lang w:eastAsia="fr-FR"/>
        </w:rPr>
        <w:t>e</w:t>
      </w:r>
      <w:r w:rsidRPr="00392239">
        <w:rPr>
          <w:lang w:eastAsia="fr-FR"/>
        </w:rPr>
        <w:t>puis près d’un demi-siècle !) et sur un cloisonnement instit</w:t>
      </w:r>
      <w:r w:rsidRPr="00392239">
        <w:rPr>
          <w:lang w:eastAsia="fr-FR"/>
        </w:rPr>
        <w:t>u</w:t>
      </w:r>
      <w:r w:rsidRPr="00392239">
        <w:rPr>
          <w:lang w:eastAsia="fr-FR"/>
        </w:rPr>
        <w:t>tionnel rétrograde que l’on retrouve dans tous les pays du mo</w:t>
      </w:r>
      <w:r w:rsidRPr="00392239">
        <w:rPr>
          <w:lang w:eastAsia="fr-FR"/>
        </w:rPr>
        <w:t>n</w:t>
      </w:r>
      <w:r w:rsidRPr="00392239">
        <w:rPr>
          <w:lang w:eastAsia="fr-FR"/>
        </w:rPr>
        <w:t>de. Il existe une ethnologie du monde contemporain dans la tr</w:t>
      </w:r>
      <w:r w:rsidRPr="00392239">
        <w:rPr>
          <w:lang w:eastAsia="fr-FR"/>
        </w:rPr>
        <w:t>a</w:t>
      </w:r>
      <w:r w:rsidRPr="00392239">
        <w:rPr>
          <w:lang w:eastAsia="fr-FR"/>
        </w:rPr>
        <w:t>dition occidentale, sous des variantes nationales ; il n’y a pas de raison pour que cette posture (nous ne parlons pas ici du cont</w:t>
      </w:r>
      <w:r w:rsidRPr="00392239">
        <w:rPr>
          <w:lang w:eastAsia="fr-FR"/>
        </w:rPr>
        <w:t>e</w:t>
      </w:r>
      <w:r w:rsidRPr="00392239">
        <w:rPr>
          <w:lang w:eastAsia="fr-FR"/>
        </w:rPr>
        <w:t>nu) ne puisse pas s’appliquer aux s</w:t>
      </w:r>
      <w:r w:rsidRPr="00392239">
        <w:rPr>
          <w:lang w:eastAsia="fr-FR"/>
        </w:rPr>
        <w:t>o</w:t>
      </w:r>
      <w:r w:rsidRPr="00392239">
        <w:rPr>
          <w:lang w:eastAsia="fr-FR"/>
        </w:rPr>
        <w:t>ciétés et cultures africaines (Copans, 2006).</w:t>
      </w:r>
    </w:p>
    <w:p w:rsidR="00396F37" w:rsidRDefault="00396F37" w:rsidP="00396F37">
      <w:pPr>
        <w:spacing w:before="120" w:after="120"/>
        <w:ind w:left="720" w:hanging="360"/>
        <w:jc w:val="both"/>
        <w:rPr>
          <w:lang w:eastAsia="fr-FR"/>
        </w:rPr>
      </w:pPr>
      <w:r>
        <w:rPr>
          <w:lang w:eastAsia="fr-FR"/>
        </w:rPr>
        <w:t>2.</w:t>
      </w:r>
      <w:r>
        <w:rPr>
          <w:lang w:eastAsia="fr-FR"/>
        </w:rPr>
        <w:tab/>
      </w:r>
      <w:r w:rsidRPr="00392239">
        <w:rPr>
          <w:lang w:eastAsia="fr-FR"/>
        </w:rPr>
        <w:t>À ce combat pour l’indépendance et l’autonomie disciplinaires locales (ou nationales) s’ajoute la mise au point d’une collab</w:t>
      </w:r>
      <w:r w:rsidRPr="00392239">
        <w:rPr>
          <w:lang w:eastAsia="fr-FR"/>
        </w:rPr>
        <w:t>o</w:t>
      </w:r>
      <w:r w:rsidRPr="00392239">
        <w:rPr>
          <w:lang w:eastAsia="fr-FR"/>
        </w:rPr>
        <w:t>ration dista</w:t>
      </w:r>
      <w:r w:rsidRPr="00392239">
        <w:rPr>
          <w:lang w:eastAsia="fr-FR"/>
        </w:rPr>
        <w:t>n</w:t>
      </w:r>
      <w:r w:rsidRPr="00392239">
        <w:rPr>
          <w:lang w:eastAsia="fr-FR"/>
        </w:rPr>
        <w:t>ciée et réflexive avec les traditions centrales de l’Occident et du Nord. L’anthropologie africaine (ou plutôt les anthropologies nationales afr</w:t>
      </w:r>
      <w:r w:rsidRPr="00392239">
        <w:rPr>
          <w:lang w:eastAsia="fr-FR"/>
        </w:rPr>
        <w:t>i</w:t>
      </w:r>
      <w:r w:rsidRPr="00392239">
        <w:rPr>
          <w:lang w:eastAsia="fr-FR"/>
        </w:rPr>
        <w:t>caines) ne doit pas apparaître comme une nouvelle filiale des anthropol</w:t>
      </w:r>
      <w:r w:rsidRPr="00392239">
        <w:rPr>
          <w:lang w:eastAsia="fr-FR"/>
        </w:rPr>
        <w:t>o</w:t>
      </w:r>
      <w:r w:rsidRPr="00392239">
        <w:rPr>
          <w:lang w:eastAsia="fr-FR"/>
        </w:rPr>
        <w:t xml:space="preserve">gies déjà établies. Le développement des sciences sociales </w:t>
      </w:r>
      <w:r w:rsidRPr="00392239">
        <w:rPr>
          <w:i/>
          <w:lang w:eastAsia="fr-FR"/>
        </w:rPr>
        <w:t>au</w:t>
      </w:r>
      <w:r w:rsidRPr="00392239">
        <w:rPr>
          <w:lang w:eastAsia="fr-FR"/>
        </w:rPr>
        <w:t xml:space="preserve"> Sud et </w:t>
      </w:r>
      <w:r w:rsidRPr="00392239">
        <w:rPr>
          <w:i/>
          <w:lang w:eastAsia="fr-FR"/>
        </w:rPr>
        <w:t>du</w:t>
      </w:r>
      <w:r w:rsidRPr="00392239">
        <w:rPr>
          <w:lang w:eastAsia="fr-FR"/>
        </w:rPr>
        <w:t xml:space="preserve"> Sud doit bien entendu être soutenu et appuyé par les traditions mères qui pe</w:t>
      </w:r>
      <w:r w:rsidRPr="00392239">
        <w:rPr>
          <w:lang w:eastAsia="fr-FR"/>
        </w:rPr>
        <w:t>u</w:t>
      </w:r>
      <w:r w:rsidRPr="00392239">
        <w:rPr>
          <w:lang w:eastAsia="fr-FR"/>
        </w:rPr>
        <w:t>vent constituer, rétrospectivement, des sources d’inspiration et de réflexion. Mais plus que jamais s’impose ici l’idée d’une a</w:t>
      </w:r>
      <w:r w:rsidRPr="00392239">
        <w:rPr>
          <w:lang w:eastAsia="fr-FR"/>
        </w:rPr>
        <w:t>n</w:t>
      </w:r>
      <w:r w:rsidRPr="00392239">
        <w:rPr>
          <w:lang w:eastAsia="fr-FR"/>
        </w:rPr>
        <w:t xml:space="preserve">thropologie </w:t>
      </w:r>
      <w:r w:rsidRPr="00392239">
        <w:rPr>
          <w:i/>
          <w:lang w:eastAsia="fr-FR"/>
        </w:rPr>
        <w:t>sans frontières</w:t>
      </w:r>
      <w:r w:rsidRPr="00392239">
        <w:rPr>
          <w:lang w:eastAsia="fr-FR"/>
        </w:rPr>
        <w:t xml:space="preserve"> (Copans, 2000a).</w:t>
      </w:r>
    </w:p>
    <w:p w:rsidR="00396F37" w:rsidRPr="00392239" w:rsidRDefault="00396F37" w:rsidP="00396F37">
      <w:pPr>
        <w:spacing w:before="120" w:after="120"/>
        <w:ind w:left="720"/>
        <w:jc w:val="both"/>
        <w:rPr>
          <w:lang w:eastAsia="fr-FR"/>
        </w:rPr>
      </w:pPr>
      <w:r w:rsidRPr="00392239">
        <w:rPr>
          <w:lang w:eastAsia="fr-FR"/>
        </w:rPr>
        <w:t>Prenons l’exemple de la mondialisation dont les études les plus stimula</w:t>
      </w:r>
      <w:r w:rsidRPr="00392239">
        <w:rPr>
          <w:lang w:eastAsia="fr-FR"/>
        </w:rPr>
        <w:t>n</w:t>
      </w:r>
      <w:r w:rsidRPr="00392239">
        <w:rPr>
          <w:lang w:eastAsia="fr-FR"/>
        </w:rPr>
        <w:t>tes en sciences sociales relèvent, sans aucun doute de l’anthropologie. La mondialisation vue du Sud n’est pas ce</w:t>
      </w:r>
      <w:r w:rsidRPr="00392239">
        <w:rPr>
          <w:lang w:eastAsia="fr-FR"/>
        </w:rPr>
        <w:t>l</w:t>
      </w:r>
      <w:r w:rsidRPr="00392239">
        <w:rPr>
          <w:lang w:eastAsia="fr-FR"/>
        </w:rPr>
        <w:t>le vue du Nord. Je renvoie aux analyses et commentaires de l’anthropologue indianiste français J. Assayag pour saisir la s</w:t>
      </w:r>
      <w:r w:rsidRPr="00392239">
        <w:rPr>
          <w:lang w:eastAsia="fr-FR"/>
        </w:rPr>
        <w:t>i</w:t>
      </w:r>
      <w:r w:rsidRPr="00392239">
        <w:rPr>
          <w:lang w:eastAsia="fr-FR"/>
        </w:rPr>
        <w:t>gnification dialectique des dynamiques croisées de la mondial</w:t>
      </w:r>
      <w:r w:rsidRPr="00392239">
        <w:rPr>
          <w:lang w:eastAsia="fr-FR"/>
        </w:rPr>
        <w:t>i</w:t>
      </w:r>
      <w:r w:rsidRPr="00392239">
        <w:rPr>
          <w:lang w:eastAsia="fr-FR"/>
        </w:rPr>
        <w:t>sation vues par le Nord ou vues par le Sud. Si les fantasmag</w:t>
      </w:r>
      <w:r w:rsidRPr="00392239">
        <w:rPr>
          <w:lang w:eastAsia="fr-FR"/>
        </w:rPr>
        <w:t>o</w:t>
      </w:r>
      <w:r w:rsidRPr="00392239">
        <w:rPr>
          <w:lang w:eastAsia="fr-FR"/>
        </w:rPr>
        <w:t>ries des flux anthropologiques d’un A. Appadurai (2001) ne tiennent guère face à sa critique historique et empirique rigo</w:t>
      </w:r>
      <w:r w:rsidRPr="00392239">
        <w:rPr>
          <w:lang w:eastAsia="fr-FR"/>
        </w:rPr>
        <w:t>u</w:t>
      </w:r>
      <w:r w:rsidRPr="00392239">
        <w:rPr>
          <w:lang w:eastAsia="fr-FR"/>
        </w:rPr>
        <w:t>reuse, on ne peut être qu’impressionné par le retou</w:t>
      </w:r>
      <w:r w:rsidRPr="00392239">
        <w:rPr>
          <w:lang w:eastAsia="fr-FR"/>
        </w:rPr>
        <w:t>r</w:t>
      </w:r>
      <w:r w:rsidRPr="00392239">
        <w:rPr>
          <w:lang w:eastAsia="fr-FR"/>
        </w:rPr>
        <w:t>nement que suggère sa description de la mondialisation vue depuis la cult</w:t>
      </w:r>
      <w:r w:rsidRPr="00392239">
        <w:rPr>
          <w:lang w:eastAsia="fr-FR"/>
        </w:rPr>
        <w:t>u</w:t>
      </w:r>
      <w:r w:rsidRPr="00392239">
        <w:rPr>
          <w:lang w:eastAsia="fr-FR"/>
        </w:rPr>
        <w:t>re et la société indienne (1998, 2005). Les travaux de J. Assayag sont parsemés de références anthropologiques i</w:t>
      </w:r>
      <w:r w:rsidRPr="00392239">
        <w:rPr>
          <w:lang w:eastAsia="fr-FR"/>
        </w:rPr>
        <w:t>n</w:t>
      </w:r>
      <w:r w:rsidRPr="00392239">
        <w:rPr>
          <w:lang w:eastAsia="fr-FR"/>
        </w:rPr>
        <w:t>diennes : je doute, hélas, pour ce qui me conce</w:t>
      </w:r>
      <w:r w:rsidRPr="00392239">
        <w:rPr>
          <w:lang w:eastAsia="fr-FR"/>
        </w:rPr>
        <w:t>r</w:t>
      </w:r>
      <w:r w:rsidRPr="00392239">
        <w:rPr>
          <w:lang w:eastAsia="fr-FR"/>
        </w:rPr>
        <w:t>ne, que je puisse restituer la même d</w:t>
      </w:r>
      <w:r w:rsidRPr="00392239">
        <w:rPr>
          <w:lang w:eastAsia="fr-FR"/>
        </w:rPr>
        <w:t>é</w:t>
      </w:r>
      <w:r w:rsidRPr="00392239">
        <w:rPr>
          <w:lang w:eastAsia="fr-FR"/>
        </w:rPr>
        <w:t xml:space="preserve">marche </w:t>
      </w:r>
      <w:r w:rsidRPr="00392239">
        <w:rPr>
          <w:i/>
          <w:lang w:eastAsia="fr-FR"/>
        </w:rPr>
        <w:t xml:space="preserve">afro-centrée </w:t>
      </w:r>
      <w:r w:rsidRPr="00392239">
        <w:rPr>
          <w:lang w:eastAsia="fr-FR"/>
        </w:rPr>
        <w:t>à partir de références anthropologiques africa</w:t>
      </w:r>
      <w:r w:rsidRPr="00392239">
        <w:rPr>
          <w:lang w:eastAsia="fr-FR"/>
        </w:rPr>
        <w:t>i</w:t>
      </w:r>
      <w:r w:rsidRPr="00392239">
        <w:rPr>
          <w:lang w:eastAsia="fr-FR"/>
        </w:rPr>
        <w:t>nes. C’est bien là que le bât blesse d’autant que les Britann</w:t>
      </w:r>
      <w:r w:rsidRPr="00392239">
        <w:rPr>
          <w:lang w:eastAsia="fr-FR"/>
        </w:rPr>
        <w:t>i</w:t>
      </w:r>
      <w:r w:rsidRPr="00392239">
        <w:rPr>
          <w:lang w:eastAsia="fr-FR"/>
        </w:rPr>
        <w:t>ques ont exporté une anthropologie tout aussi coloniale (sinon plus) dans le Raj indien qu’« au cœur des ténèbres » du continent africain.</w:t>
      </w:r>
    </w:p>
    <w:p w:rsidR="00396F37" w:rsidRPr="00392239" w:rsidRDefault="00396F37" w:rsidP="00396F37">
      <w:pPr>
        <w:spacing w:before="120" w:after="120"/>
        <w:ind w:left="720" w:hanging="360"/>
        <w:jc w:val="both"/>
        <w:rPr>
          <w:lang w:eastAsia="fr-FR"/>
        </w:rPr>
      </w:pPr>
      <w:r>
        <w:rPr>
          <w:lang w:eastAsia="fr-FR"/>
        </w:rPr>
        <w:t>3.</w:t>
      </w:r>
      <w:r>
        <w:rPr>
          <w:lang w:eastAsia="fr-FR"/>
        </w:rPr>
        <w:tab/>
      </w:r>
      <w:r w:rsidRPr="00392239">
        <w:rPr>
          <w:lang w:eastAsia="fr-FR"/>
        </w:rPr>
        <w:t>Il s’agit enfin d’une autonomie nouvelle, qui doit être le fruit de la conjoncture historique de ce début de XXI</w:t>
      </w:r>
      <w:r w:rsidRPr="00392239">
        <w:rPr>
          <w:vertAlign w:val="superscript"/>
          <w:lang w:eastAsia="fr-FR"/>
        </w:rPr>
        <w:t>e</w:t>
      </w:r>
      <w:r w:rsidRPr="00392239">
        <w:rPr>
          <w:lang w:eastAsia="fr-FR"/>
        </w:rPr>
        <w:t xml:space="preserve"> siècle, et non une copie mécanique d’une histoire reconstituée qui devrait repasser par un certain nombre d’étapes répertoriées pourtant déjà d</w:t>
      </w:r>
      <w:r w:rsidRPr="00392239">
        <w:rPr>
          <w:lang w:eastAsia="fr-FR"/>
        </w:rPr>
        <w:t>é</w:t>
      </w:r>
      <w:r w:rsidRPr="00392239">
        <w:rPr>
          <w:lang w:eastAsia="fr-FR"/>
        </w:rPr>
        <w:t>passées et crit</w:t>
      </w:r>
      <w:r w:rsidRPr="00392239">
        <w:rPr>
          <w:lang w:eastAsia="fr-FR"/>
        </w:rPr>
        <w:t>i</w:t>
      </w:r>
      <w:r w:rsidRPr="00392239">
        <w:rPr>
          <w:lang w:eastAsia="fr-FR"/>
        </w:rPr>
        <w:t>quées. Ce dernier quart de siècle a largement prouvé que l’anthropologie pouvait être aussi bien une science sociale du Nord sur le Nord qu’une science sociale du Sud sur le Sud (et donc pas seulement et exclusivement comme l’a vo</w:t>
      </w:r>
      <w:r w:rsidRPr="00392239">
        <w:rPr>
          <w:lang w:eastAsia="fr-FR"/>
        </w:rPr>
        <w:t>u</w:t>
      </w:r>
      <w:r w:rsidRPr="00392239">
        <w:rPr>
          <w:lang w:eastAsia="fr-FR"/>
        </w:rPr>
        <w:t>lu le moment d’une conjon</w:t>
      </w:r>
      <w:r w:rsidRPr="00392239">
        <w:rPr>
          <w:lang w:eastAsia="fr-FR"/>
        </w:rPr>
        <w:t>c</w:t>
      </w:r>
      <w:r w:rsidRPr="00392239">
        <w:rPr>
          <w:lang w:eastAsia="fr-FR"/>
        </w:rPr>
        <w:t>ture historique passée, la science sociale du Nord sur le Sud). Le pr</w:t>
      </w:r>
      <w:r w:rsidRPr="00392239">
        <w:rPr>
          <w:lang w:eastAsia="fr-FR"/>
        </w:rPr>
        <w:t>o</w:t>
      </w:r>
      <w:r w:rsidRPr="00392239">
        <w:rPr>
          <w:lang w:eastAsia="fr-FR"/>
        </w:rPr>
        <w:t>gramme actuel de l’anthropologie sociale a dépassé autant les errements coloni</w:t>
      </w:r>
      <w:r w:rsidRPr="00392239">
        <w:rPr>
          <w:lang w:eastAsia="fr-FR"/>
        </w:rPr>
        <w:t>a</w:t>
      </w:r>
      <w:r w:rsidRPr="00392239">
        <w:rPr>
          <w:lang w:eastAsia="fr-FR"/>
        </w:rPr>
        <w:t>listes de jadis que les illusions postmodernes de la litt</w:t>
      </w:r>
      <w:r w:rsidRPr="00392239">
        <w:rPr>
          <w:lang w:eastAsia="fr-FR"/>
        </w:rPr>
        <w:t>é</w:t>
      </w:r>
      <w:r w:rsidRPr="00392239">
        <w:rPr>
          <w:lang w:eastAsia="fr-FR"/>
        </w:rPr>
        <w:t>rature de voyage et d’auto-introspection d’hier</w:t>
      </w:r>
      <w:r>
        <w:rPr>
          <w:lang w:eastAsia="fr-FR"/>
        </w:rPr>
        <w:t> </w:t>
      </w:r>
      <w:r>
        <w:rPr>
          <w:rStyle w:val="Appelnotedebasdep"/>
          <w:lang w:eastAsia="fr-FR"/>
        </w:rPr>
        <w:footnoteReference w:id="37"/>
      </w:r>
      <w:r w:rsidRPr="00392239">
        <w:rPr>
          <w:lang w:eastAsia="fr-FR"/>
        </w:rPr>
        <w:t>.</w:t>
      </w:r>
    </w:p>
    <w:p w:rsidR="00396F37" w:rsidRDefault="00396F37" w:rsidP="00396F37">
      <w:pPr>
        <w:spacing w:before="120" w:after="120"/>
        <w:jc w:val="both"/>
        <w:rPr>
          <w:lang w:eastAsia="fr-FR"/>
        </w:rPr>
      </w:pPr>
    </w:p>
    <w:p w:rsidR="00396F37" w:rsidRPr="00392239" w:rsidRDefault="00396F37" w:rsidP="00396F37">
      <w:pPr>
        <w:spacing w:before="120" w:after="120"/>
        <w:jc w:val="both"/>
        <w:rPr>
          <w:lang w:eastAsia="fr-FR"/>
        </w:rPr>
      </w:pPr>
      <w:r w:rsidRPr="00392239">
        <w:rPr>
          <w:lang w:eastAsia="fr-FR"/>
        </w:rPr>
        <w:t>La conjoncture actuelle en ce début du XXI</w:t>
      </w:r>
      <w:r w:rsidRPr="00392239">
        <w:rPr>
          <w:vertAlign w:val="superscript"/>
          <w:lang w:eastAsia="fr-FR"/>
        </w:rPr>
        <w:t>e</w:t>
      </w:r>
      <w:r w:rsidRPr="00392239">
        <w:rPr>
          <w:lang w:eastAsia="fr-FR"/>
        </w:rPr>
        <w:t xml:space="preserve"> siècle est celle de la réflexivité, de la prise en considération des hiérarchies sociales dans la pr</w:t>
      </w:r>
      <w:r w:rsidRPr="00392239">
        <w:rPr>
          <w:lang w:eastAsia="fr-FR"/>
        </w:rPr>
        <w:t>o</w:t>
      </w:r>
      <w:r w:rsidRPr="00392239">
        <w:rPr>
          <w:lang w:eastAsia="fr-FR"/>
        </w:rPr>
        <w:t>duction des connaissances, du métissage des modes de lecture croisés des sociétés et enfin de l’activation autocritique d’une diale</w:t>
      </w:r>
      <w:r w:rsidRPr="00392239">
        <w:rPr>
          <w:lang w:eastAsia="fr-FR"/>
        </w:rPr>
        <w:t>c</w:t>
      </w:r>
      <w:r w:rsidRPr="00392239">
        <w:rPr>
          <w:lang w:eastAsia="fr-FR"/>
        </w:rPr>
        <w:t>tique totalisante entre la parole recueillie et la parole donnée (Lese</w:t>
      </w:r>
      <w:r w:rsidRPr="00392239">
        <w:rPr>
          <w:lang w:eastAsia="fr-FR"/>
        </w:rPr>
        <w:t>r</w:t>
      </w:r>
      <w:r w:rsidRPr="00392239">
        <w:rPr>
          <w:lang w:eastAsia="fr-FR"/>
        </w:rPr>
        <w:t>voisier, 2005). L’anthropologie s’est toujours voulue une science e</w:t>
      </w:r>
      <w:r w:rsidRPr="00392239">
        <w:rPr>
          <w:lang w:eastAsia="fr-FR"/>
        </w:rPr>
        <w:t>m</w:t>
      </w:r>
      <w:r w:rsidRPr="00392239">
        <w:rPr>
          <w:lang w:eastAsia="fr-FR"/>
        </w:rPr>
        <w:t>pirique de la glob</w:t>
      </w:r>
      <w:r w:rsidRPr="00392239">
        <w:rPr>
          <w:lang w:eastAsia="fr-FR"/>
        </w:rPr>
        <w:t>a</w:t>
      </w:r>
      <w:r w:rsidRPr="00392239">
        <w:rPr>
          <w:lang w:eastAsia="fr-FR"/>
        </w:rPr>
        <w:t xml:space="preserve">lité et une lecture théorique de la réalité sociale et culturelle en termes de totalité. Cette image disciplinaire est la seule qui vaille être défendue quelle que soit la société ou l’objet considéré, le lieu ou l’époque retenus. </w:t>
      </w:r>
    </w:p>
    <w:p w:rsidR="00396F37" w:rsidRPr="00392239" w:rsidRDefault="00396F37" w:rsidP="00396F37">
      <w:pPr>
        <w:spacing w:before="120" w:after="120"/>
        <w:jc w:val="both"/>
        <w:rPr>
          <w:lang w:eastAsia="fr-FR"/>
        </w:rPr>
      </w:pPr>
      <w:r w:rsidRPr="00392239">
        <w:rPr>
          <w:lang w:eastAsia="fr-FR"/>
        </w:rPr>
        <w:t>L’impératif politique des sociétés africaines reste celui de l’invention de l’équité culturelle des pratiques et des langages dém</w:t>
      </w:r>
      <w:r w:rsidRPr="00392239">
        <w:rPr>
          <w:lang w:eastAsia="fr-FR"/>
        </w:rPr>
        <w:t>o</w:t>
      </w:r>
      <w:r w:rsidRPr="00392239">
        <w:rPr>
          <w:lang w:eastAsia="fr-FR"/>
        </w:rPr>
        <w:t>crat</w:t>
      </w:r>
      <w:r w:rsidRPr="00392239">
        <w:rPr>
          <w:lang w:eastAsia="fr-FR"/>
        </w:rPr>
        <w:t>i</w:t>
      </w:r>
      <w:r w:rsidRPr="00392239">
        <w:rPr>
          <w:lang w:eastAsia="fr-FR"/>
        </w:rPr>
        <w:t>ques, de la définition pragmatique des espaces politiques et des formes de délibér</w:t>
      </w:r>
      <w:r w:rsidRPr="00392239">
        <w:rPr>
          <w:lang w:eastAsia="fr-FR"/>
        </w:rPr>
        <w:t>a</w:t>
      </w:r>
      <w:r w:rsidRPr="00392239">
        <w:rPr>
          <w:lang w:eastAsia="fr-FR"/>
        </w:rPr>
        <w:t>tion, de la formalisation juridique et morale des modèles poss</w:t>
      </w:r>
      <w:r w:rsidRPr="00392239">
        <w:rPr>
          <w:lang w:eastAsia="fr-FR"/>
        </w:rPr>
        <w:t>i</w:t>
      </w:r>
      <w:r w:rsidRPr="00392239">
        <w:rPr>
          <w:lang w:eastAsia="fr-FR"/>
        </w:rPr>
        <w:t>bles de coexistence et de cohésion sociale, en un mot de ce que les sciences s</w:t>
      </w:r>
      <w:r w:rsidRPr="00392239">
        <w:rPr>
          <w:lang w:eastAsia="fr-FR"/>
        </w:rPr>
        <w:t>o</w:t>
      </w:r>
      <w:r w:rsidRPr="00392239">
        <w:rPr>
          <w:lang w:eastAsia="fr-FR"/>
        </w:rPr>
        <w:t>ciales et historiques britanniques ont qualifié d’économie mor</w:t>
      </w:r>
      <w:r w:rsidRPr="00392239">
        <w:rPr>
          <w:lang w:eastAsia="fr-FR"/>
        </w:rPr>
        <w:t>a</w:t>
      </w:r>
      <w:r w:rsidRPr="00392239">
        <w:rPr>
          <w:lang w:eastAsia="fr-FR"/>
        </w:rPr>
        <w:t>le</w:t>
      </w:r>
      <w:r>
        <w:rPr>
          <w:lang w:eastAsia="fr-FR"/>
        </w:rPr>
        <w:t> </w:t>
      </w:r>
      <w:r>
        <w:rPr>
          <w:rStyle w:val="Appelnotedebasdep"/>
          <w:lang w:eastAsia="fr-FR"/>
        </w:rPr>
        <w:footnoteReference w:id="38"/>
      </w:r>
      <w:r w:rsidRPr="00392239">
        <w:rPr>
          <w:lang w:eastAsia="fr-FR"/>
        </w:rPr>
        <w:t>. Car l’anthropologie peut être aussi une science sociale de l’actualité, de l’engagement et de la reconsidération éth</w:t>
      </w:r>
      <w:r w:rsidRPr="00392239">
        <w:rPr>
          <w:lang w:eastAsia="fr-FR"/>
        </w:rPr>
        <w:t>i</w:t>
      </w:r>
      <w:r w:rsidRPr="00392239">
        <w:rPr>
          <w:lang w:eastAsia="fr-FR"/>
        </w:rPr>
        <w:t>que</w:t>
      </w:r>
      <w:r>
        <w:rPr>
          <w:lang w:eastAsia="fr-FR"/>
        </w:rPr>
        <w:t> </w:t>
      </w:r>
      <w:r>
        <w:rPr>
          <w:rStyle w:val="Appelnotedebasdep"/>
          <w:lang w:eastAsia="fr-FR"/>
        </w:rPr>
        <w:footnoteReference w:id="39"/>
      </w:r>
      <w:r w:rsidRPr="00392239">
        <w:rPr>
          <w:lang w:eastAsia="fr-FR"/>
        </w:rPr>
        <w:t>. Cette démarche, c</w:t>
      </w:r>
      <w:r w:rsidRPr="00392239">
        <w:rPr>
          <w:lang w:eastAsia="fr-FR"/>
        </w:rPr>
        <w:t>i</w:t>
      </w:r>
      <w:r w:rsidRPr="00392239">
        <w:rPr>
          <w:lang w:eastAsia="fr-FR"/>
        </w:rPr>
        <w:t>toyenne, pour parler le jargon populiste français, devrait trouver l’un de ses alliés les plus sûrs dans la prat</w:t>
      </w:r>
      <w:r w:rsidRPr="00392239">
        <w:rPr>
          <w:lang w:eastAsia="fr-FR"/>
        </w:rPr>
        <w:t>i</w:t>
      </w:r>
      <w:r w:rsidRPr="00392239">
        <w:rPr>
          <w:lang w:eastAsia="fr-FR"/>
        </w:rPr>
        <w:t>que, à domicile et non plus depuis l’extérieur, d’une forme originale d’anthropologie, d’une forme african</w:t>
      </w:r>
      <w:r w:rsidRPr="00392239">
        <w:rPr>
          <w:lang w:eastAsia="fr-FR"/>
        </w:rPr>
        <w:t>i</w:t>
      </w:r>
      <w:r w:rsidRPr="00392239">
        <w:rPr>
          <w:lang w:eastAsia="fr-FR"/>
        </w:rPr>
        <w:t>sée par les premiers concernés, les chercheurs africains en sciences soci</w:t>
      </w:r>
      <w:r w:rsidRPr="00392239">
        <w:rPr>
          <w:lang w:eastAsia="fr-FR"/>
        </w:rPr>
        <w:t>a</w:t>
      </w:r>
      <w:r w:rsidRPr="00392239">
        <w:rPr>
          <w:lang w:eastAsia="fr-FR"/>
        </w:rPr>
        <w:t>les. L’utopie a effectivement son mot à dire en cette affaire. Pourquoi pas ?</w:t>
      </w:r>
      <w:r>
        <w:rPr>
          <w:lang w:eastAsia="fr-FR"/>
        </w:rPr>
        <w:t> </w:t>
      </w:r>
      <w:r>
        <w:rPr>
          <w:rStyle w:val="Appelnotedebasdep"/>
          <w:lang w:eastAsia="fr-FR"/>
        </w:rPr>
        <w:footnoteReference w:id="40"/>
      </w:r>
    </w:p>
    <w:p w:rsidR="00396F37" w:rsidRPr="00392239" w:rsidRDefault="00396F37" w:rsidP="00396F37">
      <w:pPr>
        <w:spacing w:before="120" w:after="120"/>
        <w:jc w:val="both"/>
        <w:rPr>
          <w:lang w:eastAsia="fr-FR"/>
        </w:rPr>
      </w:pPr>
    </w:p>
    <w:p w:rsidR="00396F37" w:rsidRPr="00392239" w:rsidRDefault="00396F37" w:rsidP="00396F37">
      <w:pPr>
        <w:pStyle w:val="a"/>
      </w:pPr>
      <w:bookmarkStart w:id="9" w:name="frontieres_africaines_biblio"/>
      <w:r w:rsidRPr="00392239">
        <w:t>Bibliographie</w:t>
      </w:r>
    </w:p>
    <w:bookmarkEnd w:id="9"/>
    <w:p w:rsidR="00396F37" w:rsidRPr="00392239" w:rsidRDefault="00396F37" w:rsidP="00396F37">
      <w:pPr>
        <w:spacing w:before="120" w:after="120"/>
        <w:jc w:val="both"/>
        <w:rPr>
          <w:lang w:eastAsia="fr-FR"/>
        </w:rPr>
      </w:pPr>
    </w:p>
    <w:p w:rsidR="00396F37" w:rsidRPr="00384B20" w:rsidRDefault="00396F37" w:rsidP="00396F37">
      <w:pPr>
        <w:ind w:right="90" w:firstLine="0"/>
        <w:jc w:val="both"/>
        <w:rPr>
          <w:sz w:val="20"/>
        </w:rPr>
      </w:pPr>
      <w:hyperlink w:anchor="tdm" w:history="1">
        <w:r w:rsidRPr="00384B20">
          <w:rPr>
            <w:rStyle w:val="Lienhypertexte"/>
            <w:sz w:val="20"/>
          </w:rPr>
          <w:t>Retour à la table des matières</w:t>
        </w:r>
      </w:hyperlink>
    </w:p>
    <w:p w:rsidR="00396F37" w:rsidRPr="00392239" w:rsidRDefault="00396F37" w:rsidP="00396F37">
      <w:pPr>
        <w:spacing w:before="120" w:after="120"/>
        <w:jc w:val="both"/>
        <w:rPr>
          <w:lang w:eastAsia="fr-FR"/>
        </w:rPr>
      </w:pPr>
      <w:r w:rsidRPr="00392239">
        <w:rPr>
          <w:caps/>
          <w:lang w:eastAsia="fr-FR"/>
        </w:rPr>
        <w:t>AbÉlÈs M.,</w:t>
      </w:r>
      <w:r w:rsidRPr="00392239">
        <w:rPr>
          <w:lang w:eastAsia="fr-FR"/>
        </w:rPr>
        <w:t xml:space="preserve"> 2003. « Réponse à Jean Copans », </w:t>
      </w:r>
      <w:r w:rsidRPr="00392239">
        <w:rPr>
          <w:i/>
          <w:lang w:eastAsia="fr-FR"/>
        </w:rPr>
        <w:t>Journal des a</w:t>
      </w:r>
      <w:r w:rsidRPr="00392239">
        <w:rPr>
          <w:i/>
          <w:lang w:eastAsia="fr-FR"/>
        </w:rPr>
        <w:t>n</w:t>
      </w:r>
      <w:r w:rsidRPr="00392239">
        <w:rPr>
          <w:i/>
          <w:lang w:eastAsia="fr-FR"/>
        </w:rPr>
        <w:t>thr</w:t>
      </w:r>
      <w:r w:rsidRPr="00392239">
        <w:rPr>
          <w:i/>
          <w:lang w:eastAsia="fr-FR"/>
        </w:rPr>
        <w:t>o</w:t>
      </w:r>
      <w:r w:rsidRPr="00392239">
        <w:rPr>
          <w:i/>
          <w:lang w:eastAsia="fr-FR"/>
        </w:rPr>
        <w:t>pologues</w:t>
      </w:r>
      <w:r w:rsidRPr="00392239">
        <w:rPr>
          <w:lang w:eastAsia="fr-FR"/>
        </w:rPr>
        <w:t>, 94-95 : 243-247.</w:t>
      </w:r>
    </w:p>
    <w:p w:rsidR="00396F37" w:rsidRPr="00392239" w:rsidRDefault="00396F37" w:rsidP="00396F37">
      <w:pPr>
        <w:spacing w:before="120" w:after="120"/>
        <w:jc w:val="both"/>
        <w:rPr>
          <w:lang w:eastAsia="fr-FR"/>
        </w:rPr>
      </w:pPr>
      <w:r w:rsidRPr="00392239">
        <w:rPr>
          <w:caps/>
          <w:lang w:eastAsia="fr-FR"/>
        </w:rPr>
        <w:t>Agier M., Copans J. &amp; Morice A.</w:t>
      </w:r>
      <w:r w:rsidRPr="00392239">
        <w:rPr>
          <w:lang w:eastAsia="fr-FR"/>
        </w:rPr>
        <w:t xml:space="preserve"> (dir.), 1987. </w:t>
      </w:r>
      <w:r w:rsidRPr="00392239">
        <w:rPr>
          <w:i/>
          <w:lang w:eastAsia="fr-FR"/>
        </w:rPr>
        <w:t>Les classes o</w:t>
      </w:r>
      <w:r w:rsidRPr="00392239">
        <w:rPr>
          <w:i/>
          <w:lang w:eastAsia="fr-FR"/>
        </w:rPr>
        <w:t>u</w:t>
      </w:r>
      <w:r w:rsidRPr="00392239">
        <w:rPr>
          <w:i/>
          <w:lang w:eastAsia="fr-FR"/>
        </w:rPr>
        <w:t>vrières d’Afrique noire</w:t>
      </w:r>
      <w:r w:rsidRPr="00392239">
        <w:rPr>
          <w:lang w:eastAsia="fr-FR"/>
        </w:rPr>
        <w:t>. Paris, Karthala.</w:t>
      </w:r>
    </w:p>
    <w:p w:rsidR="00396F37" w:rsidRPr="00392239" w:rsidRDefault="00396F37" w:rsidP="00396F37">
      <w:pPr>
        <w:spacing w:before="120" w:after="120"/>
        <w:jc w:val="both"/>
        <w:rPr>
          <w:lang w:eastAsia="fr-FR"/>
        </w:rPr>
      </w:pPr>
      <w:r w:rsidRPr="00392239">
        <w:rPr>
          <w:caps/>
          <w:lang w:eastAsia="fr-FR"/>
        </w:rPr>
        <w:t>Appadurai A</w:t>
      </w:r>
      <w:r w:rsidRPr="00392239">
        <w:rPr>
          <w:lang w:eastAsia="fr-FR"/>
        </w:rPr>
        <w:t xml:space="preserve">., 2001. </w:t>
      </w:r>
      <w:r w:rsidRPr="00392239">
        <w:rPr>
          <w:i/>
          <w:lang w:eastAsia="fr-FR"/>
        </w:rPr>
        <w:t>Après le colonialisme. Les conséquences culturelles de la globalisation</w:t>
      </w:r>
      <w:r w:rsidRPr="00392239">
        <w:rPr>
          <w:lang w:eastAsia="fr-FR"/>
        </w:rPr>
        <w:t>. Paris, Payot.</w:t>
      </w:r>
    </w:p>
    <w:p w:rsidR="00396F37" w:rsidRPr="00392239" w:rsidRDefault="00396F37" w:rsidP="00396F37">
      <w:pPr>
        <w:spacing w:before="120" w:after="120"/>
        <w:jc w:val="both"/>
        <w:rPr>
          <w:lang w:eastAsia="fr-FR"/>
        </w:rPr>
      </w:pPr>
      <w:r w:rsidRPr="00392239">
        <w:rPr>
          <w:caps/>
          <w:lang w:eastAsia="fr-FR"/>
        </w:rPr>
        <w:t xml:space="preserve">Assayag </w:t>
      </w:r>
      <w:r w:rsidRPr="00392239">
        <w:rPr>
          <w:lang w:eastAsia="fr-FR"/>
        </w:rPr>
        <w:t>J., 1988. « La culture comme fait social global ? Anthr</w:t>
      </w:r>
      <w:r w:rsidRPr="00392239">
        <w:rPr>
          <w:lang w:eastAsia="fr-FR"/>
        </w:rPr>
        <w:t>o</w:t>
      </w:r>
      <w:r w:rsidRPr="00392239">
        <w:rPr>
          <w:lang w:eastAsia="fr-FR"/>
        </w:rPr>
        <w:t>pologie et (post)modernité »</w:t>
      </w:r>
      <w:r w:rsidRPr="00392239">
        <w:rPr>
          <w:i/>
          <w:lang w:eastAsia="fr-FR"/>
        </w:rPr>
        <w:t>, L’Homme</w:t>
      </w:r>
      <w:r w:rsidRPr="00392239">
        <w:rPr>
          <w:lang w:eastAsia="fr-FR"/>
        </w:rPr>
        <w:t xml:space="preserve">, 148 : 201-224. DOI : </w:t>
      </w:r>
      <w:hyperlink r:id="rId21" w:history="1">
        <w:r w:rsidRPr="00392239">
          <w:rPr>
            <w:color w:val="0000FF"/>
            <w:u w:val="single"/>
            <w:lang w:eastAsia="fr-FR"/>
          </w:rPr>
          <w:t>10.3406/hom.1998.370584</w:t>
        </w:r>
      </w:hyperlink>
    </w:p>
    <w:p w:rsidR="00396F37" w:rsidRPr="00392239" w:rsidRDefault="00396F37" w:rsidP="00396F37">
      <w:pPr>
        <w:spacing w:before="120" w:after="120"/>
        <w:jc w:val="both"/>
        <w:rPr>
          <w:lang w:eastAsia="fr-FR"/>
        </w:rPr>
      </w:pPr>
      <w:r w:rsidRPr="00392239">
        <w:rPr>
          <w:caps/>
          <w:lang w:eastAsia="fr-FR"/>
        </w:rPr>
        <w:t xml:space="preserve">Assayag </w:t>
      </w:r>
      <w:r w:rsidRPr="00392239">
        <w:rPr>
          <w:lang w:eastAsia="fr-FR"/>
        </w:rPr>
        <w:t>J., 2004. « La face cachée de la modernité. Anthrop</w:t>
      </w:r>
      <w:r w:rsidRPr="00392239">
        <w:rPr>
          <w:lang w:eastAsia="fr-FR"/>
        </w:rPr>
        <w:t>o</w:t>
      </w:r>
      <w:r w:rsidRPr="00392239">
        <w:rPr>
          <w:lang w:eastAsia="fr-FR"/>
        </w:rPr>
        <w:t xml:space="preserve">logie et génocides », </w:t>
      </w:r>
      <w:r w:rsidRPr="00392239">
        <w:rPr>
          <w:i/>
          <w:lang w:eastAsia="fr-FR"/>
        </w:rPr>
        <w:t xml:space="preserve">L’Homme, </w:t>
      </w:r>
      <w:r w:rsidRPr="00392239">
        <w:rPr>
          <w:lang w:eastAsia="fr-FR"/>
        </w:rPr>
        <w:t>170 : 231-244.</w:t>
      </w:r>
    </w:p>
    <w:p w:rsidR="00396F37" w:rsidRPr="00392239" w:rsidRDefault="00396F37" w:rsidP="00396F37">
      <w:pPr>
        <w:spacing w:before="120" w:after="120"/>
        <w:jc w:val="both"/>
        <w:rPr>
          <w:lang w:eastAsia="fr-FR"/>
        </w:rPr>
      </w:pPr>
      <w:r w:rsidRPr="00392239">
        <w:rPr>
          <w:caps/>
          <w:lang w:eastAsia="fr-FR"/>
        </w:rPr>
        <w:t>Assayag</w:t>
      </w:r>
      <w:r w:rsidRPr="00392239">
        <w:rPr>
          <w:lang w:eastAsia="fr-FR"/>
        </w:rPr>
        <w:t xml:space="preserve"> J., 2005. </w:t>
      </w:r>
      <w:r w:rsidRPr="00392239">
        <w:rPr>
          <w:i/>
          <w:lang w:eastAsia="fr-FR"/>
        </w:rPr>
        <w:t>La mondialisation vue d’ailleurs. L’Inde d</w:t>
      </w:r>
      <w:r w:rsidRPr="00392239">
        <w:rPr>
          <w:i/>
          <w:lang w:eastAsia="fr-FR"/>
        </w:rPr>
        <w:t>é</w:t>
      </w:r>
      <w:r w:rsidRPr="00392239">
        <w:rPr>
          <w:i/>
          <w:lang w:eastAsia="fr-FR"/>
        </w:rPr>
        <w:t>sorientée</w:t>
      </w:r>
      <w:r w:rsidRPr="00392239">
        <w:rPr>
          <w:lang w:eastAsia="fr-FR"/>
        </w:rPr>
        <w:t>. Paris, Seuil.</w:t>
      </w:r>
    </w:p>
    <w:p w:rsidR="00396F37" w:rsidRPr="00392239" w:rsidRDefault="00396F37" w:rsidP="00396F37">
      <w:pPr>
        <w:spacing w:before="120" w:after="120"/>
        <w:jc w:val="both"/>
        <w:rPr>
          <w:lang w:eastAsia="fr-FR"/>
        </w:rPr>
      </w:pPr>
      <w:r w:rsidRPr="00392239">
        <w:rPr>
          <w:caps/>
          <w:lang w:eastAsia="fr-FR"/>
        </w:rPr>
        <w:t>Balandier</w:t>
      </w:r>
      <w:r w:rsidRPr="00392239">
        <w:rPr>
          <w:lang w:eastAsia="fr-FR"/>
        </w:rPr>
        <w:t xml:space="preserve"> G., 1959. « Tendances de l’ethnologie française », </w:t>
      </w:r>
      <w:r w:rsidRPr="00392239">
        <w:rPr>
          <w:i/>
          <w:lang w:eastAsia="fr-FR"/>
        </w:rPr>
        <w:t>C</w:t>
      </w:r>
      <w:r w:rsidRPr="00392239">
        <w:rPr>
          <w:i/>
          <w:lang w:eastAsia="fr-FR"/>
        </w:rPr>
        <w:t>a</w:t>
      </w:r>
      <w:r w:rsidRPr="00392239">
        <w:rPr>
          <w:i/>
          <w:lang w:eastAsia="fr-FR"/>
        </w:rPr>
        <w:t xml:space="preserve">hiers internationaux de sociologie, </w:t>
      </w:r>
      <w:r w:rsidRPr="00392239">
        <w:rPr>
          <w:lang w:eastAsia="fr-FR"/>
        </w:rPr>
        <w:t xml:space="preserve">XXVII : 11-22. </w:t>
      </w:r>
    </w:p>
    <w:p w:rsidR="00396F37" w:rsidRPr="00392239" w:rsidRDefault="00396F37" w:rsidP="00396F37">
      <w:pPr>
        <w:spacing w:before="120" w:after="120"/>
        <w:jc w:val="both"/>
        <w:rPr>
          <w:lang w:eastAsia="fr-FR"/>
        </w:rPr>
      </w:pPr>
      <w:r w:rsidRPr="00392239">
        <w:rPr>
          <w:caps/>
          <w:lang w:eastAsia="fr-FR"/>
        </w:rPr>
        <w:t>Balandier</w:t>
      </w:r>
      <w:r w:rsidRPr="00392239">
        <w:rPr>
          <w:lang w:eastAsia="fr-FR"/>
        </w:rPr>
        <w:t xml:space="preserve"> G., 1965. </w:t>
      </w:r>
      <w:r w:rsidRPr="00392239">
        <w:rPr>
          <w:i/>
          <w:lang w:eastAsia="fr-FR"/>
        </w:rPr>
        <w:t>La vie quotidienne au Royaume de Ko</w:t>
      </w:r>
      <w:r w:rsidRPr="00392239">
        <w:rPr>
          <w:i/>
          <w:lang w:eastAsia="fr-FR"/>
        </w:rPr>
        <w:t>n</w:t>
      </w:r>
      <w:r w:rsidRPr="00392239">
        <w:rPr>
          <w:i/>
          <w:lang w:eastAsia="fr-FR"/>
        </w:rPr>
        <w:t>go</w:t>
      </w:r>
      <w:r w:rsidRPr="00392239">
        <w:rPr>
          <w:lang w:eastAsia="fr-FR"/>
        </w:rPr>
        <w:t>. Paris, Hachette.</w:t>
      </w:r>
    </w:p>
    <w:p w:rsidR="00396F37" w:rsidRPr="00392239" w:rsidRDefault="00396F37" w:rsidP="00396F37">
      <w:pPr>
        <w:spacing w:before="120" w:after="120"/>
        <w:jc w:val="both"/>
        <w:rPr>
          <w:lang w:eastAsia="fr-FR"/>
        </w:rPr>
      </w:pPr>
      <w:r w:rsidRPr="00392239">
        <w:rPr>
          <w:caps/>
          <w:lang w:eastAsia="fr-FR"/>
        </w:rPr>
        <w:t>Balandier</w:t>
      </w:r>
      <w:r w:rsidRPr="00392239">
        <w:rPr>
          <w:lang w:eastAsia="fr-FR"/>
        </w:rPr>
        <w:t xml:space="preserve"> G., 1980. </w:t>
      </w:r>
      <w:r w:rsidRPr="00392239">
        <w:rPr>
          <w:i/>
          <w:lang w:eastAsia="fr-FR"/>
        </w:rPr>
        <w:t>Le pouvoir sur scène</w:t>
      </w:r>
      <w:r w:rsidRPr="00392239">
        <w:rPr>
          <w:lang w:eastAsia="fr-FR"/>
        </w:rPr>
        <w:t>. Paris, Balland.</w:t>
      </w:r>
    </w:p>
    <w:p w:rsidR="00396F37" w:rsidRPr="00392239" w:rsidRDefault="00396F37" w:rsidP="00396F37">
      <w:pPr>
        <w:spacing w:before="120" w:after="120"/>
        <w:jc w:val="both"/>
        <w:rPr>
          <w:lang w:eastAsia="fr-FR"/>
        </w:rPr>
      </w:pPr>
      <w:r w:rsidRPr="00392239">
        <w:rPr>
          <w:caps/>
          <w:lang w:eastAsia="fr-FR"/>
        </w:rPr>
        <w:t>Balandier</w:t>
      </w:r>
      <w:r w:rsidRPr="00392239">
        <w:rPr>
          <w:lang w:eastAsia="fr-FR"/>
        </w:rPr>
        <w:t xml:space="preserve"> G., 1985 [1955]. </w:t>
      </w:r>
      <w:r w:rsidRPr="00392239">
        <w:rPr>
          <w:i/>
          <w:lang w:eastAsia="fr-FR"/>
        </w:rPr>
        <w:t>Sociologie des Brazzavilles noires</w:t>
      </w:r>
      <w:r w:rsidRPr="00392239">
        <w:rPr>
          <w:lang w:eastAsia="fr-FR"/>
        </w:rPr>
        <w:t>. Paris, Presses de la FNSP.</w:t>
      </w:r>
    </w:p>
    <w:p w:rsidR="00396F37" w:rsidRPr="00392239" w:rsidRDefault="00396F37" w:rsidP="00396F37">
      <w:pPr>
        <w:spacing w:before="120" w:after="120"/>
        <w:jc w:val="both"/>
        <w:rPr>
          <w:lang w:eastAsia="fr-FR"/>
        </w:rPr>
      </w:pPr>
      <w:r w:rsidRPr="00392239">
        <w:rPr>
          <w:caps/>
          <w:lang w:eastAsia="fr-FR"/>
        </w:rPr>
        <w:t>Brown</w:t>
      </w:r>
      <w:r w:rsidRPr="00392239">
        <w:rPr>
          <w:lang w:eastAsia="fr-FR"/>
        </w:rPr>
        <w:t xml:space="preserve"> R., 1973. « Anthropology and the Colonial Rule. The Case of Godefrey Wilson and the Rhodes-Livingstone Institute, No</w:t>
      </w:r>
      <w:r w:rsidRPr="00392239">
        <w:rPr>
          <w:lang w:eastAsia="fr-FR"/>
        </w:rPr>
        <w:t>r</w:t>
      </w:r>
      <w:r w:rsidRPr="00392239">
        <w:rPr>
          <w:lang w:eastAsia="fr-FR"/>
        </w:rPr>
        <w:t xml:space="preserve">thern Rhodesia » </w:t>
      </w:r>
      <w:r w:rsidRPr="00392239">
        <w:rPr>
          <w:i/>
          <w:lang w:eastAsia="fr-FR"/>
        </w:rPr>
        <w:t>in</w:t>
      </w:r>
      <w:r w:rsidRPr="00392239">
        <w:rPr>
          <w:lang w:eastAsia="fr-FR"/>
        </w:rPr>
        <w:t xml:space="preserve"> </w:t>
      </w:r>
      <w:r w:rsidRPr="00392239">
        <w:rPr>
          <w:caps/>
          <w:lang w:eastAsia="fr-FR"/>
        </w:rPr>
        <w:t>Asad</w:t>
      </w:r>
      <w:r w:rsidRPr="00392239">
        <w:rPr>
          <w:lang w:eastAsia="fr-FR"/>
        </w:rPr>
        <w:t xml:space="preserve"> T. (ed), </w:t>
      </w:r>
      <w:r w:rsidRPr="00392239">
        <w:rPr>
          <w:i/>
          <w:lang w:eastAsia="fr-FR"/>
        </w:rPr>
        <w:t>Anthropology and the Colonial Encou</w:t>
      </w:r>
      <w:r w:rsidRPr="00392239">
        <w:rPr>
          <w:i/>
          <w:lang w:eastAsia="fr-FR"/>
        </w:rPr>
        <w:t>n</w:t>
      </w:r>
      <w:r w:rsidRPr="00392239">
        <w:rPr>
          <w:i/>
          <w:lang w:eastAsia="fr-FR"/>
        </w:rPr>
        <w:t>ter</w:t>
      </w:r>
      <w:r w:rsidRPr="00392239">
        <w:rPr>
          <w:lang w:eastAsia="fr-FR"/>
        </w:rPr>
        <w:t>.London, Ithaca Press : 173-197.</w:t>
      </w:r>
    </w:p>
    <w:p w:rsidR="00396F37" w:rsidRPr="00392239" w:rsidRDefault="00396F37" w:rsidP="00396F37">
      <w:pPr>
        <w:spacing w:before="120" w:after="120"/>
        <w:jc w:val="both"/>
        <w:rPr>
          <w:lang w:eastAsia="fr-FR"/>
        </w:rPr>
      </w:pPr>
      <w:r w:rsidRPr="00392239">
        <w:rPr>
          <w:caps/>
          <w:lang w:eastAsia="fr-FR"/>
        </w:rPr>
        <w:t>Brumble</w:t>
      </w:r>
      <w:r w:rsidRPr="00392239">
        <w:rPr>
          <w:lang w:eastAsia="fr-FR"/>
        </w:rPr>
        <w:t xml:space="preserve"> D., 1993. </w:t>
      </w:r>
      <w:r w:rsidRPr="00392239">
        <w:rPr>
          <w:i/>
          <w:lang w:eastAsia="fr-FR"/>
        </w:rPr>
        <w:t>Autobiographies des indiens d’Amérique</w:t>
      </w:r>
      <w:r w:rsidRPr="00392239">
        <w:rPr>
          <w:lang w:eastAsia="fr-FR"/>
        </w:rPr>
        <w:t>. Paris, PUF.</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1974. </w:t>
      </w:r>
      <w:hyperlink r:id="rId22" w:history="1">
        <w:r w:rsidRPr="00392239">
          <w:rPr>
            <w:rStyle w:val="Lienhypertexte"/>
            <w:i/>
            <w:lang w:eastAsia="fr-FR"/>
          </w:rPr>
          <w:t>Critiques et politiques de l’anthropologie</w:t>
        </w:r>
      </w:hyperlink>
      <w:r w:rsidRPr="00392239">
        <w:rPr>
          <w:lang w:eastAsia="fr-FR"/>
        </w:rPr>
        <w:t>. P</w:t>
      </w:r>
      <w:r w:rsidRPr="00392239">
        <w:rPr>
          <w:lang w:eastAsia="fr-FR"/>
        </w:rPr>
        <w:t>a</w:t>
      </w:r>
      <w:r w:rsidRPr="00392239">
        <w:rPr>
          <w:lang w:eastAsia="fr-FR"/>
        </w:rPr>
        <w:t>ris, Maspero.</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(études réunis par), 1975. </w:t>
      </w:r>
      <w:hyperlink r:id="rId23" w:history="1">
        <w:r w:rsidRPr="00392239">
          <w:rPr>
            <w:rStyle w:val="Lienhypertexte"/>
            <w:i/>
            <w:lang w:eastAsia="fr-FR"/>
          </w:rPr>
          <w:t>Anthropologie et impéri</w:t>
        </w:r>
        <w:r w:rsidRPr="00392239">
          <w:rPr>
            <w:rStyle w:val="Lienhypertexte"/>
            <w:i/>
            <w:lang w:eastAsia="fr-FR"/>
          </w:rPr>
          <w:t>a</w:t>
        </w:r>
        <w:r w:rsidRPr="00392239">
          <w:rPr>
            <w:rStyle w:val="Lienhypertexte"/>
            <w:i/>
            <w:lang w:eastAsia="fr-FR"/>
          </w:rPr>
          <w:t>lisme</w:t>
        </w:r>
      </w:hyperlink>
      <w:r w:rsidRPr="00392239">
        <w:rPr>
          <w:lang w:eastAsia="fr-FR"/>
        </w:rPr>
        <w:t>. Paris, Maspero.</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1998a [1990] </w:t>
      </w:r>
      <w:r w:rsidRPr="00392239">
        <w:rPr>
          <w:i/>
          <w:lang w:eastAsia="fr-FR"/>
        </w:rPr>
        <w:t>La longue marche de la modernité afr</w:t>
      </w:r>
      <w:r w:rsidRPr="00392239">
        <w:rPr>
          <w:i/>
          <w:lang w:eastAsia="fr-FR"/>
        </w:rPr>
        <w:t>i</w:t>
      </w:r>
      <w:r w:rsidRPr="00392239">
        <w:rPr>
          <w:i/>
          <w:lang w:eastAsia="fr-FR"/>
        </w:rPr>
        <w:t>ca</w:t>
      </w:r>
      <w:r w:rsidRPr="00392239">
        <w:rPr>
          <w:i/>
          <w:lang w:eastAsia="fr-FR"/>
        </w:rPr>
        <w:t>i</w:t>
      </w:r>
      <w:r w:rsidRPr="00392239">
        <w:rPr>
          <w:i/>
          <w:lang w:eastAsia="fr-FR"/>
        </w:rPr>
        <w:t>ne</w:t>
      </w:r>
      <w:r w:rsidRPr="00392239">
        <w:rPr>
          <w:lang w:eastAsia="fr-FR"/>
        </w:rPr>
        <w:t>. Paris, Karthala, [2e édition revue et corrigée].</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1998b. « Six personnages, et quelques autres, en qu</w:t>
      </w:r>
      <w:r w:rsidRPr="00392239">
        <w:rPr>
          <w:lang w:eastAsia="fr-FR"/>
        </w:rPr>
        <w:t>ê</w:t>
      </w:r>
      <w:r w:rsidRPr="00392239">
        <w:rPr>
          <w:lang w:eastAsia="fr-FR"/>
        </w:rPr>
        <w:t xml:space="preserve">te d’un africanisme », </w:t>
      </w:r>
      <w:r w:rsidRPr="00392239">
        <w:rPr>
          <w:i/>
          <w:lang w:eastAsia="fr-FR"/>
        </w:rPr>
        <w:t xml:space="preserve">Politique africaine, </w:t>
      </w:r>
      <w:r w:rsidRPr="00392239">
        <w:rPr>
          <w:lang w:eastAsia="fr-FR"/>
        </w:rPr>
        <w:t>69 : 89-108.</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2000a. « </w:t>
      </w:r>
      <w:hyperlink r:id="rId24" w:history="1">
        <w:r w:rsidRPr="00392239">
          <w:rPr>
            <w:rStyle w:val="Lienhypertexte"/>
            <w:i/>
            <w:lang w:eastAsia="fr-FR"/>
          </w:rPr>
          <w:t>Mondialisation des terrains ou internation</w:t>
        </w:r>
        <w:r w:rsidRPr="00392239">
          <w:rPr>
            <w:rStyle w:val="Lienhypertexte"/>
            <w:i/>
            <w:lang w:eastAsia="fr-FR"/>
          </w:rPr>
          <w:t>a</w:t>
        </w:r>
        <w:r w:rsidRPr="00392239">
          <w:rPr>
            <w:rStyle w:val="Lienhypertexte"/>
            <w:i/>
            <w:lang w:eastAsia="fr-FR"/>
          </w:rPr>
          <w:t>l</w:t>
        </w:r>
        <w:r w:rsidRPr="00392239">
          <w:rPr>
            <w:rStyle w:val="Lienhypertexte"/>
            <w:i/>
            <w:lang w:eastAsia="fr-FR"/>
          </w:rPr>
          <w:t>i</w:t>
        </w:r>
        <w:r w:rsidRPr="00392239">
          <w:rPr>
            <w:rStyle w:val="Lienhypertexte"/>
            <w:i/>
            <w:lang w:eastAsia="fr-FR"/>
          </w:rPr>
          <w:t>sation des traditions disciplinaires ? L’utopie d’une anthropologie sans frontières </w:t>
        </w:r>
      </w:hyperlink>
      <w:r w:rsidRPr="00392239">
        <w:rPr>
          <w:lang w:eastAsia="fr-FR"/>
        </w:rPr>
        <w:t xml:space="preserve">», </w:t>
      </w:r>
      <w:r w:rsidRPr="00392239">
        <w:rPr>
          <w:i/>
          <w:lang w:eastAsia="fr-FR"/>
        </w:rPr>
        <w:t>Anthropologie et sociétés</w:t>
      </w:r>
      <w:r w:rsidRPr="00392239">
        <w:rPr>
          <w:lang w:eastAsia="fr-FR"/>
        </w:rPr>
        <w:t>, 24(1) : 21-42.</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2000b. « </w:t>
      </w:r>
      <w:hyperlink r:id="rId25" w:history="1">
        <w:r w:rsidRPr="00392239">
          <w:rPr>
            <w:rStyle w:val="Lienhypertexte"/>
            <w:b/>
            <w:i/>
            <w:lang w:eastAsia="fr-FR"/>
          </w:rPr>
          <w:t>Les sciences sociales ont-elles une âme de philosophe ? Ou du fosterage de la philosophie </w:t>
        </w:r>
      </w:hyperlink>
      <w:r w:rsidRPr="00392239">
        <w:rPr>
          <w:lang w:eastAsia="fr-FR"/>
        </w:rPr>
        <w:t xml:space="preserve">», </w:t>
      </w:r>
      <w:r w:rsidRPr="00392239">
        <w:rPr>
          <w:i/>
          <w:lang w:eastAsia="fr-FR"/>
        </w:rPr>
        <w:t>Politique africa</w:t>
      </w:r>
      <w:r w:rsidRPr="00392239">
        <w:rPr>
          <w:i/>
          <w:lang w:eastAsia="fr-FR"/>
        </w:rPr>
        <w:t>i</w:t>
      </w:r>
      <w:r w:rsidRPr="00392239">
        <w:rPr>
          <w:i/>
          <w:lang w:eastAsia="fr-FR"/>
        </w:rPr>
        <w:t xml:space="preserve">ne, </w:t>
      </w:r>
      <w:r w:rsidRPr="00392239">
        <w:rPr>
          <w:lang w:eastAsia="fr-FR"/>
        </w:rPr>
        <w:t>77 : 54-71.</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2001. « L’État en Afrique noire : un État sans fon</w:t>
      </w:r>
      <w:r w:rsidRPr="00392239">
        <w:rPr>
          <w:lang w:eastAsia="fr-FR"/>
        </w:rPr>
        <w:t>c</w:t>
      </w:r>
      <w:r w:rsidRPr="00392239">
        <w:rPr>
          <w:lang w:eastAsia="fr-FR"/>
        </w:rPr>
        <w:t>tio</w:t>
      </w:r>
      <w:r w:rsidRPr="00392239">
        <w:rPr>
          <w:lang w:eastAsia="fr-FR"/>
        </w:rPr>
        <w:t>n</w:t>
      </w:r>
      <w:r w:rsidRPr="00392239">
        <w:rPr>
          <w:lang w:eastAsia="fr-FR"/>
        </w:rPr>
        <w:t xml:space="preserve">naires », </w:t>
      </w:r>
      <w:r w:rsidRPr="00392239">
        <w:rPr>
          <w:i/>
          <w:lang w:eastAsia="fr-FR"/>
        </w:rPr>
        <w:t>Autrepart</w:t>
      </w:r>
      <w:r w:rsidRPr="00392239">
        <w:rPr>
          <w:lang w:eastAsia="fr-FR"/>
        </w:rPr>
        <w:t xml:space="preserve">, 20 : 11-26. </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2003. « L’anthropologie politique en France après 1980 : une démission programmée ? », </w:t>
      </w:r>
      <w:r w:rsidRPr="00392239">
        <w:rPr>
          <w:i/>
          <w:lang w:eastAsia="fr-FR"/>
        </w:rPr>
        <w:t>Journal des anthropologues</w:t>
      </w:r>
      <w:r w:rsidRPr="00392239">
        <w:rPr>
          <w:lang w:eastAsia="fr-FR"/>
        </w:rPr>
        <w:t xml:space="preserve">, 92-93 : 63-81. DOI : </w:t>
      </w:r>
      <w:hyperlink r:id="rId26" w:history="1">
        <w:r w:rsidRPr="00392239">
          <w:rPr>
            <w:color w:val="0000FF"/>
            <w:u w:val="single"/>
            <w:lang w:eastAsia="fr-FR"/>
          </w:rPr>
          <w:t>10</w:t>
        </w:r>
        <w:r w:rsidRPr="00392239">
          <w:rPr>
            <w:color w:val="0000FF"/>
            <w:u w:val="single"/>
            <w:lang w:eastAsia="fr-FR"/>
          </w:rPr>
          <w:t>.</w:t>
        </w:r>
        <w:r w:rsidRPr="00392239">
          <w:rPr>
            <w:color w:val="0000FF"/>
            <w:u w:val="single"/>
            <w:lang w:eastAsia="fr-FR"/>
          </w:rPr>
          <w:t>4000/jda.2061</w:t>
        </w:r>
      </w:hyperlink>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2003. « Commentaires obligés de Jean Copans », </w:t>
      </w:r>
      <w:r w:rsidRPr="00392239">
        <w:rPr>
          <w:i/>
          <w:lang w:eastAsia="fr-FR"/>
        </w:rPr>
        <w:t>Jou</w:t>
      </w:r>
      <w:r w:rsidRPr="00392239">
        <w:rPr>
          <w:i/>
          <w:lang w:eastAsia="fr-FR"/>
        </w:rPr>
        <w:t>r</w:t>
      </w:r>
      <w:r w:rsidRPr="00392239">
        <w:rPr>
          <w:i/>
          <w:lang w:eastAsia="fr-FR"/>
        </w:rPr>
        <w:t>nal des anthropologues</w:t>
      </w:r>
      <w:r w:rsidRPr="00392239">
        <w:rPr>
          <w:lang w:eastAsia="fr-FR"/>
        </w:rPr>
        <w:t xml:space="preserve">, 94-95 : 249-253. </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2005. « Conjonctures historiques, mutations hiéra</w:t>
      </w:r>
      <w:r w:rsidRPr="00392239">
        <w:rPr>
          <w:lang w:eastAsia="fr-FR"/>
        </w:rPr>
        <w:t>r</w:t>
      </w:r>
      <w:r w:rsidRPr="00392239">
        <w:rPr>
          <w:lang w:eastAsia="fr-FR"/>
        </w:rPr>
        <w:t xml:space="preserve">chiques et stabilisations sociales : la confrérie mouride du Sénégal entre multifonctionnalité, flexibilité et silences anthropologiques », </w:t>
      </w:r>
      <w:r w:rsidRPr="00392239">
        <w:rPr>
          <w:i/>
          <w:lang w:eastAsia="fr-FR"/>
        </w:rPr>
        <w:t>in</w:t>
      </w:r>
      <w:r w:rsidRPr="00392239">
        <w:rPr>
          <w:lang w:eastAsia="fr-FR"/>
        </w:rPr>
        <w:t xml:space="preserve"> </w:t>
      </w:r>
      <w:r w:rsidRPr="00392239">
        <w:rPr>
          <w:caps/>
          <w:lang w:eastAsia="fr-FR"/>
        </w:rPr>
        <w:t>L</w:t>
      </w:r>
      <w:r w:rsidRPr="00392239">
        <w:rPr>
          <w:caps/>
          <w:lang w:eastAsia="fr-FR"/>
        </w:rPr>
        <w:t>e</w:t>
      </w:r>
      <w:r w:rsidRPr="00392239">
        <w:rPr>
          <w:caps/>
          <w:lang w:eastAsia="fr-FR"/>
        </w:rPr>
        <w:t>servoisier O</w:t>
      </w:r>
      <w:r w:rsidRPr="00392239">
        <w:rPr>
          <w:lang w:eastAsia="fr-FR"/>
        </w:rPr>
        <w:t xml:space="preserve">. (dir), </w:t>
      </w:r>
      <w:r w:rsidRPr="00392239">
        <w:rPr>
          <w:i/>
          <w:lang w:eastAsia="fr-FR"/>
        </w:rPr>
        <w:t>Terrains ethnographiques et hiérarchies sociales. Retour réflexif sur la situation d’enquête</w:t>
      </w:r>
      <w:r w:rsidRPr="00392239">
        <w:rPr>
          <w:lang w:eastAsia="fr-FR"/>
        </w:rPr>
        <w:t>. Paris, Karthala : 231-257.</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2006. « Ethnologie des mondes contemporains », </w:t>
      </w:r>
      <w:r w:rsidRPr="00392239">
        <w:rPr>
          <w:i/>
          <w:lang w:eastAsia="fr-FR"/>
        </w:rPr>
        <w:t>in</w:t>
      </w:r>
      <w:r w:rsidRPr="00392239">
        <w:rPr>
          <w:lang w:eastAsia="fr-FR"/>
        </w:rPr>
        <w:t xml:space="preserve"> </w:t>
      </w:r>
      <w:r w:rsidRPr="00392239">
        <w:rPr>
          <w:caps/>
          <w:lang w:eastAsia="fr-FR"/>
        </w:rPr>
        <w:t>Savidan P. &amp; Mesure</w:t>
      </w:r>
      <w:r w:rsidRPr="00392239">
        <w:rPr>
          <w:lang w:eastAsia="fr-FR"/>
        </w:rPr>
        <w:t xml:space="preserve"> S. (dir.), </w:t>
      </w:r>
      <w:r w:rsidRPr="00392239">
        <w:rPr>
          <w:i/>
          <w:lang w:eastAsia="fr-FR"/>
        </w:rPr>
        <w:t>Dictionnaire des Sciences h</w:t>
      </w:r>
      <w:r w:rsidRPr="00392239">
        <w:rPr>
          <w:i/>
          <w:lang w:eastAsia="fr-FR"/>
        </w:rPr>
        <w:t>u</w:t>
      </w:r>
      <w:r w:rsidRPr="00392239">
        <w:rPr>
          <w:i/>
          <w:lang w:eastAsia="fr-FR"/>
        </w:rPr>
        <w:t>maines</w:t>
      </w:r>
      <w:r w:rsidRPr="00392239">
        <w:rPr>
          <w:lang w:eastAsia="fr-FR"/>
        </w:rPr>
        <w:t>. Paris, PUF.</w:t>
      </w:r>
    </w:p>
    <w:p w:rsidR="00396F37" w:rsidRPr="00392239" w:rsidRDefault="00396F37" w:rsidP="00396F37">
      <w:pPr>
        <w:spacing w:before="120" w:after="120"/>
        <w:jc w:val="both"/>
        <w:rPr>
          <w:lang w:eastAsia="fr-FR"/>
        </w:rPr>
      </w:pPr>
      <w:r w:rsidRPr="00392239">
        <w:rPr>
          <w:caps/>
          <w:lang w:eastAsia="fr-FR"/>
        </w:rPr>
        <w:t>Copans</w:t>
      </w:r>
      <w:r w:rsidRPr="00392239">
        <w:rPr>
          <w:lang w:eastAsia="fr-FR"/>
        </w:rPr>
        <w:t xml:space="preserve"> J., 2006. </w:t>
      </w:r>
      <w:r w:rsidRPr="00392239">
        <w:rPr>
          <w:i/>
          <w:lang w:eastAsia="fr-FR"/>
        </w:rPr>
        <w:t>Développement mondial et mutations des soci</w:t>
      </w:r>
      <w:r w:rsidRPr="00392239">
        <w:rPr>
          <w:i/>
          <w:lang w:eastAsia="fr-FR"/>
        </w:rPr>
        <w:t>é</w:t>
      </w:r>
      <w:r w:rsidRPr="00392239">
        <w:rPr>
          <w:i/>
          <w:lang w:eastAsia="fr-FR"/>
        </w:rPr>
        <w:t>tés. Recompositions contemporaines</w:t>
      </w:r>
      <w:r w:rsidRPr="00392239">
        <w:rPr>
          <w:lang w:eastAsia="fr-FR"/>
        </w:rPr>
        <w:t>. Paris, A. Colin (coll. 128).</w:t>
      </w:r>
    </w:p>
    <w:p w:rsidR="00396F37" w:rsidRPr="00392239" w:rsidRDefault="00396F37" w:rsidP="00396F37">
      <w:pPr>
        <w:spacing w:before="120" w:after="120"/>
        <w:jc w:val="both"/>
        <w:rPr>
          <w:lang w:eastAsia="fr-FR"/>
        </w:rPr>
      </w:pPr>
      <w:r w:rsidRPr="00392239">
        <w:rPr>
          <w:caps/>
          <w:lang w:eastAsia="fr-FR"/>
        </w:rPr>
        <w:t>Coquery-Vidrovitch</w:t>
      </w:r>
      <w:r w:rsidRPr="00392239">
        <w:rPr>
          <w:lang w:eastAsia="fr-FR"/>
        </w:rPr>
        <w:t xml:space="preserve"> C., 1996. « L’anthropologie ou la mort du Phénix ? », </w:t>
      </w:r>
      <w:r w:rsidRPr="00392239">
        <w:rPr>
          <w:i/>
          <w:lang w:eastAsia="fr-FR"/>
        </w:rPr>
        <w:t>Le débat,</w:t>
      </w:r>
      <w:r w:rsidRPr="00392239">
        <w:rPr>
          <w:lang w:eastAsia="fr-FR"/>
        </w:rPr>
        <w:t xml:space="preserve"> 90 : 114-128. DOI : </w:t>
      </w:r>
      <w:hyperlink r:id="rId27" w:history="1">
        <w:r w:rsidRPr="00392239">
          <w:rPr>
            <w:color w:val="0000FF"/>
            <w:u w:val="single"/>
            <w:lang w:eastAsia="fr-FR"/>
          </w:rPr>
          <w:t>10.3917/deba.090.0114</w:t>
        </w:r>
      </w:hyperlink>
    </w:p>
    <w:p w:rsidR="00396F37" w:rsidRPr="00392239" w:rsidRDefault="00396F37" w:rsidP="00396F37">
      <w:pPr>
        <w:spacing w:before="120" w:after="120"/>
        <w:jc w:val="both"/>
        <w:rPr>
          <w:lang w:eastAsia="fr-FR"/>
        </w:rPr>
      </w:pPr>
      <w:r w:rsidRPr="00392239">
        <w:rPr>
          <w:caps/>
          <w:lang w:eastAsia="fr-FR"/>
        </w:rPr>
        <w:t>Coquery-Vidrovitch</w:t>
      </w:r>
      <w:r w:rsidRPr="00392239">
        <w:rPr>
          <w:lang w:eastAsia="fr-FR"/>
        </w:rPr>
        <w:t xml:space="preserve"> C., 2002. « De l’“africanisme” vu de France. Le point de vue d’une historienne », </w:t>
      </w:r>
      <w:r w:rsidRPr="00392239">
        <w:rPr>
          <w:i/>
          <w:lang w:eastAsia="fr-FR"/>
        </w:rPr>
        <w:t xml:space="preserve">Le débat, </w:t>
      </w:r>
      <w:r w:rsidRPr="00392239">
        <w:rPr>
          <w:lang w:eastAsia="fr-FR"/>
        </w:rPr>
        <w:t>118 : 34-48.</w:t>
      </w:r>
    </w:p>
    <w:p w:rsidR="00396F37" w:rsidRPr="00392239" w:rsidRDefault="00396F37" w:rsidP="00396F37">
      <w:pPr>
        <w:spacing w:before="120" w:after="120"/>
        <w:jc w:val="both"/>
        <w:rPr>
          <w:lang w:eastAsia="fr-FR"/>
        </w:rPr>
      </w:pPr>
      <w:r w:rsidRPr="00392239">
        <w:rPr>
          <w:caps/>
          <w:lang w:eastAsia="fr-FR"/>
        </w:rPr>
        <w:t>Dahou</w:t>
      </w:r>
      <w:r w:rsidRPr="00392239">
        <w:rPr>
          <w:lang w:eastAsia="fr-FR"/>
        </w:rPr>
        <w:t xml:space="preserve"> T., 2005. </w:t>
      </w:r>
      <w:r w:rsidRPr="00392239">
        <w:rPr>
          <w:i/>
          <w:lang w:eastAsia="fr-FR"/>
        </w:rPr>
        <w:t>Entre parenté et politique. Développement et clie</w:t>
      </w:r>
      <w:r w:rsidRPr="00392239">
        <w:rPr>
          <w:i/>
          <w:lang w:eastAsia="fr-FR"/>
        </w:rPr>
        <w:t>n</w:t>
      </w:r>
      <w:r w:rsidRPr="00392239">
        <w:rPr>
          <w:i/>
          <w:lang w:eastAsia="fr-FR"/>
        </w:rPr>
        <w:t>télisme dans le delta du Sénégal</w:t>
      </w:r>
      <w:r w:rsidRPr="00392239">
        <w:rPr>
          <w:lang w:eastAsia="fr-FR"/>
        </w:rPr>
        <w:t>. Paris, Karthala.</w:t>
      </w:r>
    </w:p>
    <w:p w:rsidR="00396F37" w:rsidRPr="00392239" w:rsidRDefault="00396F37" w:rsidP="00396F37">
      <w:pPr>
        <w:spacing w:before="120" w:after="120"/>
        <w:jc w:val="both"/>
        <w:rPr>
          <w:lang w:eastAsia="fr-FR"/>
        </w:rPr>
      </w:pPr>
      <w:r w:rsidRPr="00392239">
        <w:rPr>
          <w:caps/>
          <w:lang w:eastAsia="fr-FR"/>
        </w:rPr>
        <w:t>Dahou T., Foucher V.</w:t>
      </w:r>
      <w:r w:rsidRPr="00392239">
        <w:rPr>
          <w:lang w:eastAsia="fr-FR"/>
        </w:rPr>
        <w:t xml:space="preserve"> (dir.), 2005. « Le retour du politique », </w:t>
      </w:r>
      <w:r w:rsidRPr="00392239">
        <w:rPr>
          <w:i/>
          <w:lang w:eastAsia="fr-FR"/>
        </w:rPr>
        <w:t>Cahiers d’Études africaines</w:t>
      </w:r>
      <w:r w:rsidRPr="00392239">
        <w:rPr>
          <w:lang w:eastAsia="fr-FR"/>
        </w:rPr>
        <w:t>, 178.</w:t>
      </w:r>
    </w:p>
    <w:p w:rsidR="00396F37" w:rsidRPr="00392239" w:rsidRDefault="00396F37" w:rsidP="00396F37">
      <w:pPr>
        <w:spacing w:before="120" w:after="120"/>
        <w:jc w:val="both"/>
        <w:rPr>
          <w:lang w:eastAsia="fr-FR"/>
        </w:rPr>
      </w:pPr>
      <w:r w:rsidRPr="00392239">
        <w:rPr>
          <w:caps/>
          <w:lang w:eastAsia="fr-FR"/>
        </w:rPr>
        <w:t xml:space="preserve">De l’Estoile B., 1997. </w:t>
      </w:r>
      <w:r w:rsidRPr="00392239">
        <w:rPr>
          <w:lang w:eastAsia="fr-FR"/>
        </w:rPr>
        <w:t>« Un échange impossible ? Anthropol</w:t>
      </w:r>
      <w:r w:rsidRPr="00392239">
        <w:rPr>
          <w:lang w:eastAsia="fr-FR"/>
        </w:rPr>
        <w:t>o</w:t>
      </w:r>
      <w:r w:rsidRPr="00392239">
        <w:rPr>
          <w:lang w:eastAsia="fr-FR"/>
        </w:rPr>
        <w:t xml:space="preserve">gie sociale britannique et ethnologie française dans l’entre-deux-guerres : “le cas du </w:t>
      </w:r>
      <w:r w:rsidRPr="00392239">
        <w:rPr>
          <w:i/>
          <w:lang w:eastAsia="fr-FR"/>
        </w:rPr>
        <w:t>culture contact</w:t>
      </w:r>
      <w:r w:rsidRPr="00392239">
        <w:rPr>
          <w:lang w:eastAsia="fr-FR"/>
        </w:rPr>
        <w:t xml:space="preserve">” », </w:t>
      </w:r>
      <w:r w:rsidRPr="00392239">
        <w:rPr>
          <w:i/>
          <w:lang w:eastAsia="fr-FR"/>
        </w:rPr>
        <w:t>La Lettre de la Maison fra</w:t>
      </w:r>
      <w:r w:rsidRPr="00392239">
        <w:rPr>
          <w:i/>
          <w:lang w:eastAsia="fr-FR"/>
        </w:rPr>
        <w:t>n</w:t>
      </w:r>
      <w:r w:rsidRPr="00392239">
        <w:rPr>
          <w:i/>
          <w:lang w:eastAsia="fr-FR"/>
        </w:rPr>
        <w:t xml:space="preserve">çaise d’Oxford, </w:t>
      </w:r>
      <w:r w:rsidRPr="00392239">
        <w:rPr>
          <w:lang w:eastAsia="fr-FR"/>
        </w:rPr>
        <w:t>7 : 21-40. Oxford, Trinity Term. </w:t>
      </w:r>
    </w:p>
    <w:p w:rsidR="00396F37" w:rsidRPr="00392239" w:rsidRDefault="00396F37" w:rsidP="00396F37">
      <w:pPr>
        <w:spacing w:before="120" w:after="120"/>
        <w:jc w:val="both"/>
        <w:rPr>
          <w:lang w:eastAsia="fr-FR"/>
        </w:rPr>
      </w:pPr>
      <w:r w:rsidRPr="00392239">
        <w:rPr>
          <w:caps/>
          <w:lang w:eastAsia="fr-FR"/>
        </w:rPr>
        <w:t>Dieterlen</w:t>
      </w:r>
      <w:r w:rsidRPr="00392239">
        <w:rPr>
          <w:lang w:eastAsia="fr-FR"/>
        </w:rPr>
        <w:t xml:space="preserve"> G., 1959. « Tendances de l’ethnologie française » II, </w:t>
      </w:r>
      <w:r w:rsidRPr="00392239">
        <w:rPr>
          <w:i/>
          <w:lang w:eastAsia="fr-FR"/>
        </w:rPr>
        <w:t>Cahiers internationaux de sociologie</w:t>
      </w:r>
      <w:r w:rsidRPr="00392239">
        <w:rPr>
          <w:lang w:eastAsia="fr-FR"/>
        </w:rPr>
        <w:t xml:space="preserve">, XXVII : 23-26. </w:t>
      </w:r>
    </w:p>
    <w:p w:rsidR="00396F37" w:rsidRPr="00392239" w:rsidRDefault="00396F37" w:rsidP="00396F37">
      <w:pPr>
        <w:spacing w:before="120" w:after="120"/>
        <w:jc w:val="both"/>
        <w:rPr>
          <w:lang w:eastAsia="fr-FR"/>
        </w:rPr>
      </w:pPr>
      <w:r w:rsidRPr="00392239">
        <w:rPr>
          <w:caps/>
          <w:lang w:eastAsia="fr-FR"/>
        </w:rPr>
        <w:t>Geffray</w:t>
      </w:r>
      <w:r w:rsidRPr="00392239">
        <w:rPr>
          <w:lang w:eastAsia="fr-FR"/>
        </w:rPr>
        <w:t xml:space="preserve"> C., 1988. « Fragments d’un discours du pouvoir (1975-1985) : du bon usage d’une méconnaissance scientifique », </w:t>
      </w:r>
      <w:r w:rsidRPr="00392239">
        <w:rPr>
          <w:i/>
          <w:lang w:eastAsia="fr-FR"/>
        </w:rPr>
        <w:t xml:space="preserve">Politique africaine, </w:t>
      </w:r>
      <w:r w:rsidRPr="00392239">
        <w:rPr>
          <w:lang w:eastAsia="fr-FR"/>
        </w:rPr>
        <w:t>29 : 71-85.</w:t>
      </w:r>
    </w:p>
    <w:p w:rsidR="00396F37" w:rsidRPr="00392239" w:rsidRDefault="00396F37" w:rsidP="00396F37">
      <w:pPr>
        <w:spacing w:before="120" w:after="120"/>
        <w:jc w:val="both"/>
        <w:rPr>
          <w:lang w:eastAsia="fr-FR"/>
        </w:rPr>
      </w:pPr>
      <w:r w:rsidRPr="00392239">
        <w:rPr>
          <w:caps/>
          <w:lang w:eastAsia="fr-FR"/>
        </w:rPr>
        <w:t>Kenyatta</w:t>
      </w:r>
      <w:r w:rsidRPr="00392239">
        <w:rPr>
          <w:lang w:eastAsia="fr-FR"/>
        </w:rPr>
        <w:t xml:space="preserve"> J., 1960. </w:t>
      </w:r>
      <w:r w:rsidRPr="00392239">
        <w:rPr>
          <w:i/>
          <w:lang w:eastAsia="fr-FR"/>
        </w:rPr>
        <w:t>Au pied du Mont Kenya</w:t>
      </w:r>
      <w:r w:rsidRPr="00392239">
        <w:rPr>
          <w:lang w:eastAsia="fr-FR"/>
        </w:rPr>
        <w:t xml:space="preserve">. Paris, Maspero. </w:t>
      </w:r>
    </w:p>
    <w:p w:rsidR="00396F37" w:rsidRPr="00392239" w:rsidRDefault="00396F37" w:rsidP="00396F37">
      <w:pPr>
        <w:spacing w:before="120" w:after="120"/>
        <w:jc w:val="both"/>
        <w:rPr>
          <w:lang w:eastAsia="fr-FR"/>
        </w:rPr>
      </w:pPr>
      <w:r w:rsidRPr="00392239">
        <w:rPr>
          <w:caps/>
          <w:lang w:eastAsia="fr-FR"/>
        </w:rPr>
        <w:t>Laplantine F., Saillant F., 2005</w:t>
      </w:r>
      <w:r w:rsidRPr="00392239">
        <w:rPr>
          <w:lang w:eastAsia="fr-FR"/>
        </w:rPr>
        <w:t xml:space="preserve"> « Globalisation, terrain et théorie : l’anthropologie retraversée », </w:t>
      </w:r>
      <w:r w:rsidRPr="00392239">
        <w:rPr>
          <w:i/>
          <w:lang w:eastAsia="fr-FR"/>
        </w:rPr>
        <w:t>Parcours anthropologiques</w:t>
      </w:r>
      <w:r w:rsidRPr="00392239">
        <w:rPr>
          <w:lang w:eastAsia="fr-FR"/>
        </w:rPr>
        <w:t>, 5 : 18-23. Lyon 2, CREA.</w:t>
      </w:r>
    </w:p>
    <w:p w:rsidR="00396F37" w:rsidRPr="00392239" w:rsidRDefault="00396F37" w:rsidP="00396F37">
      <w:pPr>
        <w:spacing w:before="120" w:after="120"/>
        <w:jc w:val="both"/>
        <w:rPr>
          <w:lang w:eastAsia="fr-FR"/>
        </w:rPr>
      </w:pPr>
      <w:r w:rsidRPr="00392239">
        <w:rPr>
          <w:caps/>
          <w:lang w:eastAsia="fr-FR"/>
        </w:rPr>
        <w:t>Leclerc-Olive M., 2003.</w:t>
      </w:r>
      <w:r w:rsidRPr="00392239">
        <w:rPr>
          <w:lang w:eastAsia="fr-FR"/>
        </w:rPr>
        <w:t xml:space="preserve"> « Les nouvelles collectivités territ</w:t>
      </w:r>
      <w:r w:rsidRPr="00392239">
        <w:rPr>
          <w:lang w:eastAsia="fr-FR"/>
        </w:rPr>
        <w:t>o</w:t>
      </w:r>
      <w:r w:rsidRPr="00392239">
        <w:rPr>
          <w:lang w:eastAsia="fr-FR"/>
        </w:rPr>
        <w:t>riales entre aide internationale et pouvoirs locaux. Légitimité instr</w:t>
      </w:r>
      <w:r w:rsidRPr="00392239">
        <w:rPr>
          <w:lang w:eastAsia="fr-FR"/>
        </w:rPr>
        <w:t>u</w:t>
      </w:r>
      <w:r w:rsidRPr="00392239">
        <w:rPr>
          <w:lang w:eastAsia="fr-FR"/>
        </w:rPr>
        <w:t xml:space="preserve">mentale ou légitimité politique ? », </w:t>
      </w:r>
      <w:r w:rsidRPr="00392239">
        <w:rPr>
          <w:i/>
          <w:lang w:eastAsia="fr-FR"/>
        </w:rPr>
        <w:t>in</w:t>
      </w:r>
      <w:r w:rsidRPr="00392239">
        <w:rPr>
          <w:lang w:eastAsia="fr-FR"/>
        </w:rPr>
        <w:t xml:space="preserve"> </w:t>
      </w:r>
      <w:r w:rsidRPr="00392239">
        <w:rPr>
          <w:caps/>
          <w:lang w:eastAsia="fr-FR"/>
        </w:rPr>
        <w:t>Lebeau Y., Niane B., P</w:t>
      </w:r>
      <w:r w:rsidRPr="00392239">
        <w:rPr>
          <w:caps/>
          <w:lang w:eastAsia="fr-FR"/>
        </w:rPr>
        <w:t>i</w:t>
      </w:r>
      <w:r w:rsidRPr="00392239">
        <w:rPr>
          <w:caps/>
          <w:lang w:eastAsia="fr-FR"/>
        </w:rPr>
        <w:t>riou A. &amp; de Saint-Martin M.</w:t>
      </w:r>
      <w:r w:rsidRPr="00392239">
        <w:rPr>
          <w:lang w:eastAsia="fr-FR"/>
        </w:rPr>
        <w:t xml:space="preserve"> (dir.), </w:t>
      </w:r>
      <w:r w:rsidRPr="00392239">
        <w:rPr>
          <w:i/>
          <w:lang w:eastAsia="fr-FR"/>
        </w:rPr>
        <w:t>État et acteurs émergents en Afrique</w:t>
      </w:r>
      <w:r w:rsidRPr="00392239">
        <w:rPr>
          <w:lang w:eastAsia="fr-FR"/>
        </w:rPr>
        <w:t>. Paris, Karthala : 295-315.</w:t>
      </w:r>
    </w:p>
    <w:p w:rsidR="00396F37" w:rsidRPr="00392239" w:rsidRDefault="00396F37" w:rsidP="00396F37">
      <w:pPr>
        <w:spacing w:before="120" w:after="120"/>
        <w:jc w:val="both"/>
        <w:rPr>
          <w:lang w:eastAsia="fr-FR"/>
        </w:rPr>
      </w:pPr>
      <w:r w:rsidRPr="00392239">
        <w:rPr>
          <w:caps/>
          <w:lang w:eastAsia="fr-FR"/>
        </w:rPr>
        <w:t>Le Pichon</w:t>
      </w:r>
      <w:r w:rsidRPr="00392239">
        <w:rPr>
          <w:lang w:eastAsia="fr-FR"/>
        </w:rPr>
        <w:t xml:space="preserve"> A., 1991. </w:t>
      </w:r>
      <w:r w:rsidRPr="00392239">
        <w:rPr>
          <w:i/>
          <w:lang w:eastAsia="fr-FR"/>
        </w:rPr>
        <w:t>Le regard inégal</w:t>
      </w:r>
      <w:r w:rsidRPr="00392239">
        <w:rPr>
          <w:lang w:eastAsia="fr-FR"/>
        </w:rPr>
        <w:t>. Paris, J.-Cl. Lattès.</w:t>
      </w:r>
    </w:p>
    <w:p w:rsidR="00396F37" w:rsidRPr="00392239" w:rsidRDefault="00396F37" w:rsidP="00396F37">
      <w:pPr>
        <w:spacing w:before="120" w:after="120"/>
        <w:jc w:val="both"/>
        <w:rPr>
          <w:lang w:eastAsia="fr-FR"/>
        </w:rPr>
      </w:pPr>
      <w:r w:rsidRPr="00392239">
        <w:rPr>
          <w:caps/>
          <w:lang w:eastAsia="fr-FR"/>
        </w:rPr>
        <w:t xml:space="preserve">LÉVI-STRAUSS </w:t>
      </w:r>
      <w:r w:rsidRPr="00392239">
        <w:rPr>
          <w:lang w:eastAsia="fr-FR"/>
        </w:rPr>
        <w:t xml:space="preserve">Cl., 1958. </w:t>
      </w:r>
      <w:r w:rsidRPr="00392239">
        <w:rPr>
          <w:i/>
          <w:lang w:eastAsia="fr-FR"/>
        </w:rPr>
        <w:t>Anthropologie structurale.</w:t>
      </w:r>
      <w:r w:rsidRPr="00392239">
        <w:rPr>
          <w:lang w:eastAsia="fr-FR"/>
        </w:rPr>
        <w:t xml:space="preserve"> Paris, Plon. </w:t>
      </w:r>
    </w:p>
    <w:p w:rsidR="00396F37" w:rsidRPr="00392239" w:rsidRDefault="00396F37" w:rsidP="00396F37">
      <w:pPr>
        <w:spacing w:before="120" w:after="120"/>
        <w:jc w:val="both"/>
        <w:rPr>
          <w:lang w:eastAsia="fr-FR"/>
        </w:rPr>
      </w:pPr>
      <w:r w:rsidRPr="00392239">
        <w:rPr>
          <w:caps/>
          <w:lang w:eastAsia="fr-FR"/>
        </w:rPr>
        <w:t xml:space="preserve">Leservoisier </w:t>
      </w:r>
      <w:r w:rsidRPr="00392239">
        <w:rPr>
          <w:lang w:eastAsia="fr-FR"/>
        </w:rPr>
        <w:t xml:space="preserve">O. (dir.), 2005. </w:t>
      </w:r>
      <w:r w:rsidRPr="00392239">
        <w:rPr>
          <w:i/>
          <w:lang w:eastAsia="fr-FR"/>
        </w:rPr>
        <w:t>Terrains ethnographiques et hi</w:t>
      </w:r>
      <w:r w:rsidRPr="00392239">
        <w:rPr>
          <w:i/>
          <w:lang w:eastAsia="fr-FR"/>
        </w:rPr>
        <w:t>é</w:t>
      </w:r>
      <w:r w:rsidRPr="00392239">
        <w:rPr>
          <w:i/>
          <w:lang w:eastAsia="fr-FR"/>
        </w:rPr>
        <w:t>ra</w:t>
      </w:r>
      <w:r w:rsidRPr="00392239">
        <w:rPr>
          <w:i/>
          <w:lang w:eastAsia="fr-FR"/>
        </w:rPr>
        <w:t>r</w:t>
      </w:r>
      <w:r w:rsidRPr="00392239">
        <w:rPr>
          <w:i/>
          <w:lang w:eastAsia="fr-FR"/>
        </w:rPr>
        <w:t>chies sociales. Retour réflexif sur la situation d’enquête</w:t>
      </w:r>
      <w:r w:rsidRPr="00392239">
        <w:rPr>
          <w:lang w:eastAsia="fr-FR"/>
        </w:rPr>
        <w:t>. Paris, Karthala.</w:t>
      </w:r>
    </w:p>
    <w:p w:rsidR="00396F37" w:rsidRPr="00392239" w:rsidRDefault="00396F37" w:rsidP="00396F37">
      <w:pPr>
        <w:spacing w:before="120" w:after="120"/>
        <w:jc w:val="both"/>
        <w:rPr>
          <w:lang w:eastAsia="fr-FR"/>
        </w:rPr>
      </w:pPr>
      <w:r w:rsidRPr="00392239">
        <w:rPr>
          <w:caps/>
          <w:lang w:eastAsia="fr-FR"/>
        </w:rPr>
        <w:t>Lonsdale</w:t>
      </w:r>
      <w:r w:rsidRPr="00392239">
        <w:rPr>
          <w:lang w:eastAsia="fr-FR"/>
        </w:rPr>
        <w:t xml:space="preserve"> J., 1992. « The Moral Economy of Mau-Mau: Wealth, Poverty and Civic Virtue in Kikuyu Political Thought », </w:t>
      </w:r>
      <w:r w:rsidRPr="00392239">
        <w:rPr>
          <w:i/>
          <w:lang w:eastAsia="fr-FR"/>
        </w:rPr>
        <w:t>in</w:t>
      </w:r>
      <w:r w:rsidRPr="00392239">
        <w:rPr>
          <w:lang w:eastAsia="fr-FR"/>
        </w:rPr>
        <w:t xml:space="preserve"> </w:t>
      </w:r>
      <w:r w:rsidRPr="00392239">
        <w:rPr>
          <w:caps/>
          <w:lang w:eastAsia="fr-FR"/>
        </w:rPr>
        <w:t>Berman B. &amp; Lonsdale J</w:t>
      </w:r>
      <w:r w:rsidRPr="00392239">
        <w:rPr>
          <w:lang w:eastAsia="fr-FR"/>
        </w:rPr>
        <w:t xml:space="preserve">., </w:t>
      </w:r>
      <w:r w:rsidRPr="00392239">
        <w:rPr>
          <w:i/>
          <w:lang w:eastAsia="fr-FR"/>
        </w:rPr>
        <w:t xml:space="preserve">Unhappy Valley. Conflict in Kenya and Africa. </w:t>
      </w:r>
      <w:r w:rsidRPr="00392239">
        <w:rPr>
          <w:lang w:eastAsia="fr-FR"/>
        </w:rPr>
        <w:t xml:space="preserve">Vol II, </w:t>
      </w:r>
      <w:r w:rsidRPr="00392239">
        <w:rPr>
          <w:i/>
          <w:lang w:eastAsia="fr-FR"/>
        </w:rPr>
        <w:t xml:space="preserve">Violence and Ethnicity. </w:t>
      </w:r>
      <w:r w:rsidRPr="00392239">
        <w:rPr>
          <w:lang w:eastAsia="fr-FR"/>
        </w:rPr>
        <w:t>London, J. Currey : 315-504.</w:t>
      </w:r>
    </w:p>
    <w:p w:rsidR="00396F37" w:rsidRPr="00392239" w:rsidRDefault="00396F37" w:rsidP="00396F37">
      <w:pPr>
        <w:spacing w:before="120" w:after="120"/>
        <w:jc w:val="both"/>
        <w:rPr>
          <w:lang w:eastAsia="fr-FR"/>
        </w:rPr>
      </w:pPr>
      <w:r w:rsidRPr="00392239">
        <w:rPr>
          <w:caps/>
          <w:lang w:eastAsia="fr-FR"/>
        </w:rPr>
        <w:t>Magubane</w:t>
      </w:r>
      <w:r w:rsidRPr="00392239">
        <w:rPr>
          <w:lang w:eastAsia="fr-FR"/>
        </w:rPr>
        <w:t xml:space="preserve"> B., 1975. « Un regard critique sur les critères util</w:t>
      </w:r>
      <w:r w:rsidRPr="00392239">
        <w:rPr>
          <w:lang w:eastAsia="fr-FR"/>
        </w:rPr>
        <w:t>i</w:t>
      </w:r>
      <w:r w:rsidRPr="00392239">
        <w:rPr>
          <w:lang w:eastAsia="fr-FR"/>
        </w:rPr>
        <w:t xml:space="preserve">sés dans l’étude des changements sociaux », </w:t>
      </w:r>
      <w:r w:rsidRPr="00392239">
        <w:rPr>
          <w:i/>
          <w:lang w:eastAsia="fr-FR"/>
        </w:rPr>
        <w:t>in</w:t>
      </w:r>
      <w:r w:rsidRPr="00392239">
        <w:rPr>
          <w:lang w:eastAsia="fr-FR"/>
        </w:rPr>
        <w:t xml:space="preserve"> </w:t>
      </w:r>
      <w:r w:rsidRPr="00392239">
        <w:rPr>
          <w:caps/>
          <w:lang w:eastAsia="fr-FR"/>
        </w:rPr>
        <w:t>Copans J.</w:t>
      </w:r>
      <w:r w:rsidRPr="00392239">
        <w:rPr>
          <w:lang w:eastAsia="fr-FR"/>
        </w:rPr>
        <w:t xml:space="preserve"> (études réunies par),</w:t>
      </w:r>
      <w:r w:rsidRPr="00392239">
        <w:rPr>
          <w:i/>
          <w:lang w:eastAsia="fr-FR"/>
        </w:rPr>
        <w:t xml:space="preserve"> Anthropologie et impérialisme </w:t>
      </w:r>
      <w:r w:rsidRPr="00392239">
        <w:rPr>
          <w:lang w:eastAsia="fr-FR"/>
        </w:rPr>
        <w:t>: 265-306. Paris, Masp</w:t>
      </w:r>
      <w:r w:rsidRPr="00392239">
        <w:rPr>
          <w:lang w:eastAsia="fr-FR"/>
        </w:rPr>
        <w:t>e</w:t>
      </w:r>
      <w:r w:rsidRPr="00392239">
        <w:rPr>
          <w:lang w:eastAsia="fr-FR"/>
        </w:rPr>
        <w:t>ro.</w:t>
      </w:r>
    </w:p>
    <w:p w:rsidR="00396F37" w:rsidRPr="00392239" w:rsidRDefault="00396F37" w:rsidP="00396F37">
      <w:pPr>
        <w:spacing w:before="120" w:after="120"/>
        <w:jc w:val="both"/>
        <w:rPr>
          <w:lang w:eastAsia="fr-FR"/>
        </w:rPr>
      </w:pPr>
      <w:r w:rsidRPr="00392239">
        <w:rPr>
          <w:caps/>
          <w:lang w:eastAsia="fr-FR"/>
        </w:rPr>
        <w:t>Meillassoux</w:t>
      </w:r>
      <w:r w:rsidRPr="00392239">
        <w:rPr>
          <w:lang w:eastAsia="fr-FR"/>
        </w:rPr>
        <w:t xml:space="preserve"> </w:t>
      </w:r>
      <w:r w:rsidRPr="00392239">
        <w:rPr>
          <w:caps/>
          <w:lang w:eastAsia="fr-FR"/>
        </w:rPr>
        <w:t>C</w:t>
      </w:r>
      <w:r w:rsidRPr="00392239">
        <w:rPr>
          <w:lang w:eastAsia="fr-FR"/>
        </w:rPr>
        <w:t xml:space="preserve">l. (dir.), 1971. </w:t>
      </w:r>
      <w:r w:rsidRPr="00392239">
        <w:rPr>
          <w:i/>
          <w:lang w:eastAsia="fr-FR"/>
        </w:rPr>
        <w:t>L’évolution du commerce afr</w:t>
      </w:r>
      <w:r w:rsidRPr="00392239">
        <w:rPr>
          <w:i/>
          <w:lang w:eastAsia="fr-FR"/>
        </w:rPr>
        <w:t>i</w:t>
      </w:r>
      <w:r w:rsidRPr="00392239">
        <w:rPr>
          <w:i/>
          <w:lang w:eastAsia="fr-FR"/>
        </w:rPr>
        <w:t>cain depuis le XIXe siècle en Afrique de l’Ouest</w:t>
      </w:r>
      <w:r w:rsidRPr="00392239">
        <w:rPr>
          <w:lang w:eastAsia="fr-FR"/>
        </w:rPr>
        <w:t>. Oxford, Oxford Un</w:t>
      </w:r>
      <w:r w:rsidRPr="00392239">
        <w:rPr>
          <w:lang w:eastAsia="fr-FR"/>
        </w:rPr>
        <w:t>i</w:t>
      </w:r>
      <w:r w:rsidRPr="00392239">
        <w:rPr>
          <w:lang w:eastAsia="fr-FR"/>
        </w:rPr>
        <w:t>versity Press.</w:t>
      </w:r>
    </w:p>
    <w:p w:rsidR="00396F37" w:rsidRPr="00392239" w:rsidRDefault="00396F37" w:rsidP="00396F37">
      <w:pPr>
        <w:spacing w:before="120" w:after="120"/>
        <w:jc w:val="both"/>
        <w:rPr>
          <w:lang w:eastAsia="fr-FR"/>
        </w:rPr>
      </w:pPr>
      <w:r w:rsidRPr="00392239">
        <w:rPr>
          <w:caps/>
          <w:lang w:eastAsia="fr-FR"/>
        </w:rPr>
        <w:t>Meillassoux C</w:t>
      </w:r>
      <w:r w:rsidRPr="00392239">
        <w:rPr>
          <w:lang w:eastAsia="fr-FR"/>
        </w:rPr>
        <w:t>l</w:t>
      </w:r>
      <w:r w:rsidRPr="00392239">
        <w:rPr>
          <w:caps/>
          <w:lang w:eastAsia="fr-FR"/>
        </w:rPr>
        <w:t>.</w:t>
      </w:r>
      <w:r w:rsidRPr="00392239">
        <w:rPr>
          <w:lang w:eastAsia="fr-FR"/>
        </w:rPr>
        <w:t xml:space="preserve"> (17 études présentées par), 1975. </w:t>
      </w:r>
      <w:r w:rsidRPr="00392239">
        <w:rPr>
          <w:i/>
          <w:lang w:eastAsia="fr-FR"/>
        </w:rPr>
        <w:t>L’esclavage en Afrique précoloniale</w:t>
      </w:r>
      <w:r w:rsidRPr="00392239">
        <w:rPr>
          <w:lang w:eastAsia="fr-FR"/>
        </w:rPr>
        <w:t>. Paris, Maspero.</w:t>
      </w:r>
    </w:p>
    <w:p w:rsidR="00396F37" w:rsidRPr="00392239" w:rsidRDefault="00396F37" w:rsidP="00396F37">
      <w:pPr>
        <w:spacing w:before="120" w:after="120"/>
        <w:jc w:val="both"/>
        <w:rPr>
          <w:lang w:eastAsia="fr-FR"/>
        </w:rPr>
      </w:pPr>
      <w:r w:rsidRPr="00392239">
        <w:rPr>
          <w:caps/>
          <w:lang w:eastAsia="fr-FR"/>
        </w:rPr>
        <w:t>Nguyen P. N.,</w:t>
      </w:r>
      <w:r w:rsidRPr="00392239">
        <w:rPr>
          <w:lang w:eastAsia="fr-FR"/>
        </w:rPr>
        <w:t xml:space="preserve"> 2004. </w:t>
      </w:r>
      <w:r w:rsidRPr="00392239">
        <w:rPr>
          <w:i/>
          <w:lang w:eastAsia="fr-FR"/>
        </w:rPr>
        <w:t>À l’origine de l’anthropologie au Vietnam. Recherche sur la première génération des anthropologues</w:t>
      </w:r>
      <w:r w:rsidRPr="00392239">
        <w:rPr>
          <w:lang w:eastAsia="fr-FR"/>
        </w:rPr>
        <w:t>. Thèse de do</w:t>
      </w:r>
      <w:r w:rsidRPr="00392239">
        <w:rPr>
          <w:lang w:eastAsia="fr-FR"/>
        </w:rPr>
        <w:t>c</w:t>
      </w:r>
      <w:r w:rsidRPr="00392239">
        <w:rPr>
          <w:lang w:eastAsia="fr-FR"/>
        </w:rPr>
        <w:t>torat. Aix-Marseille, université de Provence.</w:t>
      </w:r>
    </w:p>
    <w:p w:rsidR="00396F37" w:rsidRPr="00392239" w:rsidRDefault="00396F37" w:rsidP="00396F37">
      <w:pPr>
        <w:spacing w:before="120" w:after="120"/>
        <w:jc w:val="both"/>
        <w:rPr>
          <w:lang w:eastAsia="fr-FR"/>
        </w:rPr>
      </w:pPr>
      <w:r w:rsidRPr="00392239">
        <w:rPr>
          <w:caps/>
          <w:lang w:eastAsia="fr-FR"/>
        </w:rPr>
        <w:t>Niane B</w:t>
      </w:r>
      <w:r w:rsidRPr="00392239">
        <w:rPr>
          <w:lang w:eastAsia="fr-FR"/>
        </w:rPr>
        <w:t xml:space="preserve">., 2003. « Un gouvernement des ONG au Sénégal ? », </w:t>
      </w:r>
      <w:r w:rsidRPr="00392239">
        <w:rPr>
          <w:i/>
          <w:lang w:eastAsia="fr-FR"/>
        </w:rPr>
        <w:t>in</w:t>
      </w:r>
      <w:r w:rsidRPr="00392239">
        <w:rPr>
          <w:lang w:eastAsia="fr-FR"/>
        </w:rPr>
        <w:t xml:space="preserve"> </w:t>
      </w:r>
      <w:r w:rsidRPr="00392239">
        <w:rPr>
          <w:caps/>
          <w:lang w:eastAsia="fr-FR"/>
        </w:rPr>
        <w:t>Lebeau Y., Niane B., Piriou A. &amp; de Saint-Martin M.</w:t>
      </w:r>
      <w:r w:rsidRPr="00392239">
        <w:rPr>
          <w:lang w:eastAsia="fr-FR"/>
        </w:rPr>
        <w:t xml:space="preserve"> (dir.), </w:t>
      </w:r>
      <w:r w:rsidRPr="00392239">
        <w:rPr>
          <w:i/>
          <w:lang w:eastAsia="fr-FR"/>
        </w:rPr>
        <w:t>État et acteurs émergents en Afrique</w:t>
      </w:r>
      <w:r w:rsidRPr="00392239">
        <w:rPr>
          <w:lang w:eastAsia="fr-FR"/>
        </w:rPr>
        <w:t xml:space="preserve">. Paris, Karthala: 87-108. </w:t>
      </w:r>
    </w:p>
    <w:p w:rsidR="00396F37" w:rsidRPr="00392239" w:rsidRDefault="00396F37" w:rsidP="00396F37">
      <w:pPr>
        <w:spacing w:before="120" w:after="120"/>
        <w:jc w:val="both"/>
        <w:rPr>
          <w:lang w:eastAsia="fr-FR"/>
        </w:rPr>
      </w:pPr>
      <w:r w:rsidRPr="00392239">
        <w:rPr>
          <w:caps/>
          <w:lang w:eastAsia="fr-FR"/>
        </w:rPr>
        <w:t>Pels P., Salemink O.,</w:t>
      </w:r>
      <w:r w:rsidRPr="00392239">
        <w:rPr>
          <w:lang w:eastAsia="fr-FR"/>
        </w:rPr>
        <w:t xml:space="preserve"> 1994. « Introduction. Five Thesis on Et</w:t>
      </w:r>
      <w:r w:rsidRPr="00392239">
        <w:rPr>
          <w:lang w:eastAsia="fr-FR"/>
        </w:rPr>
        <w:t>h</w:t>
      </w:r>
      <w:r w:rsidRPr="00392239">
        <w:rPr>
          <w:lang w:eastAsia="fr-FR"/>
        </w:rPr>
        <w:t xml:space="preserve">nography as Colonial Practice », </w:t>
      </w:r>
      <w:r w:rsidRPr="00392239">
        <w:rPr>
          <w:i/>
          <w:lang w:eastAsia="fr-FR"/>
        </w:rPr>
        <w:t>History and Anthropology</w:t>
      </w:r>
      <w:r w:rsidRPr="00392239">
        <w:rPr>
          <w:lang w:eastAsia="fr-FR"/>
        </w:rPr>
        <w:t>, 8(1-4): 1-34.</w:t>
      </w:r>
    </w:p>
    <w:p w:rsidR="00396F37" w:rsidRPr="00392239" w:rsidRDefault="00396F37" w:rsidP="00396F37">
      <w:pPr>
        <w:spacing w:before="120" w:after="120"/>
        <w:jc w:val="both"/>
        <w:rPr>
          <w:lang w:eastAsia="fr-FR"/>
        </w:rPr>
      </w:pPr>
      <w:r w:rsidRPr="00392239">
        <w:rPr>
          <w:caps/>
          <w:lang w:eastAsia="fr-FR"/>
        </w:rPr>
        <w:t>RiviÈre C</w:t>
      </w:r>
      <w:r w:rsidRPr="00392239">
        <w:rPr>
          <w:lang w:eastAsia="fr-FR"/>
        </w:rPr>
        <w:t>l</w:t>
      </w:r>
      <w:r w:rsidRPr="00392239">
        <w:rPr>
          <w:caps/>
          <w:lang w:eastAsia="fr-FR"/>
        </w:rPr>
        <w:t>.</w:t>
      </w:r>
      <w:r w:rsidRPr="00392239">
        <w:rPr>
          <w:lang w:eastAsia="fr-FR"/>
        </w:rPr>
        <w:t xml:space="preserve"> (dir.), 1992. « La sociologie du développement : b</w:t>
      </w:r>
      <w:r w:rsidRPr="00392239">
        <w:rPr>
          <w:lang w:eastAsia="fr-FR"/>
        </w:rPr>
        <w:t>i</w:t>
      </w:r>
      <w:r w:rsidRPr="00392239">
        <w:rPr>
          <w:lang w:eastAsia="fr-FR"/>
        </w:rPr>
        <w:t xml:space="preserve">lan et perspectives », </w:t>
      </w:r>
      <w:r w:rsidRPr="00392239">
        <w:rPr>
          <w:i/>
          <w:lang w:eastAsia="fr-FR"/>
        </w:rPr>
        <w:t>L’Année sociologique</w:t>
      </w:r>
      <w:r w:rsidRPr="00392239">
        <w:rPr>
          <w:lang w:eastAsia="fr-FR"/>
        </w:rPr>
        <w:t>, 42.</w:t>
      </w:r>
    </w:p>
    <w:p w:rsidR="00396F37" w:rsidRPr="00392239" w:rsidRDefault="00396F37" w:rsidP="00396F37">
      <w:pPr>
        <w:spacing w:before="120" w:after="120"/>
        <w:jc w:val="both"/>
        <w:rPr>
          <w:lang w:eastAsia="fr-FR"/>
        </w:rPr>
      </w:pPr>
      <w:r w:rsidRPr="00392239">
        <w:rPr>
          <w:caps/>
          <w:lang w:eastAsia="fr-FR"/>
        </w:rPr>
        <w:t>Schumaker</w:t>
      </w:r>
      <w:r w:rsidRPr="00392239">
        <w:rPr>
          <w:lang w:eastAsia="fr-FR"/>
        </w:rPr>
        <w:t xml:space="preserve"> L., 2001. </w:t>
      </w:r>
      <w:r w:rsidRPr="00392239">
        <w:rPr>
          <w:i/>
          <w:lang w:eastAsia="fr-FR"/>
        </w:rPr>
        <w:t>Africanizing Anthropology. Fieldwork, Ne</w:t>
      </w:r>
      <w:r w:rsidRPr="00392239">
        <w:rPr>
          <w:i/>
          <w:lang w:eastAsia="fr-FR"/>
        </w:rPr>
        <w:t>t</w:t>
      </w:r>
      <w:r w:rsidRPr="00392239">
        <w:rPr>
          <w:i/>
          <w:lang w:eastAsia="fr-FR"/>
        </w:rPr>
        <w:t>works and the Making of Cultural Knowledge in Central Africa</w:t>
      </w:r>
      <w:r w:rsidRPr="00392239">
        <w:rPr>
          <w:lang w:eastAsia="fr-FR"/>
        </w:rPr>
        <w:t>. Durham, Duke University Press.</w:t>
      </w:r>
    </w:p>
    <w:p w:rsidR="00396F37" w:rsidRPr="00392239" w:rsidRDefault="00396F37" w:rsidP="00396F37">
      <w:pPr>
        <w:spacing w:before="120" w:after="120"/>
        <w:jc w:val="both"/>
        <w:rPr>
          <w:lang w:eastAsia="fr-FR"/>
        </w:rPr>
      </w:pPr>
      <w:r w:rsidRPr="00392239">
        <w:rPr>
          <w:caps/>
          <w:lang w:eastAsia="fr-FR"/>
        </w:rPr>
        <w:t>Thompson E. P</w:t>
      </w:r>
      <w:r w:rsidRPr="00392239">
        <w:rPr>
          <w:lang w:eastAsia="fr-FR"/>
        </w:rPr>
        <w:t xml:space="preserve">., 1988. </w:t>
      </w:r>
      <w:r w:rsidRPr="00392239">
        <w:rPr>
          <w:i/>
          <w:lang w:eastAsia="fr-FR"/>
        </w:rPr>
        <w:t>La formation de la classe ouvrière angla</w:t>
      </w:r>
      <w:r w:rsidRPr="00392239">
        <w:rPr>
          <w:i/>
          <w:lang w:eastAsia="fr-FR"/>
        </w:rPr>
        <w:t>i</w:t>
      </w:r>
      <w:r w:rsidRPr="00392239">
        <w:rPr>
          <w:i/>
          <w:lang w:eastAsia="fr-FR"/>
        </w:rPr>
        <w:t>se</w:t>
      </w:r>
      <w:r w:rsidRPr="00392239">
        <w:rPr>
          <w:lang w:eastAsia="fr-FR"/>
        </w:rPr>
        <w:t>. Paris, Gallimard/ Seuil.</w:t>
      </w:r>
    </w:p>
    <w:p w:rsidR="00396F37" w:rsidRPr="00392239" w:rsidRDefault="00396F37" w:rsidP="00396F37">
      <w:pPr>
        <w:spacing w:before="120" w:after="120"/>
        <w:jc w:val="both"/>
        <w:rPr>
          <w:lang w:eastAsia="fr-FR"/>
        </w:rPr>
      </w:pPr>
      <w:r w:rsidRPr="00392239">
        <w:rPr>
          <w:caps/>
          <w:lang w:eastAsia="fr-FR"/>
        </w:rPr>
        <w:t>Vidal</w:t>
      </w:r>
      <w:r w:rsidRPr="00392239">
        <w:rPr>
          <w:lang w:eastAsia="fr-FR"/>
        </w:rPr>
        <w:t xml:space="preserve"> </w:t>
      </w:r>
      <w:r w:rsidRPr="00392239">
        <w:rPr>
          <w:caps/>
          <w:lang w:eastAsia="fr-FR"/>
        </w:rPr>
        <w:t>C</w:t>
      </w:r>
      <w:r w:rsidRPr="00392239">
        <w:rPr>
          <w:lang w:eastAsia="fr-FR"/>
        </w:rPr>
        <w:t>l., 1998. « Le génocide des Rwandais tutsi et l’usage p</w:t>
      </w:r>
      <w:r w:rsidRPr="00392239">
        <w:rPr>
          <w:lang w:eastAsia="fr-FR"/>
        </w:rPr>
        <w:t>u</w:t>
      </w:r>
      <w:r w:rsidRPr="00392239">
        <w:rPr>
          <w:lang w:eastAsia="fr-FR"/>
        </w:rPr>
        <w:t xml:space="preserve">blic de l’histoire », </w:t>
      </w:r>
      <w:r w:rsidRPr="00392239">
        <w:rPr>
          <w:i/>
          <w:lang w:eastAsia="fr-FR"/>
        </w:rPr>
        <w:t>Cahiers d’études africaines</w:t>
      </w:r>
      <w:r w:rsidRPr="00392239">
        <w:rPr>
          <w:lang w:eastAsia="fr-FR"/>
        </w:rPr>
        <w:t xml:space="preserve">, XXXVIII (2-4), 150-152 : 653-663. DOI : </w:t>
      </w:r>
      <w:hyperlink r:id="rId28" w:history="1">
        <w:r w:rsidRPr="00392239">
          <w:rPr>
            <w:color w:val="0000FF"/>
            <w:u w:val="single"/>
            <w:lang w:eastAsia="fr-FR"/>
          </w:rPr>
          <w:t>10.3406/cea.1998.1821</w:t>
        </w:r>
      </w:hyperlink>
    </w:p>
    <w:p w:rsidR="00396F37" w:rsidRPr="00392239" w:rsidRDefault="00396F37" w:rsidP="00396F37">
      <w:pPr>
        <w:spacing w:before="120" w:after="120"/>
        <w:jc w:val="both"/>
        <w:rPr>
          <w:lang w:eastAsia="fr-FR"/>
        </w:rPr>
      </w:pPr>
    </w:p>
    <w:p w:rsidR="00396F37" w:rsidRPr="00392239" w:rsidRDefault="00396F37" w:rsidP="00396F37">
      <w:pPr>
        <w:spacing w:before="120" w:after="120"/>
        <w:jc w:val="both"/>
        <w:rPr>
          <w:lang w:eastAsia="fr-FR"/>
        </w:rPr>
      </w:pPr>
    </w:p>
    <w:p w:rsidR="00396F37" w:rsidRPr="00392239" w:rsidRDefault="00396F37" w:rsidP="00396F37">
      <w:pPr>
        <w:spacing w:before="120" w:after="120"/>
        <w:jc w:val="both"/>
        <w:rPr>
          <w:lang w:eastAsia="fr-FR"/>
        </w:rPr>
      </w:pPr>
      <w:r w:rsidRPr="00392239">
        <w:rPr>
          <w:lang w:eastAsia="fr-FR"/>
        </w:rPr>
        <w:t>Pour citer cet article</w:t>
      </w:r>
    </w:p>
    <w:p w:rsidR="00396F37" w:rsidRPr="00392239" w:rsidRDefault="00396F37" w:rsidP="00396F37">
      <w:pPr>
        <w:spacing w:before="120" w:after="120"/>
        <w:jc w:val="both"/>
        <w:rPr>
          <w:lang w:eastAsia="fr-FR"/>
        </w:rPr>
      </w:pPr>
    </w:p>
    <w:p w:rsidR="00396F37" w:rsidRPr="00392239" w:rsidRDefault="00396F37" w:rsidP="00396F37">
      <w:pPr>
        <w:spacing w:before="120" w:after="120"/>
        <w:jc w:val="both"/>
        <w:rPr>
          <w:lang w:eastAsia="fr-FR"/>
        </w:rPr>
      </w:pPr>
      <w:r w:rsidRPr="00392239">
        <w:rPr>
          <w:lang w:eastAsia="fr-FR"/>
        </w:rPr>
        <w:t>Référence papier</w:t>
      </w:r>
    </w:p>
    <w:p w:rsidR="00396F37" w:rsidRPr="00392239" w:rsidRDefault="00396F37" w:rsidP="00396F37">
      <w:pPr>
        <w:spacing w:before="120" w:after="120"/>
        <w:jc w:val="both"/>
        <w:rPr>
          <w:lang w:eastAsia="fr-FR"/>
        </w:rPr>
      </w:pPr>
      <w:r w:rsidRPr="00392239">
        <w:rPr>
          <w:lang w:eastAsia="fr-FR"/>
        </w:rPr>
        <w:t xml:space="preserve">Jean Copans, « Les frontières africaines de l’anthropologie », </w:t>
      </w:r>
      <w:r w:rsidRPr="00392239">
        <w:rPr>
          <w:i/>
          <w:lang w:eastAsia="fr-FR"/>
        </w:rPr>
        <w:t>Journal des anthropologues</w:t>
      </w:r>
      <w:r w:rsidRPr="00392239">
        <w:rPr>
          <w:lang w:eastAsia="fr-FR"/>
        </w:rPr>
        <w:t>, 110-111 | 2007, 337-370.</w:t>
      </w:r>
    </w:p>
    <w:p w:rsidR="00396F37" w:rsidRPr="00392239" w:rsidRDefault="00396F37" w:rsidP="00396F37">
      <w:pPr>
        <w:spacing w:before="120" w:after="120"/>
        <w:jc w:val="both"/>
        <w:rPr>
          <w:lang w:eastAsia="fr-FR"/>
        </w:rPr>
      </w:pPr>
    </w:p>
    <w:p w:rsidR="00396F37" w:rsidRPr="00392239" w:rsidRDefault="00396F37" w:rsidP="00396F37">
      <w:pPr>
        <w:spacing w:before="120" w:after="120"/>
        <w:jc w:val="both"/>
        <w:rPr>
          <w:lang w:eastAsia="fr-FR"/>
        </w:rPr>
      </w:pPr>
      <w:r w:rsidRPr="00392239">
        <w:rPr>
          <w:lang w:eastAsia="fr-FR"/>
        </w:rPr>
        <w:t>Référence électronique</w:t>
      </w:r>
    </w:p>
    <w:p w:rsidR="00396F37" w:rsidRPr="00392239" w:rsidRDefault="00396F37" w:rsidP="00396F37">
      <w:pPr>
        <w:spacing w:before="120" w:after="120"/>
        <w:jc w:val="both"/>
        <w:rPr>
          <w:lang w:eastAsia="fr-FR"/>
        </w:rPr>
      </w:pPr>
      <w:r w:rsidRPr="00392239">
        <w:rPr>
          <w:lang w:eastAsia="fr-FR"/>
        </w:rPr>
        <w:t xml:space="preserve">Jean Copans, « Les frontières africaines de l’anthropologie », </w:t>
      </w:r>
      <w:r w:rsidRPr="00392239">
        <w:rPr>
          <w:i/>
          <w:lang w:eastAsia="fr-FR"/>
        </w:rPr>
        <w:t>Journal des anthropologues</w:t>
      </w:r>
      <w:r w:rsidRPr="00392239">
        <w:rPr>
          <w:lang w:eastAsia="fr-FR"/>
        </w:rPr>
        <w:t xml:space="preserve"> [En ligne], 110-111 | 2007, mis en ligne le 01 d</w:t>
      </w:r>
      <w:r w:rsidRPr="00392239">
        <w:rPr>
          <w:lang w:eastAsia="fr-FR"/>
        </w:rPr>
        <w:t>é</w:t>
      </w:r>
      <w:r w:rsidRPr="00392239">
        <w:rPr>
          <w:lang w:eastAsia="fr-FR"/>
        </w:rPr>
        <w:t>cembre 2008, consulté le 06 juillet 2019. URL : http://journals.openedition.org/jda/2499 ; DOI : 10.4000/jda.2499</w:t>
      </w:r>
    </w:p>
    <w:p w:rsidR="00396F37" w:rsidRPr="00392239" w:rsidRDefault="00396F37" w:rsidP="00396F37">
      <w:pPr>
        <w:spacing w:before="120" w:after="120"/>
        <w:jc w:val="both"/>
        <w:rPr>
          <w:lang w:eastAsia="fr-FR"/>
        </w:rPr>
      </w:pPr>
    </w:p>
    <w:p w:rsidR="00396F37" w:rsidRPr="00E07116" w:rsidRDefault="00396F37">
      <w:pPr>
        <w:jc w:val="both"/>
      </w:pPr>
    </w:p>
    <w:p w:rsidR="00396F37" w:rsidRPr="00E07116" w:rsidRDefault="00396F37">
      <w:pPr>
        <w:pStyle w:val="suite"/>
      </w:pPr>
      <w:r w:rsidRPr="00E07116">
        <w:t>Fin du texte</w:t>
      </w:r>
    </w:p>
    <w:p w:rsidR="00396F37" w:rsidRPr="00E07116" w:rsidRDefault="00396F37">
      <w:pPr>
        <w:jc w:val="both"/>
      </w:pPr>
    </w:p>
    <w:p w:rsidR="00396F37" w:rsidRPr="00E07116" w:rsidRDefault="00396F37">
      <w:pPr>
        <w:jc w:val="both"/>
      </w:pPr>
    </w:p>
    <w:sectPr w:rsidR="00396F37" w:rsidRPr="00E07116" w:rsidSect="00396F37">
      <w:headerReference w:type="default" r:id="rId2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CF1" w:rsidRDefault="000E5CF1">
      <w:r>
        <w:separator/>
      </w:r>
    </w:p>
  </w:endnote>
  <w:endnote w:type="continuationSeparator" w:id="0">
    <w:p w:rsidR="000E5CF1" w:rsidRDefault="000E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CF1" w:rsidRDefault="000E5CF1">
      <w:pPr>
        <w:ind w:firstLine="0"/>
      </w:pPr>
      <w:r>
        <w:separator/>
      </w:r>
    </w:p>
  </w:footnote>
  <w:footnote w:type="continuationSeparator" w:id="0">
    <w:p w:rsidR="000E5CF1" w:rsidRDefault="000E5CF1">
      <w:pPr>
        <w:ind w:firstLine="0"/>
      </w:pPr>
      <w:r>
        <w:separator/>
      </w:r>
    </w:p>
  </w:footnote>
  <w:footnote w:id="1">
    <w:p w:rsidR="00396F37" w:rsidRDefault="00396F37" w:rsidP="00396F37">
      <w:pPr>
        <w:pStyle w:val="Notedebasdepage"/>
      </w:pPr>
      <w:r>
        <w:rPr>
          <w:rStyle w:val="Appelnotedebasdep"/>
        </w:rPr>
        <w:footnoteRef/>
      </w:r>
      <w:r>
        <w:t xml:space="preserve"> </w:t>
      </w:r>
      <w:r>
        <w:tab/>
      </w:r>
      <w:r w:rsidRPr="00392239">
        <w:rPr>
          <w:lang w:eastAsia="fr-FR"/>
        </w:rPr>
        <w:t>Ce texte ne prétend pas à l’exhaustivité informative et résulte de mes fréque</w:t>
      </w:r>
      <w:r w:rsidRPr="00392239">
        <w:rPr>
          <w:lang w:eastAsia="fr-FR"/>
        </w:rPr>
        <w:t>n</w:t>
      </w:r>
      <w:r w:rsidRPr="00392239">
        <w:rPr>
          <w:lang w:eastAsia="fr-FR"/>
        </w:rPr>
        <w:t>tations directes d’un certain nombre de centres de recherche en sciences soci</w:t>
      </w:r>
      <w:r w:rsidRPr="00392239">
        <w:rPr>
          <w:lang w:eastAsia="fr-FR"/>
        </w:rPr>
        <w:t>a</w:t>
      </w:r>
      <w:r w:rsidRPr="00392239">
        <w:rPr>
          <w:lang w:eastAsia="fr-FR"/>
        </w:rPr>
        <w:t>les dans une quinzaine de pays africains sur un quart de siècle et de nombreux chercheurs africains de passage en France. Ma d</w:t>
      </w:r>
      <w:r w:rsidRPr="00392239">
        <w:rPr>
          <w:lang w:eastAsia="fr-FR"/>
        </w:rPr>
        <w:t>i</w:t>
      </w:r>
      <w:r w:rsidRPr="00392239">
        <w:rPr>
          <w:lang w:eastAsia="fr-FR"/>
        </w:rPr>
        <w:t xml:space="preserve">rection d’un des instituts du ministère des Affaires étrangères (jadis </w:t>
      </w:r>
      <w:r w:rsidRPr="00392239">
        <w:rPr>
          <w:szCs w:val="16"/>
          <w:lang w:eastAsia="fr-FR"/>
        </w:rPr>
        <w:t>CREDU</w:t>
      </w:r>
      <w:r w:rsidRPr="00392239">
        <w:rPr>
          <w:lang w:eastAsia="fr-FR"/>
        </w:rPr>
        <w:t xml:space="preserve">, aujourd’hui </w:t>
      </w:r>
      <w:r w:rsidRPr="00392239">
        <w:rPr>
          <w:szCs w:val="16"/>
          <w:lang w:eastAsia="fr-FR"/>
        </w:rPr>
        <w:t>IFRA</w:t>
      </w:r>
      <w:r w:rsidRPr="00392239">
        <w:rPr>
          <w:lang w:eastAsia="fr-FR"/>
        </w:rPr>
        <w:t>, de Nair</w:t>
      </w:r>
      <w:r w:rsidRPr="00392239">
        <w:rPr>
          <w:lang w:eastAsia="fr-FR"/>
        </w:rPr>
        <w:t>o</w:t>
      </w:r>
      <w:r w:rsidRPr="00392239">
        <w:rPr>
          <w:lang w:eastAsia="fr-FR"/>
        </w:rPr>
        <w:t>bi au Kenya) au cours des années 1980 m’a confronté de très près à ce dési</w:t>
      </w:r>
      <w:r w:rsidRPr="00392239">
        <w:rPr>
          <w:lang w:eastAsia="fr-FR"/>
        </w:rPr>
        <w:t>n</w:t>
      </w:r>
      <w:r w:rsidRPr="00392239">
        <w:rPr>
          <w:lang w:eastAsia="fr-FR"/>
        </w:rPr>
        <w:t>térêt dans l’Afrique orientale et australe de l’époque. Que je sache les choses ne se sont pas améliorées depuis dans cette région malgré plusieurs tent</w:t>
      </w:r>
      <w:r w:rsidRPr="00392239">
        <w:rPr>
          <w:lang w:eastAsia="fr-FR"/>
        </w:rPr>
        <w:t>a</w:t>
      </w:r>
      <w:r w:rsidRPr="00392239">
        <w:rPr>
          <w:lang w:eastAsia="fr-FR"/>
        </w:rPr>
        <w:t>tives de relance régionale ou panafricaine. Pour une réflexion plus g</w:t>
      </w:r>
      <w:r w:rsidRPr="00392239">
        <w:rPr>
          <w:lang w:eastAsia="fr-FR"/>
        </w:rPr>
        <w:t>é</w:t>
      </w:r>
      <w:r w:rsidRPr="00392239">
        <w:rPr>
          <w:lang w:eastAsia="fr-FR"/>
        </w:rPr>
        <w:t xml:space="preserve">nérale sur l’évolution de l’anthropologie africaniste occidentale et africaine d’il y a une quinzaine d’années voir J. Copans notamment page 70 de </w:t>
      </w:r>
      <w:r w:rsidRPr="00392239">
        <w:rPr>
          <w:i/>
          <w:lang w:eastAsia="fr-FR"/>
        </w:rPr>
        <w:t>La longue marche de la modernité africaine</w:t>
      </w:r>
      <w:r w:rsidRPr="00392239">
        <w:rPr>
          <w:lang w:eastAsia="fr-FR"/>
        </w:rPr>
        <w:t xml:space="preserve"> (1998a). N</w:t>
      </w:r>
      <w:r w:rsidRPr="00392239">
        <w:rPr>
          <w:lang w:eastAsia="fr-FR"/>
        </w:rPr>
        <w:t>o</w:t>
      </w:r>
      <w:r w:rsidRPr="00392239">
        <w:rPr>
          <w:lang w:eastAsia="fr-FR"/>
        </w:rPr>
        <w:t>tons toutefois la fondation en septembre 1989, lors d’une conférence tenue à Yaoundé, d’une Association panafr</w:t>
      </w:r>
      <w:r w:rsidRPr="00392239">
        <w:rPr>
          <w:lang w:eastAsia="fr-FR"/>
        </w:rPr>
        <w:t>i</w:t>
      </w:r>
      <w:r w:rsidRPr="00392239">
        <w:rPr>
          <w:lang w:eastAsia="fr-FR"/>
        </w:rPr>
        <w:t>caine de l’anthropologie. Je ne sais absolument pas ce qu’elle est devenue a</w:t>
      </w:r>
      <w:r w:rsidRPr="00392239">
        <w:rPr>
          <w:lang w:eastAsia="fr-FR"/>
        </w:rPr>
        <w:t>u</w:t>
      </w:r>
      <w:r w:rsidRPr="00392239">
        <w:rPr>
          <w:lang w:eastAsia="fr-FR"/>
        </w:rPr>
        <w:t>jourd’hui.</w:t>
      </w:r>
    </w:p>
    <w:p w:rsidR="00396F37" w:rsidRDefault="00396F37" w:rsidP="00396F37">
      <w:pPr>
        <w:pStyle w:val="Notedebasdepage"/>
      </w:pPr>
      <w:r>
        <w:tab/>
      </w:r>
      <w:r>
        <w:tab/>
      </w:r>
      <w:r w:rsidRPr="00392239">
        <w:rPr>
          <w:lang w:eastAsia="fr-FR"/>
        </w:rPr>
        <w:t>J’ai également abordé la question d’une anthropologie africaine et de l’attitude des historiens (européens) à l’égard de l’anthropologie (avec n</w:t>
      </w:r>
      <w:r w:rsidRPr="00392239">
        <w:rPr>
          <w:lang w:eastAsia="fr-FR"/>
        </w:rPr>
        <w:t>o</w:t>
      </w:r>
      <w:r w:rsidRPr="00392239">
        <w:rPr>
          <w:lang w:eastAsia="fr-FR"/>
        </w:rPr>
        <w:t>tamment une polémique avec C. Coquery-Vidrovich, voir plus loin le point III) dans un article (1998b). J’y évoquai également la polém</w:t>
      </w:r>
      <w:r w:rsidRPr="00392239">
        <w:rPr>
          <w:lang w:eastAsia="fr-FR"/>
        </w:rPr>
        <w:t>i</w:t>
      </w:r>
      <w:r w:rsidRPr="00392239">
        <w:rPr>
          <w:lang w:eastAsia="fr-FR"/>
        </w:rPr>
        <w:t>que très violente de A. Mafege, anthropologue d’origine sud-africaine, à l’encontre de Sally Falk Moore, anthropologue américa</w:t>
      </w:r>
      <w:r w:rsidRPr="00392239">
        <w:rPr>
          <w:lang w:eastAsia="fr-FR"/>
        </w:rPr>
        <w:t>i</w:t>
      </w:r>
      <w:r w:rsidRPr="00392239">
        <w:rPr>
          <w:lang w:eastAsia="fr-FR"/>
        </w:rPr>
        <w:t>ne, auteure d’une étude synthétique et historique où elle met en lumière les apports positifs de l’anthropologie afr</w:t>
      </w:r>
      <w:r w:rsidRPr="00392239">
        <w:rPr>
          <w:lang w:eastAsia="fr-FR"/>
        </w:rPr>
        <w:t>i</w:t>
      </w:r>
      <w:r w:rsidRPr="00392239">
        <w:rPr>
          <w:lang w:eastAsia="fr-FR"/>
        </w:rPr>
        <w:t>caniste (notamment occ</w:t>
      </w:r>
      <w:r w:rsidRPr="00392239">
        <w:rPr>
          <w:lang w:eastAsia="fr-FR"/>
        </w:rPr>
        <w:t>i</w:t>
      </w:r>
      <w:r w:rsidRPr="00392239">
        <w:rPr>
          <w:lang w:eastAsia="fr-FR"/>
        </w:rPr>
        <w:t>dentale).</w:t>
      </w:r>
    </w:p>
  </w:footnote>
  <w:footnote w:id="2">
    <w:p w:rsidR="00396F37" w:rsidRDefault="00396F37" w:rsidP="00396F37">
      <w:pPr>
        <w:pStyle w:val="Notedebasdepage"/>
      </w:pPr>
      <w:r>
        <w:rPr>
          <w:rStyle w:val="Appelnotedebasdep"/>
        </w:rPr>
        <w:footnoteRef/>
      </w:r>
      <w:r>
        <w:t xml:space="preserve"> </w:t>
      </w:r>
      <w:r>
        <w:tab/>
      </w:r>
      <w:r w:rsidRPr="00392239">
        <w:rPr>
          <w:lang w:eastAsia="fr-FR"/>
        </w:rPr>
        <w:t>Qui voulait qu’ethnologie et anthropologie fussent par défin</w:t>
      </w:r>
      <w:r w:rsidRPr="00392239">
        <w:rPr>
          <w:lang w:eastAsia="fr-FR"/>
        </w:rPr>
        <w:t>i</w:t>
      </w:r>
      <w:r w:rsidRPr="00392239">
        <w:rPr>
          <w:lang w:eastAsia="fr-FR"/>
        </w:rPr>
        <w:t>tion des sciences coloniales ou impériales. Perspective que nous avons part</w:t>
      </w:r>
      <w:r w:rsidRPr="00392239">
        <w:rPr>
          <w:lang w:eastAsia="fr-FR"/>
        </w:rPr>
        <w:t>a</w:t>
      </w:r>
      <w:r w:rsidRPr="00392239">
        <w:rPr>
          <w:lang w:eastAsia="fr-FR"/>
        </w:rPr>
        <w:t>gée d’une certaine façon pendant un temps au cours des années 1960-1970 : voir entre autres C</w:t>
      </w:r>
      <w:r w:rsidRPr="00392239">
        <w:rPr>
          <w:lang w:eastAsia="fr-FR"/>
        </w:rPr>
        <w:t>o</w:t>
      </w:r>
      <w:r w:rsidRPr="00392239">
        <w:rPr>
          <w:lang w:eastAsia="fr-FR"/>
        </w:rPr>
        <w:t>pans (1974, 1975, 2006a). Pour un dépass</w:t>
      </w:r>
      <w:r w:rsidRPr="00392239">
        <w:rPr>
          <w:lang w:eastAsia="fr-FR"/>
        </w:rPr>
        <w:t>e</w:t>
      </w:r>
      <w:r w:rsidRPr="00392239">
        <w:rPr>
          <w:lang w:eastAsia="fr-FR"/>
        </w:rPr>
        <w:t>ment constructif de ce point de vue voir P. Pels et O. Salemink (1994).</w:t>
      </w:r>
    </w:p>
  </w:footnote>
  <w:footnote w:id="3">
    <w:p w:rsidR="00396F37" w:rsidRDefault="00396F37" w:rsidP="00396F37">
      <w:pPr>
        <w:pStyle w:val="Notedebasdepage"/>
      </w:pPr>
      <w:r>
        <w:rPr>
          <w:rStyle w:val="Appelnotedebasdep"/>
        </w:rPr>
        <w:footnoteRef/>
      </w:r>
      <w:r>
        <w:t xml:space="preserve"> </w:t>
      </w:r>
      <w:r>
        <w:tab/>
      </w:r>
      <w:r w:rsidRPr="00392239">
        <w:rPr>
          <w:lang w:eastAsia="fr-FR"/>
        </w:rPr>
        <w:t>La situation me paraît tout à fait différente en Amérique latine et centrale (je pense au Brésil et au Mexique pour ce qui me concerne) et en Asie du Sud (Inde, Bangladesh) notamment. Voir les contrib</w:t>
      </w:r>
      <w:r w:rsidRPr="00392239">
        <w:rPr>
          <w:lang w:eastAsia="fr-FR"/>
        </w:rPr>
        <w:t>u</w:t>
      </w:r>
      <w:r w:rsidRPr="00392239">
        <w:rPr>
          <w:lang w:eastAsia="fr-FR"/>
        </w:rPr>
        <w:t>tions au thème central de ce numéro.</w:t>
      </w:r>
    </w:p>
  </w:footnote>
  <w:footnote w:id="4">
    <w:p w:rsidR="00396F37" w:rsidRDefault="00396F37">
      <w:pPr>
        <w:pStyle w:val="Notedebasdepage"/>
      </w:pPr>
      <w:r>
        <w:rPr>
          <w:rStyle w:val="Appelnotedebasdep"/>
        </w:rPr>
        <w:footnoteRef/>
      </w:r>
      <w:r>
        <w:t xml:space="preserve"> </w:t>
      </w:r>
      <w:r>
        <w:tab/>
      </w:r>
      <w:r w:rsidRPr="00392239">
        <w:rPr>
          <w:lang w:eastAsia="fr-FR"/>
        </w:rPr>
        <w:t>La contextualisation développementaliste incontournable des sciences sociales dans les pays africains surdétermine ces dernières de manière largement nég</w:t>
      </w:r>
      <w:r w:rsidRPr="00392239">
        <w:rPr>
          <w:lang w:eastAsia="fr-FR"/>
        </w:rPr>
        <w:t>a</w:t>
      </w:r>
      <w:r w:rsidRPr="00392239">
        <w:rPr>
          <w:lang w:eastAsia="fr-FR"/>
        </w:rPr>
        <w:t>tive. Un autre paradoxe veut qu’aujourd’hui en France la sociologie du dév</w:t>
      </w:r>
      <w:r w:rsidRPr="00392239">
        <w:rPr>
          <w:lang w:eastAsia="fr-FR"/>
        </w:rPr>
        <w:t>e</w:t>
      </w:r>
      <w:r w:rsidRPr="00392239">
        <w:rPr>
          <w:lang w:eastAsia="fr-FR"/>
        </w:rPr>
        <w:t>loppement prenne essentiellement la forme d’une anthropologie sociale (J.-P. Olivier de Sardan, J.-P. Chauveau, J.-F. Baré) ! Nous évoquerons ce problème plus loin au point II.</w:t>
      </w:r>
    </w:p>
  </w:footnote>
  <w:footnote w:id="5">
    <w:p w:rsidR="00396F37" w:rsidRDefault="00396F37">
      <w:pPr>
        <w:pStyle w:val="Notedebasdepage"/>
      </w:pPr>
      <w:r>
        <w:rPr>
          <w:rStyle w:val="Appelnotedebasdep"/>
        </w:rPr>
        <w:footnoteRef/>
      </w:r>
      <w:r>
        <w:t xml:space="preserve"> </w:t>
      </w:r>
      <w:r>
        <w:tab/>
      </w:r>
      <w:r w:rsidRPr="00392239">
        <w:rPr>
          <w:lang w:eastAsia="fr-FR"/>
        </w:rPr>
        <w:t>On pourrait ajouter, selon les pays ou les ensembles « coloniaux », la critique littéraire et la linguistique. Il semble que l’économie politique africaine ait été soumise de manière absolue aux orthodoxies de l’économie classique ou de sa critique marxiste radic</w:t>
      </w:r>
      <w:r w:rsidRPr="00392239">
        <w:rPr>
          <w:lang w:eastAsia="fr-FR"/>
        </w:rPr>
        <w:t>a</w:t>
      </w:r>
      <w:r w:rsidRPr="00392239">
        <w:rPr>
          <w:lang w:eastAsia="fr-FR"/>
        </w:rPr>
        <w:t>le, c’est-à-dire nationaliste, stalinienne ou maoïste et que par cons</w:t>
      </w:r>
      <w:r w:rsidRPr="00392239">
        <w:rPr>
          <w:lang w:eastAsia="fr-FR"/>
        </w:rPr>
        <w:t>é</w:t>
      </w:r>
      <w:r w:rsidRPr="00392239">
        <w:rPr>
          <w:lang w:eastAsia="fr-FR"/>
        </w:rPr>
        <w:t>quent elle n’ait jamais eu voix au chapitre dans les débats que nous allons évoquer. Le poids écrasant de la consultance internationale dans la pensée économique pr</w:t>
      </w:r>
      <w:r w:rsidRPr="00392239">
        <w:rPr>
          <w:lang w:eastAsia="fr-FR"/>
        </w:rPr>
        <w:t>o</w:t>
      </w:r>
      <w:r w:rsidRPr="00392239">
        <w:rPr>
          <w:lang w:eastAsia="fr-FR"/>
        </w:rPr>
        <w:t>duite en Afrique semble la disqualifier d’emblée. Quant au marxisme de ses critiques il est plus exégétique et incantatoire qu’analytique et emp</w:t>
      </w:r>
      <w:r w:rsidRPr="00392239">
        <w:rPr>
          <w:lang w:eastAsia="fr-FR"/>
        </w:rPr>
        <w:t>i</w:t>
      </w:r>
      <w:r w:rsidRPr="00392239">
        <w:rPr>
          <w:lang w:eastAsia="fr-FR"/>
        </w:rPr>
        <w:t>rique.</w:t>
      </w:r>
    </w:p>
  </w:footnote>
  <w:footnote w:id="6">
    <w:p w:rsidR="00396F37" w:rsidRDefault="00396F37">
      <w:pPr>
        <w:pStyle w:val="Notedebasdepage"/>
      </w:pPr>
      <w:r>
        <w:rPr>
          <w:rStyle w:val="Appelnotedebasdep"/>
        </w:rPr>
        <w:footnoteRef/>
      </w:r>
      <w:r>
        <w:t xml:space="preserve"> </w:t>
      </w:r>
      <w:r>
        <w:tab/>
      </w:r>
      <w:r w:rsidRPr="00392239">
        <w:rPr>
          <w:lang w:eastAsia="fr-FR"/>
        </w:rPr>
        <w:t>Ai-je besoin d’insister sur l’origine d’un point de vue qui vise tout simplement à adapter et à reformuler, un demi-siècle plus tard, le fameux paradigme d</w:t>
      </w:r>
      <w:r w:rsidRPr="00392239">
        <w:rPr>
          <w:lang w:eastAsia="fr-FR"/>
        </w:rPr>
        <w:t>y</w:t>
      </w:r>
      <w:r w:rsidRPr="00392239">
        <w:rPr>
          <w:lang w:eastAsia="fr-FR"/>
        </w:rPr>
        <w:t xml:space="preserve">namiste d’une </w:t>
      </w:r>
      <w:r w:rsidRPr="00392239">
        <w:rPr>
          <w:i/>
          <w:lang w:eastAsia="fr-FR"/>
        </w:rPr>
        <w:t>sociologie actuelle</w:t>
      </w:r>
      <w:r w:rsidRPr="00392239">
        <w:rPr>
          <w:lang w:eastAsia="fr-FR"/>
        </w:rPr>
        <w:t xml:space="preserve"> de l’Afrique noire.</w:t>
      </w:r>
    </w:p>
  </w:footnote>
  <w:footnote w:id="7">
    <w:p w:rsidR="00396F37" w:rsidRDefault="00396F37">
      <w:pPr>
        <w:pStyle w:val="Notedebasdepage"/>
      </w:pPr>
      <w:r>
        <w:rPr>
          <w:rStyle w:val="Appelnotedebasdep"/>
        </w:rPr>
        <w:footnoteRef/>
      </w:r>
      <w:r>
        <w:t xml:space="preserve"> </w:t>
      </w:r>
      <w:r>
        <w:tab/>
      </w:r>
      <w:r w:rsidRPr="00392239">
        <w:rPr>
          <w:lang w:eastAsia="fr-FR"/>
        </w:rPr>
        <w:t xml:space="preserve">Voir par ailleurs les textes programmatiques de Cl. Lévi-Strauss dans </w:t>
      </w:r>
      <w:r w:rsidRPr="00392239">
        <w:rPr>
          <w:i/>
          <w:lang w:eastAsia="fr-FR"/>
        </w:rPr>
        <w:t>Anthr</w:t>
      </w:r>
      <w:r w:rsidRPr="00392239">
        <w:rPr>
          <w:i/>
          <w:lang w:eastAsia="fr-FR"/>
        </w:rPr>
        <w:t>o</w:t>
      </w:r>
      <w:r w:rsidRPr="00392239">
        <w:rPr>
          <w:i/>
          <w:lang w:eastAsia="fr-FR"/>
        </w:rPr>
        <w:t>pologie structurale</w:t>
      </w:r>
      <w:r w:rsidRPr="00392239">
        <w:rPr>
          <w:lang w:eastAsia="fr-FR"/>
        </w:rPr>
        <w:t xml:space="preserve"> publiée en 1958.</w:t>
      </w:r>
    </w:p>
  </w:footnote>
  <w:footnote w:id="8">
    <w:p w:rsidR="00396F37" w:rsidRDefault="00396F37">
      <w:pPr>
        <w:pStyle w:val="Notedebasdepage"/>
      </w:pPr>
      <w:r>
        <w:rPr>
          <w:rStyle w:val="Appelnotedebasdep"/>
        </w:rPr>
        <w:footnoteRef/>
      </w:r>
      <w:r>
        <w:t xml:space="preserve"> </w:t>
      </w:r>
      <w:r>
        <w:tab/>
      </w:r>
      <w:r w:rsidRPr="00392239">
        <w:rPr>
          <w:lang w:eastAsia="fr-FR"/>
        </w:rPr>
        <w:t>Sans approfondir une comparaison qui peut sembler problém</w:t>
      </w:r>
      <w:r w:rsidRPr="00392239">
        <w:rPr>
          <w:lang w:eastAsia="fr-FR"/>
        </w:rPr>
        <w:t>a</w:t>
      </w:r>
      <w:r w:rsidRPr="00392239">
        <w:rPr>
          <w:lang w:eastAsia="fr-FR"/>
        </w:rPr>
        <w:t>tique, notons que la revendication culturelle indienne des États-Unis devra attendre les a</w:t>
      </w:r>
      <w:r w:rsidRPr="00392239">
        <w:rPr>
          <w:lang w:eastAsia="fr-FR"/>
        </w:rPr>
        <w:t>n</w:t>
      </w:r>
      <w:r w:rsidRPr="00392239">
        <w:rPr>
          <w:lang w:eastAsia="fr-FR"/>
        </w:rPr>
        <w:t xml:space="preserve">nées 1960 pour prendre véritablement consistance alors que cela fait déjà </w:t>
      </w:r>
      <w:r w:rsidRPr="00392239">
        <w:rPr>
          <w:i/>
          <w:lang w:eastAsia="fr-FR"/>
        </w:rPr>
        <w:t xml:space="preserve">trois quarts de siècle </w:t>
      </w:r>
      <w:r w:rsidRPr="00392239">
        <w:rPr>
          <w:lang w:eastAsia="fr-FR"/>
        </w:rPr>
        <w:t>que les anthropologues américains fréquentent et étudient ces populations ! Certes la margin</w:t>
      </w:r>
      <w:r w:rsidRPr="00392239">
        <w:rPr>
          <w:lang w:eastAsia="fr-FR"/>
        </w:rPr>
        <w:t>a</w:t>
      </w:r>
      <w:r w:rsidRPr="00392239">
        <w:rPr>
          <w:lang w:eastAsia="fr-FR"/>
        </w:rPr>
        <w:t xml:space="preserve">lisation totale dans les réserves explique assez facilement ce « gâchis » ethnologique. </w:t>
      </w:r>
    </w:p>
  </w:footnote>
  <w:footnote w:id="9">
    <w:p w:rsidR="00396F37" w:rsidRDefault="00396F37">
      <w:pPr>
        <w:pStyle w:val="Notedebasdepage"/>
      </w:pPr>
      <w:r>
        <w:rPr>
          <w:rStyle w:val="Appelnotedebasdep"/>
        </w:rPr>
        <w:footnoteRef/>
      </w:r>
      <w:r>
        <w:t xml:space="preserve"> </w:t>
      </w:r>
      <w:r>
        <w:tab/>
      </w:r>
      <w:r w:rsidRPr="00392239">
        <w:rPr>
          <w:lang w:eastAsia="fr-FR"/>
        </w:rPr>
        <w:t>Bien que l’ouvrage de Kenyatta ait été traduit en français on n’y trouve pas cette préface, remplacée par une préface de Balandier. Il faut donc se reporter à l’édition originale en langue anglaise. Cette coquetterie balandieresque a dû conforter en Afrique francophone, selon moi, une perception plus idéologique qu’académique de ce texte (après tout Mal</w:t>
      </w:r>
      <w:r w:rsidRPr="00392239">
        <w:rPr>
          <w:lang w:eastAsia="fr-FR"/>
        </w:rPr>
        <w:t>i</w:t>
      </w:r>
      <w:r w:rsidRPr="00392239">
        <w:rPr>
          <w:lang w:eastAsia="fr-FR"/>
        </w:rPr>
        <w:t>nowski est encore en 1960 la seule référence centrale du modèle idéal-typique de l’enquête de terrain).</w:t>
      </w:r>
    </w:p>
  </w:footnote>
  <w:footnote w:id="10">
    <w:p w:rsidR="00396F37" w:rsidRDefault="00396F37">
      <w:pPr>
        <w:pStyle w:val="Notedebasdepage"/>
      </w:pPr>
      <w:r>
        <w:rPr>
          <w:rStyle w:val="Appelnotedebasdep"/>
        </w:rPr>
        <w:footnoteRef/>
      </w:r>
      <w:r>
        <w:t xml:space="preserve"> </w:t>
      </w:r>
      <w:r>
        <w:tab/>
      </w:r>
      <w:r w:rsidRPr="00392239">
        <w:rPr>
          <w:lang w:eastAsia="fr-FR"/>
        </w:rPr>
        <w:t>N’oublions pas qu’il existe dès 1957 avec le Ghana toute une s</w:t>
      </w:r>
      <w:r w:rsidRPr="00392239">
        <w:rPr>
          <w:lang w:eastAsia="fr-FR"/>
        </w:rPr>
        <w:t>é</w:t>
      </w:r>
      <w:r w:rsidRPr="00392239">
        <w:rPr>
          <w:lang w:eastAsia="fr-FR"/>
        </w:rPr>
        <w:t>rie d’États se réclamant d’une forme ou une autre du socialisme (après 1960 on peut év</w:t>
      </w:r>
      <w:r w:rsidRPr="00392239">
        <w:rPr>
          <w:lang w:eastAsia="fr-FR"/>
        </w:rPr>
        <w:t>o</w:t>
      </w:r>
      <w:r w:rsidRPr="00392239">
        <w:rPr>
          <w:lang w:eastAsia="fr-FR"/>
        </w:rPr>
        <w:t>quer les cas de la Guinée-Conakry, du Mali, de la Ta</w:t>
      </w:r>
      <w:r w:rsidRPr="00392239">
        <w:rPr>
          <w:lang w:eastAsia="fr-FR"/>
        </w:rPr>
        <w:t>n</w:t>
      </w:r>
      <w:r w:rsidRPr="00392239">
        <w:rPr>
          <w:lang w:eastAsia="fr-FR"/>
        </w:rPr>
        <w:t>zanie).</w:t>
      </w:r>
    </w:p>
  </w:footnote>
  <w:footnote w:id="11">
    <w:p w:rsidR="00396F37" w:rsidRDefault="00396F37">
      <w:pPr>
        <w:pStyle w:val="Notedebasdepage"/>
      </w:pPr>
      <w:r>
        <w:rPr>
          <w:rStyle w:val="Appelnotedebasdep"/>
        </w:rPr>
        <w:footnoteRef/>
      </w:r>
      <w:r>
        <w:t xml:space="preserve"> </w:t>
      </w:r>
      <w:r>
        <w:tab/>
      </w:r>
      <w:r w:rsidRPr="00392239">
        <w:rPr>
          <w:lang w:eastAsia="fr-FR"/>
        </w:rPr>
        <w:t>J’ai déjà décrit l’attitude antianthropologique des militants tiers-mondistes, par ailleurs spécialistes de sciences sociales, voire même anthropologues, qui vantaient la sociologie comme seul instr</w:t>
      </w:r>
      <w:r w:rsidRPr="00392239">
        <w:rPr>
          <w:lang w:eastAsia="fr-FR"/>
        </w:rPr>
        <w:t>u</w:t>
      </w:r>
      <w:r w:rsidRPr="00392239">
        <w:rPr>
          <w:lang w:eastAsia="fr-FR"/>
        </w:rPr>
        <w:t>ment d’intervention en faveur de la modernité sociale (socialiste et autoritaire) et qui récusaient l’utilité de toute connaissance ethnographique et ethn</w:t>
      </w:r>
      <w:r w:rsidRPr="00392239">
        <w:rPr>
          <w:lang w:eastAsia="fr-FR"/>
        </w:rPr>
        <w:t>o</w:t>
      </w:r>
      <w:r w:rsidRPr="00392239">
        <w:rPr>
          <w:lang w:eastAsia="fr-FR"/>
        </w:rPr>
        <w:t>logique, notamment des milieux paysans et ruraux. Le summum de cette attitude fut atteint au Mozambique dans les années 1975-1985 (voir C. Geffray, 1988) et l’un des protagonistes les plus v</w:t>
      </w:r>
      <w:r w:rsidRPr="00392239">
        <w:rPr>
          <w:lang w:eastAsia="fr-FR"/>
        </w:rPr>
        <w:t>i</w:t>
      </w:r>
      <w:r w:rsidRPr="00392239">
        <w:rPr>
          <w:lang w:eastAsia="fr-FR"/>
        </w:rPr>
        <w:t>rulents de cette critique était une anthropologue marxiste américa</w:t>
      </w:r>
      <w:r w:rsidRPr="00392239">
        <w:rPr>
          <w:lang w:eastAsia="fr-FR"/>
        </w:rPr>
        <w:t>i</w:t>
      </w:r>
      <w:r w:rsidRPr="00392239">
        <w:rPr>
          <w:lang w:eastAsia="fr-FR"/>
        </w:rPr>
        <w:t>ne ! Cl. Meillassoux et moi-même en avons fait l’expérience comm</w:t>
      </w:r>
      <w:r w:rsidRPr="00392239">
        <w:rPr>
          <w:lang w:eastAsia="fr-FR"/>
        </w:rPr>
        <w:t>u</w:t>
      </w:r>
      <w:r w:rsidRPr="00392239">
        <w:rPr>
          <w:lang w:eastAsia="fr-FR"/>
        </w:rPr>
        <w:t>ne lors d’une mission en 1983 à Maputo.</w:t>
      </w:r>
    </w:p>
  </w:footnote>
  <w:footnote w:id="12">
    <w:p w:rsidR="00396F37" w:rsidRDefault="00396F37">
      <w:pPr>
        <w:pStyle w:val="Notedebasdepage"/>
      </w:pPr>
      <w:r>
        <w:rPr>
          <w:rStyle w:val="Appelnotedebasdep"/>
        </w:rPr>
        <w:footnoteRef/>
      </w:r>
      <w:r>
        <w:t xml:space="preserve"> </w:t>
      </w:r>
      <w:r>
        <w:tab/>
      </w:r>
      <w:r w:rsidRPr="00392239">
        <w:rPr>
          <w:lang w:eastAsia="fr-FR"/>
        </w:rPr>
        <w:t>Il va de soi que chaque pays possède sa ou ses configurations dynamiques, ses imaginaires culturels propres, des ressources instit</w:t>
      </w:r>
      <w:r w:rsidRPr="00392239">
        <w:rPr>
          <w:lang w:eastAsia="fr-FR"/>
        </w:rPr>
        <w:t>u</w:t>
      </w:r>
      <w:r w:rsidRPr="00392239">
        <w:rPr>
          <w:lang w:eastAsia="fr-FR"/>
        </w:rPr>
        <w:t>tionnelles et intellectuelles plus ou moins importantes et professio</w:t>
      </w:r>
      <w:r w:rsidRPr="00392239">
        <w:rPr>
          <w:lang w:eastAsia="fr-FR"/>
        </w:rPr>
        <w:t>n</w:t>
      </w:r>
      <w:r w:rsidRPr="00392239">
        <w:rPr>
          <w:lang w:eastAsia="fr-FR"/>
        </w:rPr>
        <w:t>nelles. Je n’aime pas parler de l’Afrique comme d’une entité sign</w:t>
      </w:r>
      <w:r w:rsidRPr="00392239">
        <w:rPr>
          <w:lang w:eastAsia="fr-FR"/>
        </w:rPr>
        <w:t>i</w:t>
      </w:r>
      <w:r w:rsidRPr="00392239">
        <w:rPr>
          <w:lang w:eastAsia="fr-FR"/>
        </w:rPr>
        <w:t>fiante, surtout aux plans scientifiques et culturels, mais la dénégation pratique totale de l’anthropologie et de l’ethnologie me paraît tellement généralisée et un</w:t>
      </w:r>
      <w:r w:rsidRPr="00392239">
        <w:rPr>
          <w:lang w:eastAsia="fr-FR"/>
        </w:rPr>
        <w:t>i</w:t>
      </w:r>
      <w:r w:rsidRPr="00392239">
        <w:rPr>
          <w:lang w:eastAsia="fr-FR"/>
        </w:rPr>
        <w:t>verselle dans tous les États africains actuels que pour une fois, et malhe</w:t>
      </w:r>
      <w:r w:rsidRPr="00392239">
        <w:rPr>
          <w:lang w:eastAsia="fr-FR"/>
        </w:rPr>
        <w:t>u</w:t>
      </w:r>
      <w:r w:rsidRPr="00392239">
        <w:rPr>
          <w:lang w:eastAsia="fr-FR"/>
        </w:rPr>
        <w:t>reusement, on peut évoquer le continent comme une entité, à l’exception notable mais de plus en plus pr</w:t>
      </w:r>
      <w:r w:rsidRPr="00392239">
        <w:rPr>
          <w:lang w:eastAsia="fr-FR"/>
        </w:rPr>
        <w:t>o</w:t>
      </w:r>
      <w:r w:rsidRPr="00392239">
        <w:rPr>
          <w:lang w:eastAsia="fr-FR"/>
        </w:rPr>
        <w:t>blématique aujourd’hui, de l’Afrique du Sud. Après tout, ce dernier État est le seul où un certain type d’ethnologie a pu se transformer en idé</w:t>
      </w:r>
      <w:r w:rsidRPr="00392239">
        <w:rPr>
          <w:lang w:eastAsia="fr-FR"/>
        </w:rPr>
        <w:t>o</w:t>
      </w:r>
      <w:r w:rsidRPr="00392239">
        <w:rPr>
          <w:lang w:eastAsia="fr-FR"/>
        </w:rPr>
        <w:t>logie politique dominante, réactionnaire et ségrégative, pendant près d’un siècle.</w:t>
      </w:r>
    </w:p>
  </w:footnote>
  <w:footnote w:id="13">
    <w:p w:rsidR="00396F37" w:rsidRDefault="00396F37">
      <w:pPr>
        <w:pStyle w:val="Notedebasdepage"/>
      </w:pPr>
      <w:r>
        <w:rPr>
          <w:rStyle w:val="Appelnotedebasdep"/>
        </w:rPr>
        <w:footnoteRef/>
      </w:r>
      <w:r>
        <w:t xml:space="preserve"> </w:t>
      </w:r>
      <w:r>
        <w:tab/>
      </w:r>
      <w:r w:rsidRPr="00392239">
        <w:rPr>
          <w:lang w:eastAsia="fr-FR"/>
        </w:rPr>
        <w:t>Pour mesurer les particularités historiques du continent afr</w:t>
      </w:r>
      <w:r w:rsidRPr="00392239">
        <w:rPr>
          <w:lang w:eastAsia="fr-FR"/>
        </w:rPr>
        <w:t>i</w:t>
      </w:r>
      <w:r w:rsidRPr="00392239">
        <w:rPr>
          <w:lang w:eastAsia="fr-FR"/>
        </w:rPr>
        <w:t>cain sous le rapport de la modernité de l’analyse sociale, rappelons pour les autres continents que l’Amérique latine a connu une très ancienne occupation coloniale et admini</w:t>
      </w:r>
      <w:r w:rsidRPr="00392239">
        <w:rPr>
          <w:lang w:eastAsia="fr-FR"/>
        </w:rPr>
        <w:t>s</w:t>
      </w:r>
      <w:r w:rsidRPr="00392239">
        <w:rPr>
          <w:lang w:eastAsia="fr-FR"/>
        </w:rPr>
        <w:t>trative et que l’indépendance politique de ses États a plus d’un siècle d’antécédence sur celle des États africains. Quant à l’Asie, berceau de pl</w:t>
      </w:r>
      <w:r w:rsidRPr="00392239">
        <w:rPr>
          <w:lang w:eastAsia="fr-FR"/>
        </w:rPr>
        <w:t>u</w:t>
      </w:r>
      <w:r w:rsidRPr="00392239">
        <w:rPr>
          <w:lang w:eastAsia="fr-FR"/>
        </w:rPr>
        <w:t>sieurs hautes civilisations aux traditions philosophiques, théologiques et b</w:t>
      </w:r>
      <w:r w:rsidRPr="00392239">
        <w:rPr>
          <w:lang w:eastAsia="fr-FR"/>
        </w:rPr>
        <w:t>u</w:t>
      </w:r>
      <w:r w:rsidRPr="00392239">
        <w:rPr>
          <w:lang w:eastAsia="fr-FR"/>
        </w:rPr>
        <w:t>reaucratiques écrites plus que milléna</w:t>
      </w:r>
      <w:r w:rsidRPr="00392239">
        <w:rPr>
          <w:lang w:eastAsia="fr-FR"/>
        </w:rPr>
        <w:t>i</w:t>
      </w:r>
      <w:r w:rsidRPr="00392239">
        <w:rPr>
          <w:lang w:eastAsia="fr-FR"/>
        </w:rPr>
        <w:t xml:space="preserve">res, certains de ses États ont su intégrer dès le </w:t>
      </w:r>
      <w:r w:rsidRPr="00392239">
        <w:rPr>
          <w:szCs w:val="16"/>
          <w:lang w:eastAsia="fr-FR"/>
        </w:rPr>
        <w:t>XIX</w:t>
      </w:r>
      <w:r w:rsidRPr="00392239">
        <w:rPr>
          <w:vertAlign w:val="superscript"/>
          <w:lang w:eastAsia="fr-FR"/>
        </w:rPr>
        <w:t>e</w:t>
      </w:r>
      <w:r w:rsidRPr="00392239">
        <w:rPr>
          <w:lang w:eastAsia="fr-FR"/>
        </w:rPr>
        <w:t xml:space="preserve"> siècle certaines formes de l’analyse sociale à leurs modes de fon</w:t>
      </w:r>
      <w:r w:rsidRPr="00392239">
        <w:rPr>
          <w:lang w:eastAsia="fr-FR"/>
        </w:rPr>
        <w:t>c</w:t>
      </w:r>
      <w:r w:rsidRPr="00392239">
        <w:rPr>
          <w:lang w:eastAsia="fr-FR"/>
        </w:rPr>
        <w:t>tionnement. N’oublions pas que Lévi-Strauss enseignait la sociologie frança</w:t>
      </w:r>
      <w:r w:rsidRPr="00392239">
        <w:rPr>
          <w:lang w:eastAsia="fr-FR"/>
        </w:rPr>
        <w:t>i</w:t>
      </w:r>
      <w:r w:rsidRPr="00392239">
        <w:rPr>
          <w:lang w:eastAsia="fr-FR"/>
        </w:rPr>
        <w:t>se dès 1936 à São Paulo et qu’il existait en Indochine française dès la fin des années 1930 un groupe d’ethnologues vietn</w:t>
      </w:r>
      <w:r w:rsidRPr="00392239">
        <w:rPr>
          <w:lang w:eastAsia="fr-FR"/>
        </w:rPr>
        <w:t>a</w:t>
      </w:r>
      <w:r w:rsidRPr="00392239">
        <w:rPr>
          <w:lang w:eastAsia="fr-FR"/>
        </w:rPr>
        <w:t>miens (Nguyen, 2004) !</w:t>
      </w:r>
    </w:p>
  </w:footnote>
  <w:footnote w:id="14">
    <w:p w:rsidR="00396F37" w:rsidRDefault="00396F37">
      <w:pPr>
        <w:pStyle w:val="Notedebasdepage"/>
      </w:pPr>
      <w:r>
        <w:rPr>
          <w:rStyle w:val="Appelnotedebasdep"/>
        </w:rPr>
        <w:footnoteRef/>
      </w:r>
      <w:r>
        <w:t xml:space="preserve"> </w:t>
      </w:r>
      <w:r>
        <w:tab/>
      </w:r>
      <w:r w:rsidRPr="00392239">
        <w:rPr>
          <w:lang w:eastAsia="fr-FR"/>
        </w:rPr>
        <w:t>Combien de collègues africains m’ont avoué leur impossibilité à aller sur le terrain comme s’ils étaient étrangers à leur propre société et du coup m’interrogeaient sur la nature d’une réalité sociale dont ils connaissaient pou</w:t>
      </w:r>
      <w:r w:rsidRPr="00392239">
        <w:rPr>
          <w:lang w:eastAsia="fr-FR"/>
        </w:rPr>
        <w:t>r</w:t>
      </w:r>
      <w:r w:rsidRPr="00392239">
        <w:rPr>
          <w:lang w:eastAsia="fr-FR"/>
        </w:rPr>
        <w:t>tant beaucoup mieux que moi les rouages intimes ! La reconnaissance d’une espèce de dépendance des chercheurs nationaux envers les recherches de te</w:t>
      </w:r>
      <w:r w:rsidRPr="00392239">
        <w:rPr>
          <w:lang w:eastAsia="fr-FR"/>
        </w:rPr>
        <w:t>r</w:t>
      </w:r>
      <w:r w:rsidRPr="00392239">
        <w:rPr>
          <w:lang w:eastAsia="fr-FR"/>
        </w:rPr>
        <w:t>rains conduites par des Occidentaux reproduisait ainsi au second degré la p</w:t>
      </w:r>
      <w:r w:rsidRPr="00392239">
        <w:rPr>
          <w:lang w:eastAsia="fr-FR"/>
        </w:rPr>
        <w:t>o</w:t>
      </w:r>
      <w:r w:rsidRPr="00392239">
        <w:rPr>
          <w:lang w:eastAsia="fr-FR"/>
        </w:rPr>
        <w:t>sition d’enquêteur ou d’informateur privilégié que construisaient ces derniers avec leurs interlocuteurs, subalte</w:t>
      </w:r>
      <w:r w:rsidRPr="00392239">
        <w:rPr>
          <w:lang w:eastAsia="fr-FR"/>
        </w:rPr>
        <w:t>r</w:t>
      </w:r>
      <w:r w:rsidRPr="00392239">
        <w:rPr>
          <w:lang w:eastAsia="fr-FR"/>
        </w:rPr>
        <w:t>nes, locaux.</w:t>
      </w:r>
    </w:p>
  </w:footnote>
  <w:footnote w:id="15">
    <w:p w:rsidR="00396F37" w:rsidRDefault="00396F37">
      <w:pPr>
        <w:pStyle w:val="Notedebasdepage"/>
      </w:pPr>
      <w:r>
        <w:rPr>
          <w:rStyle w:val="Appelnotedebasdep"/>
        </w:rPr>
        <w:footnoteRef/>
      </w:r>
      <w:r>
        <w:t xml:space="preserve"> </w:t>
      </w:r>
      <w:r>
        <w:tab/>
      </w:r>
      <w:r w:rsidRPr="00392239">
        <w:rPr>
          <w:lang w:eastAsia="fr-FR"/>
        </w:rPr>
        <w:t>Rappelons qu’outre l’invention de l’étude des sociétés africa</w:t>
      </w:r>
      <w:r w:rsidRPr="00392239">
        <w:rPr>
          <w:lang w:eastAsia="fr-FR"/>
        </w:rPr>
        <w:t>i</w:t>
      </w:r>
      <w:r w:rsidRPr="00392239">
        <w:rPr>
          <w:lang w:eastAsia="fr-FR"/>
        </w:rPr>
        <w:t>nes modernes au cours des années 1950, G. Balandier s’impose ég</w:t>
      </w:r>
      <w:r w:rsidRPr="00392239">
        <w:rPr>
          <w:lang w:eastAsia="fr-FR"/>
        </w:rPr>
        <w:t>a</w:t>
      </w:r>
      <w:r w:rsidRPr="00392239">
        <w:rPr>
          <w:lang w:eastAsia="fr-FR"/>
        </w:rPr>
        <w:t xml:space="preserve">lement pendant la même décennie comme </w:t>
      </w:r>
      <w:r w:rsidRPr="00392239">
        <w:rPr>
          <w:i/>
          <w:lang w:eastAsia="fr-FR"/>
        </w:rPr>
        <w:t>le</w:t>
      </w:r>
      <w:r w:rsidRPr="00392239">
        <w:rPr>
          <w:lang w:eastAsia="fr-FR"/>
        </w:rPr>
        <w:t xml:space="preserve"> sociologue et l’enseignant de la sociologie du développ</w:t>
      </w:r>
      <w:r w:rsidRPr="00392239">
        <w:rPr>
          <w:lang w:eastAsia="fr-FR"/>
        </w:rPr>
        <w:t>e</w:t>
      </w:r>
      <w:r w:rsidRPr="00392239">
        <w:rPr>
          <w:lang w:eastAsia="fr-FR"/>
        </w:rPr>
        <w:t xml:space="preserve">ment en France. Voir notre bibliographie en annexe de </w:t>
      </w:r>
      <w:r w:rsidRPr="00392239">
        <w:rPr>
          <w:i/>
          <w:lang w:eastAsia="fr-FR"/>
        </w:rPr>
        <w:t>Sociologie des Brazz</w:t>
      </w:r>
      <w:r w:rsidRPr="00392239">
        <w:rPr>
          <w:i/>
          <w:lang w:eastAsia="fr-FR"/>
        </w:rPr>
        <w:t>a</w:t>
      </w:r>
      <w:r w:rsidRPr="00392239">
        <w:rPr>
          <w:i/>
          <w:lang w:eastAsia="fr-FR"/>
        </w:rPr>
        <w:t>villes noires</w:t>
      </w:r>
      <w:r w:rsidRPr="00392239">
        <w:rPr>
          <w:lang w:eastAsia="fr-FR"/>
        </w:rPr>
        <w:t xml:space="preserve"> (Bala</w:t>
      </w:r>
      <w:r w:rsidRPr="00392239">
        <w:rPr>
          <w:lang w:eastAsia="fr-FR"/>
        </w:rPr>
        <w:t>n</w:t>
      </w:r>
      <w:r w:rsidRPr="00392239">
        <w:rPr>
          <w:lang w:eastAsia="fr-FR"/>
        </w:rPr>
        <w:t>dier, 1985 : 303-305). Sur les problèmes de fond portant sur la nature de la sociologie du développement on pourra se reporter à notre o</w:t>
      </w:r>
      <w:r w:rsidRPr="00392239">
        <w:rPr>
          <w:lang w:eastAsia="fr-FR"/>
        </w:rPr>
        <w:t>u</w:t>
      </w:r>
      <w:r w:rsidRPr="00392239">
        <w:rPr>
          <w:lang w:eastAsia="fr-FR"/>
        </w:rPr>
        <w:t xml:space="preserve">vrage </w:t>
      </w:r>
      <w:r w:rsidRPr="00392239">
        <w:rPr>
          <w:i/>
          <w:lang w:eastAsia="fr-FR"/>
        </w:rPr>
        <w:t>Développement mondial et mutations des sociétés</w:t>
      </w:r>
      <w:r w:rsidRPr="00392239">
        <w:rPr>
          <w:lang w:eastAsia="fr-FR"/>
        </w:rPr>
        <w:t xml:space="preserve"> (2006b).</w:t>
      </w:r>
    </w:p>
  </w:footnote>
  <w:footnote w:id="16">
    <w:p w:rsidR="00396F37" w:rsidRDefault="00396F37">
      <w:pPr>
        <w:pStyle w:val="Notedebasdepage"/>
      </w:pPr>
      <w:r>
        <w:rPr>
          <w:rStyle w:val="Appelnotedebasdep"/>
        </w:rPr>
        <w:footnoteRef/>
      </w:r>
      <w:r>
        <w:t xml:space="preserve"> </w:t>
      </w:r>
      <w:r>
        <w:tab/>
      </w:r>
      <w:r w:rsidRPr="00392239">
        <w:rPr>
          <w:lang w:eastAsia="fr-FR"/>
        </w:rPr>
        <w:t>Il faudrait bien entendu examiner de très près leur sociologie pour voir en quoi elle est précisément redevable de la pensée de Gu</w:t>
      </w:r>
      <w:r w:rsidRPr="00392239">
        <w:rPr>
          <w:lang w:eastAsia="fr-FR"/>
        </w:rPr>
        <w:t>r</w:t>
      </w:r>
      <w:r w:rsidRPr="00392239">
        <w:rPr>
          <w:lang w:eastAsia="fr-FR"/>
        </w:rPr>
        <w:t>vitch.</w:t>
      </w:r>
    </w:p>
  </w:footnote>
  <w:footnote w:id="17">
    <w:p w:rsidR="00396F37" w:rsidRDefault="00396F37">
      <w:pPr>
        <w:pStyle w:val="Notedebasdepage"/>
      </w:pPr>
      <w:r>
        <w:rPr>
          <w:rStyle w:val="Appelnotedebasdep"/>
        </w:rPr>
        <w:footnoteRef/>
      </w:r>
      <w:r>
        <w:t xml:space="preserve"> </w:t>
      </w:r>
      <w:r>
        <w:tab/>
      </w:r>
      <w:r w:rsidRPr="00392239">
        <w:rPr>
          <w:lang w:eastAsia="fr-FR"/>
        </w:rPr>
        <w:t xml:space="preserve">Il est l’auteur d’un article dans un numéro de </w:t>
      </w:r>
      <w:r w:rsidRPr="00392239">
        <w:rPr>
          <w:i/>
          <w:lang w:eastAsia="fr-FR"/>
        </w:rPr>
        <w:t>L’Année Sociolog</w:t>
      </w:r>
      <w:r w:rsidRPr="00392239">
        <w:rPr>
          <w:i/>
          <w:lang w:eastAsia="fr-FR"/>
        </w:rPr>
        <w:t>i</w:t>
      </w:r>
      <w:r w:rsidRPr="00392239">
        <w:rPr>
          <w:i/>
          <w:lang w:eastAsia="fr-FR"/>
        </w:rPr>
        <w:t>que</w:t>
      </w:r>
      <w:r w:rsidRPr="00392239">
        <w:rPr>
          <w:lang w:eastAsia="fr-FR"/>
        </w:rPr>
        <w:t xml:space="preserve"> consacré au développement dont l’éditeur est Claude Rivière (1992) qui peut être considéré comme un disciple de Balandier mais l’éditeur de la revue, B. Val</w:t>
      </w:r>
      <w:r w:rsidRPr="00392239">
        <w:rPr>
          <w:lang w:eastAsia="fr-FR"/>
        </w:rPr>
        <w:t>a</w:t>
      </w:r>
      <w:r w:rsidRPr="00392239">
        <w:rPr>
          <w:lang w:eastAsia="fr-FR"/>
        </w:rPr>
        <w:t>de, lui, est plutôt disciple de Boudon. Ce dernier a collaboré avec F. Bourr</w:t>
      </w:r>
      <w:r w:rsidRPr="00392239">
        <w:rPr>
          <w:lang w:eastAsia="fr-FR"/>
        </w:rPr>
        <w:t>i</w:t>
      </w:r>
      <w:r w:rsidRPr="00392239">
        <w:rPr>
          <w:lang w:eastAsia="fr-FR"/>
        </w:rPr>
        <w:t>caud sur des études de la modernis</w:t>
      </w:r>
      <w:r w:rsidRPr="00392239">
        <w:rPr>
          <w:lang w:eastAsia="fr-FR"/>
        </w:rPr>
        <w:t>a</w:t>
      </w:r>
      <w:r w:rsidRPr="00392239">
        <w:rPr>
          <w:lang w:eastAsia="fr-FR"/>
        </w:rPr>
        <w:t>tion de l’Amérique latine.</w:t>
      </w:r>
    </w:p>
  </w:footnote>
  <w:footnote w:id="18">
    <w:p w:rsidR="00396F37" w:rsidRDefault="00396F37">
      <w:pPr>
        <w:pStyle w:val="Notedebasdepage"/>
      </w:pPr>
      <w:r>
        <w:rPr>
          <w:rStyle w:val="Appelnotedebasdep"/>
        </w:rPr>
        <w:footnoteRef/>
      </w:r>
      <w:r>
        <w:t xml:space="preserve"> </w:t>
      </w:r>
      <w:r>
        <w:tab/>
      </w:r>
      <w:r w:rsidRPr="00392239">
        <w:rPr>
          <w:lang w:eastAsia="fr-FR"/>
        </w:rPr>
        <w:t>30 ans plus tard il manifestera un come-back antimondialiste et anti-impérialiste mais sans aucun rapport méthodologique avec ses premières œ</w:t>
      </w:r>
      <w:r w:rsidRPr="00392239">
        <w:rPr>
          <w:lang w:eastAsia="fr-FR"/>
        </w:rPr>
        <w:t>u</w:t>
      </w:r>
      <w:r w:rsidRPr="00392239">
        <w:rPr>
          <w:lang w:eastAsia="fr-FR"/>
        </w:rPr>
        <w:t>vres.</w:t>
      </w:r>
    </w:p>
  </w:footnote>
  <w:footnote w:id="19">
    <w:p w:rsidR="00396F37" w:rsidRDefault="00396F37">
      <w:pPr>
        <w:pStyle w:val="Notedebasdepage"/>
      </w:pPr>
      <w:r>
        <w:rPr>
          <w:rStyle w:val="Appelnotedebasdep"/>
        </w:rPr>
        <w:footnoteRef/>
      </w:r>
      <w:r>
        <w:t xml:space="preserve"> </w:t>
      </w:r>
      <w:r>
        <w:tab/>
      </w:r>
      <w:r w:rsidRPr="00392239">
        <w:rPr>
          <w:lang w:eastAsia="fr-FR"/>
        </w:rPr>
        <w:t>Voir nos réflexions sur les raisons (probables) de cette non-rencontre dans notre article sur la sociologie des fonctionnaires afr</w:t>
      </w:r>
      <w:r w:rsidRPr="00392239">
        <w:rPr>
          <w:lang w:eastAsia="fr-FR"/>
        </w:rPr>
        <w:t>i</w:t>
      </w:r>
      <w:r w:rsidRPr="00392239">
        <w:rPr>
          <w:lang w:eastAsia="fr-FR"/>
        </w:rPr>
        <w:t>cains (Copans, 2001 : 11-26).</w:t>
      </w:r>
    </w:p>
  </w:footnote>
  <w:footnote w:id="20">
    <w:p w:rsidR="00396F37" w:rsidRDefault="00396F37">
      <w:pPr>
        <w:pStyle w:val="Notedebasdepage"/>
      </w:pPr>
      <w:r>
        <w:rPr>
          <w:rStyle w:val="Appelnotedebasdep"/>
        </w:rPr>
        <w:footnoteRef/>
      </w:r>
      <w:r>
        <w:t xml:space="preserve"> </w:t>
      </w:r>
      <w:r>
        <w:tab/>
      </w:r>
      <w:r w:rsidRPr="00392239">
        <w:rPr>
          <w:lang w:eastAsia="fr-FR"/>
        </w:rPr>
        <w:t>La généralisation doit être distinguée de l’universalisation qui implique que sous sa forme générale, une discipline ou une orientation théorique soit cap</w:t>
      </w:r>
      <w:r w:rsidRPr="00392239">
        <w:rPr>
          <w:lang w:eastAsia="fr-FR"/>
        </w:rPr>
        <w:t>a</w:t>
      </w:r>
      <w:r w:rsidRPr="00392239">
        <w:rPr>
          <w:lang w:eastAsia="fr-FR"/>
        </w:rPr>
        <w:t>ble d’être appliquée à toutes les formes de société.</w:t>
      </w:r>
    </w:p>
  </w:footnote>
  <w:footnote w:id="21">
    <w:p w:rsidR="00396F37" w:rsidRDefault="00396F37">
      <w:pPr>
        <w:pStyle w:val="Notedebasdepage"/>
      </w:pPr>
      <w:r>
        <w:rPr>
          <w:rStyle w:val="Appelnotedebasdep"/>
        </w:rPr>
        <w:footnoteRef/>
      </w:r>
      <w:r>
        <w:t xml:space="preserve"> </w:t>
      </w:r>
      <w:r>
        <w:tab/>
      </w:r>
      <w:r w:rsidRPr="00392239">
        <w:rPr>
          <w:lang w:eastAsia="fr-FR"/>
        </w:rPr>
        <w:t xml:space="preserve">Voir les thèmes des numéros du </w:t>
      </w:r>
      <w:r w:rsidRPr="00392239">
        <w:rPr>
          <w:i/>
          <w:lang w:eastAsia="fr-FR"/>
        </w:rPr>
        <w:t>Bulletin de l’APAD.</w:t>
      </w:r>
    </w:p>
  </w:footnote>
  <w:footnote w:id="22">
    <w:p w:rsidR="00396F37" w:rsidRDefault="00396F37">
      <w:pPr>
        <w:pStyle w:val="Notedebasdepage"/>
      </w:pPr>
      <w:r>
        <w:rPr>
          <w:rStyle w:val="Appelnotedebasdep"/>
        </w:rPr>
        <w:footnoteRef/>
      </w:r>
      <w:r>
        <w:t xml:space="preserve"> </w:t>
      </w:r>
      <w:r>
        <w:tab/>
      </w:r>
      <w:r w:rsidRPr="00392239">
        <w:rPr>
          <w:lang w:eastAsia="fr-FR"/>
        </w:rPr>
        <w:t>J.-P. Olivier de Sardan parle de socio-anthropologie, ce qui pose un autre pr</w:t>
      </w:r>
      <w:r w:rsidRPr="00392239">
        <w:rPr>
          <w:lang w:eastAsia="fr-FR"/>
        </w:rPr>
        <w:t>o</w:t>
      </w:r>
      <w:r w:rsidRPr="00392239">
        <w:rPr>
          <w:lang w:eastAsia="fr-FR"/>
        </w:rPr>
        <w:t>blème : existe-t-il une disciplin</w:t>
      </w:r>
      <w:r>
        <w:rPr>
          <w:lang w:eastAsia="fr-FR"/>
        </w:rPr>
        <w:t>e autonome, fruit du meilleur (</w:t>
      </w:r>
      <w:r w:rsidRPr="00392239">
        <w:rPr>
          <w:lang w:eastAsia="fr-FR"/>
        </w:rPr>
        <w:t>?!) des deux di</w:t>
      </w:r>
      <w:r w:rsidRPr="00392239">
        <w:rPr>
          <w:lang w:eastAsia="fr-FR"/>
        </w:rPr>
        <w:t>s</w:t>
      </w:r>
      <w:r w:rsidRPr="00392239">
        <w:rPr>
          <w:lang w:eastAsia="fr-FR"/>
        </w:rPr>
        <w:t>ciplines ? D’autant qu’il existe d’autres traditions plus conceptuelles de ce</w:t>
      </w:r>
      <w:r w:rsidRPr="00392239">
        <w:rPr>
          <w:lang w:eastAsia="fr-FR"/>
        </w:rPr>
        <w:t>t</w:t>
      </w:r>
      <w:r w:rsidRPr="00392239">
        <w:rPr>
          <w:lang w:eastAsia="fr-FR"/>
        </w:rPr>
        <w:t>te conception des sciences sociales, comme chez P. Bouvier. Mon opinion pe</w:t>
      </w:r>
      <w:r w:rsidRPr="00392239">
        <w:rPr>
          <w:lang w:eastAsia="fr-FR"/>
        </w:rPr>
        <w:t>r</w:t>
      </w:r>
      <w:r w:rsidRPr="00392239">
        <w:rPr>
          <w:lang w:eastAsia="fr-FR"/>
        </w:rPr>
        <w:t>sonnelle est très négative à l’égard de cette pseudo-solution pragmatique de mélange disciplina</w:t>
      </w:r>
      <w:r w:rsidRPr="00392239">
        <w:rPr>
          <w:lang w:eastAsia="fr-FR"/>
        </w:rPr>
        <w:t>i</w:t>
      </w:r>
      <w:r w:rsidRPr="00392239">
        <w:rPr>
          <w:lang w:eastAsia="fr-FR"/>
        </w:rPr>
        <w:t>re.</w:t>
      </w:r>
    </w:p>
  </w:footnote>
  <w:footnote w:id="23">
    <w:p w:rsidR="00396F37" w:rsidRDefault="00396F37">
      <w:pPr>
        <w:pStyle w:val="Notedebasdepage"/>
      </w:pPr>
      <w:r>
        <w:rPr>
          <w:rStyle w:val="Appelnotedebasdep"/>
        </w:rPr>
        <w:footnoteRef/>
      </w:r>
      <w:r>
        <w:t xml:space="preserve"> </w:t>
      </w:r>
      <w:r>
        <w:tab/>
      </w:r>
      <w:r w:rsidRPr="00392239">
        <w:rPr>
          <w:lang w:eastAsia="fr-FR"/>
        </w:rPr>
        <w:t>Voir nos commentaires sur ce point dans nos publications portant sur les cla</w:t>
      </w:r>
      <w:r w:rsidRPr="00392239">
        <w:rPr>
          <w:lang w:eastAsia="fr-FR"/>
        </w:rPr>
        <w:t>s</w:t>
      </w:r>
      <w:r w:rsidRPr="00392239">
        <w:rPr>
          <w:lang w:eastAsia="fr-FR"/>
        </w:rPr>
        <w:t>ses ouvrières d’Afrique noire (Agier et</w:t>
      </w:r>
      <w:r w:rsidRPr="00392239">
        <w:rPr>
          <w:i/>
          <w:lang w:eastAsia="fr-FR"/>
        </w:rPr>
        <w:t xml:space="preserve"> al.</w:t>
      </w:r>
      <w:r w:rsidRPr="00392239">
        <w:rPr>
          <w:lang w:eastAsia="fr-FR"/>
        </w:rPr>
        <w:t>, 1987).</w:t>
      </w:r>
    </w:p>
  </w:footnote>
  <w:footnote w:id="24">
    <w:p w:rsidR="00396F37" w:rsidRDefault="00396F37">
      <w:pPr>
        <w:pStyle w:val="Notedebasdepage"/>
      </w:pPr>
      <w:r>
        <w:rPr>
          <w:rStyle w:val="Appelnotedebasdep"/>
        </w:rPr>
        <w:footnoteRef/>
      </w:r>
      <w:r>
        <w:t xml:space="preserve"> </w:t>
      </w:r>
      <w:r>
        <w:tab/>
      </w:r>
      <w:r w:rsidRPr="00392239">
        <w:rPr>
          <w:lang w:eastAsia="fr-FR"/>
        </w:rPr>
        <w:t>Voir par exemple tous les débats récents sur la fracture col</w:t>
      </w:r>
      <w:r w:rsidRPr="00392239">
        <w:rPr>
          <w:lang w:eastAsia="fr-FR"/>
        </w:rPr>
        <w:t>o</w:t>
      </w:r>
      <w:r w:rsidRPr="00392239">
        <w:rPr>
          <w:lang w:eastAsia="fr-FR"/>
        </w:rPr>
        <w:t>niale et les apports positifs de la colonisation.</w:t>
      </w:r>
    </w:p>
  </w:footnote>
  <w:footnote w:id="25">
    <w:p w:rsidR="00396F37" w:rsidRDefault="00396F37">
      <w:pPr>
        <w:pStyle w:val="Notedebasdepage"/>
      </w:pPr>
      <w:r>
        <w:rPr>
          <w:rStyle w:val="Appelnotedebasdep"/>
        </w:rPr>
        <w:footnoteRef/>
      </w:r>
      <w:r>
        <w:t xml:space="preserve"> </w:t>
      </w:r>
      <w:r>
        <w:tab/>
      </w:r>
      <w:r w:rsidRPr="00392239">
        <w:rPr>
          <w:lang w:eastAsia="fr-FR"/>
        </w:rPr>
        <w:t xml:space="preserve">Dois-je souligner que je suis probablement l’anthropologue le plus critiqué dans ces articles alors que 25% au moins du texte de </w:t>
      </w:r>
      <w:r w:rsidRPr="00392239">
        <w:rPr>
          <w:i/>
          <w:lang w:eastAsia="fr-FR"/>
        </w:rPr>
        <w:t xml:space="preserve">La longue marche de la modernité africaine </w:t>
      </w:r>
      <w:r w:rsidRPr="00392239">
        <w:rPr>
          <w:lang w:eastAsia="fr-FR"/>
        </w:rPr>
        <w:t>développe des considérations historiographiques favor</w:t>
      </w:r>
      <w:r w:rsidRPr="00392239">
        <w:rPr>
          <w:lang w:eastAsia="fr-FR"/>
        </w:rPr>
        <w:t>a</w:t>
      </w:r>
      <w:r w:rsidRPr="00392239">
        <w:rPr>
          <w:lang w:eastAsia="fr-FR"/>
        </w:rPr>
        <w:t>bles à cette discipline (1998a) ! Il est vrai que je cite bien plus les anglophones que les francophones à ca</w:t>
      </w:r>
      <w:r w:rsidRPr="00392239">
        <w:rPr>
          <w:lang w:eastAsia="fr-FR"/>
        </w:rPr>
        <w:t>u</w:t>
      </w:r>
      <w:r w:rsidRPr="00392239">
        <w:rPr>
          <w:lang w:eastAsia="fr-FR"/>
        </w:rPr>
        <w:t>se de la très grande qualité de leurs travaux d’histoire sociale coloni</w:t>
      </w:r>
      <w:r w:rsidRPr="00392239">
        <w:rPr>
          <w:lang w:eastAsia="fr-FR"/>
        </w:rPr>
        <w:t>a</w:t>
      </w:r>
      <w:r w:rsidRPr="00392239">
        <w:rPr>
          <w:lang w:eastAsia="fr-FR"/>
        </w:rPr>
        <w:t>le, une spécialité quasiment inconnue dans les études françaises et francophones. Le rôle très positif, bien qu’indirect, du grand hi</w:t>
      </w:r>
      <w:r w:rsidRPr="00392239">
        <w:rPr>
          <w:lang w:eastAsia="fr-FR"/>
        </w:rPr>
        <w:t>s</w:t>
      </w:r>
      <w:r w:rsidRPr="00392239">
        <w:rPr>
          <w:lang w:eastAsia="fr-FR"/>
        </w:rPr>
        <w:t>torien E.P. Thompson y est s</w:t>
      </w:r>
      <w:r w:rsidRPr="00392239">
        <w:rPr>
          <w:lang w:eastAsia="fr-FR"/>
        </w:rPr>
        <w:t>û</w:t>
      </w:r>
      <w:r w:rsidRPr="00392239">
        <w:rPr>
          <w:lang w:eastAsia="fr-FR"/>
        </w:rPr>
        <w:t xml:space="preserve">rement pour quelque chose. </w:t>
      </w:r>
    </w:p>
  </w:footnote>
  <w:footnote w:id="26">
    <w:p w:rsidR="00396F37" w:rsidRDefault="00396F37">
      <w:pPr>
        <w:pStyle w:val="Notedebasdepage"/>
      </w:pPr>
      <w:r>
        <w:rPr>
          <w:rStyle w:val="Appelnotedebasdep"/>
        </w:rPr>
        <w:footnoteRef/>
      </w:r>
      <w:r>
        <w:t xml:space="preserve"> </w:t>
      </w:r>
      <w:r>
        <w:tab/>
      </w:r>
      <w:r w:rsidRPr="00392239">
        <w:rPr>
          <w:lang w:eastAsia="fr-FR"/>
        </w:rPr>
        <w:t xml:space="preserve">C’est un secret de polichinelle de noter que celui-ci, plus que </w:t>
      </w:r>
      <w:r w:rsidRPr="00392239">
        <w:rPr>
          <w:i/>
          <w:lang w:eastAsia="fr-FR"/>
        </w:rPr>
        <w:t>pe</w:t>
      </w:r>
      <w:r w:rsidRPr="00392239">
        <w:rPr>
          <w:i/>
          <w:lang w:eastAsia="fr-FR"/>
        </w:rPr>
        <w:t>r</w:t>
      </w:r>
      <w:r w:rsidRPr="00392239">
        <w:rPr>
          <w:i/>
          <w:lang w:eastAsia="fr-FR"/>
        </w:rPr>
        <w:t>sona grata</w:t>
      </w:r>
      <w:r w:rsidRPr="00392239">
        <w:rPr>
          <w:lang w:eastAsia="fr-FR"/>
        </w:rPr>
        <w:t xml:space="preserve"> au département d’Histoire de l’université de Bujumbura au Burundi, s’est to</w:t>
      </w:r>
      <w:r w:rsidRPr="00392239">
        <w:rPr>
          <w:lang w:eastAsia="fr-FR"/>
        </w:rPr>
        <w:t>u</w:t>
      </w:r>
      <w:r w:rsidRPr="00392239">
        <w:rPr>
          <w:lang w:eastAsia="fr-FR"/>
        </w:rPr>
        <w:t>jours refusé à aider à la création d’un départ</w:t>
      </w:r>
      <w:r w:rsidRPr="00392239">
        <w:rPr>
          <w:lang w:eastAsia="fr-FR"/>
        </w:rPr>
        <w:t>e</w:t>
      </w:r>
      <w:r w:rsidRPr="00392239">
        <w:rPr>
          <w:lang w:eastAsia="fr-FR"/>
        </w:rPr>
        <w:t>ment des Sciences Sociales (pourtant réclamé par les collègues burundais dispersés dans différents dépa</w:t>
      </w:r>
      <w:r w:rsidRPr="00392239">
        <w:rPr>
          <w:lang w:eastAsia="fr-FR"/>
        </w:rPr>
        <w:t>r</w:t>
      </w:r>
      <w:r w:rsidRPr="00392239">
        <w:rPr>
          <w:lang w:eastAsia="fr-FR"/>
        </w:rPr>
        <w:t>tements) prétextant que l’histoire s’acquittait parfaitement des tâches de ces disciplines. J’ai débattu ailleurs de la rigueur méthodologique des anthropol</w:t>
      </w:r>
      <w:r w:rsidRPr="00392239">
        <w:rPr>
          <w:lang w:eastAsia="fr-FR"/>
        </w:rPr>
        <w:t>o</w:t>
      </w:r>
      <w:r w:rsidRPr="00392239">
        <w:rPr>
          <w:lang w:eastAsia="fr-FR"/>
        </w:rPr>
        <w:t>gues en matière d’enquête orale même s’ils ne maîtrisent qu’imparfaitement le d</w:t>
      </w:r>
      <w:r w:rsidRPr="00392239">
        <w:rPr>
          <w:lang w:eastAsia="fr-FR"/>
        </w:rPr>
        <w:t>é</w:t>
      </w:r>
      <w:r w:rsidRPr="00392239">
        <w:rPr>
          <w:lang w:eastAsia="fr-FR"/>
        </w:rPr>
        <w:t>pouillement des documents d’archives. Tout cela ne m’empêche pas de penser et d’avoir écrit que ce chercheur est probablement l’un des meilleurs historiens anthropologues africanistes de la génération en train de prendre sa retraite.</w:t>
      </w:r>
    </w:p>
  </w:footnote>
  <w:footnote w:id="27">
    <w:p w:rsidR="00396F37" w:rsidRDefault="00396F37">
      <w:pPr>
        <w:pStyle w:val="Notedebasdepage"/>
      </w:pPr>
      <w:r>
        <w:rPr>
          <w:rStyle w:val="Appelnotedebasdep"/>
        </w:rPr>
        <w:footnoteRef/>
      </w:r>
      <w:r>
        <w:t xml:space="preserve"> </w:t>
      </w:r>
      <w:r>
        <w:tab/>
      </w:r>
      <w:r w:rsidRPr="00392239">
        <w:rPr>
          <w:lang w:eastAsia="fr-FR"/>
        </w:rPr>
        <w:t>Il faut souligner l’importance et la très grande qualité des travaux et interve</w:t>
      </w:r>
      <w:r w:rsidRPr="00392239">
        <w:rPr>
          <w:lang w:eastAsia="fr-FR"/>
        </w:rPr>
        <w:t>n</w:t>
      </w:r>
      <w:r w:rsidRPr="00392239">
        <w:rPr>
          <w:lang w:eastAsia="fr-FR"/>
        </w:rPr>
        <w:t>tions de J.-P. Chrétien sur ce point. Mais les critiques méth</w:t>
      </w:r>
      <w:r w:rsidRPr="00392239">
        <w:rPr>
          <w:lang w:eastAsia="fr-FR"/>
        </w:rPr>
        <w:t>o</w:t>
      </w:r>
      <w:r w:rsidRPr="00392239">
        <w:rPr>
          <w:lang w:eastAsia="fr-FR"/>
        </w:rPr>
        <w:t>dologiques les plus précises que je connaisse en matière d’évaluation de la littérature cons</w:t>
      </w:r>
      <w:r w:rsidRPr="00392239">
        <w:rPr>
          <w:lang w:eastAsia="fr-FR"/>
        </w:rPr>
        <w:t>a</w:t>
      </w:r>
      <w:r w:rsidRPr="00392239">
        <w:rPr>
          <w:lang w:eastAsia="fr-FR"/>
        </w:rPr>
        <w:t>crée à ces évènements est le fait d’une anthropologue, Cl. Vidal (1998).</w:t>
      </w:r>
    </w:p>
  </w:footnote>
  <w:footnote w:id="28">
    <w:p w:rsidR="00396F37" w:rsidRDefault="00396F37">
      <w:pPr>
        <w:pStyle w:val="Notedebasdepage"/>
      </w:pPr>
      <w:r>
        <w:rPr>
          <w:rStyle w:val="Appelnotedebasdep"/>
        </w:rPr>
        <w:footnoteRef/>
      </w:r>
      <w:r>
        <w:t xml:space="preserve"> </w:t>
      </w:r>
      <w:r>
        <w:tab/>
      </w:r>
      <w:r w:rsidRPr="00392239">
        <w:rPr>
          <w:lang w:eastAsia="fr-FR"/>
        </w:rPr>
        <w:t xml:space="preserve">Là encore on peut se reporter au numéro 94-95 du </w:t>
      </w:r>
      <w:r w:rsidRPr="00392239">
        <w:rPr>
          <w:i/>
          <w:lang w:eastAsia="fr-FR"/>
        </w:rPr>
        <w:t>Journal des anthropologues</w:t>
      </w:r>
      <w:r w:rsidRPr="00392239">
        <w:rPr>
          <w:lang w:eastAsia="fr-FR"/>
        </w:rPr>
        <w:t xml:space="preserve"> qui a publié un échange de commentaires entre ce dernier et moi-même (2003 : 243-247).</w:t>
      </w:r>
    </w:p>
  </w:footnote>
  <w:footnote w:id="29">
    <w:p w:rsidR="00396F37" w:rsidRDefault="00396F37">
      <w:pPr>
        <w:pStyle w:val="Notedebasdepage"/>
      </w:pPr>
      <w:r>
        <w:rPr>
          <w:rStyle w:val="Appelnotedebasdep"/>
        </w:rPr>
        <w:footnoteRef/>
      </w:r>
      <w:r>
        <w:t xml:space="preserve"> </w:t>
      </w:r>
      <w:r>
        <w:tab/>
      </w:r>
      <w:r w:rsidRPr="00392239">
        <w:rPr>
          <w:lang w:eastAsia="fr-FR"/>
        </w:rPr>
        <w:t>Il s’agissait de démontrer que l’anthropologie était également apte à compre</w:t>
      </w:r>
      <w:r w:rsidRPr="00392239">
        <w:rPr>
          <w:lang w:eastAsia="fr-FR"/>
        </w:rPr>
        <w:t>n</w:t>
      </w:r>
      <w:r w:rsidRPr="00392239">
        <w:rPr>
          <w:lang w:eastAsia="fr-FR"/>
        </w:rPr>
        <w:t>dre notre modernité et non seulement celle des peuples « ethnologisés ».</w:t>
      </w:r>
    </w:p>
  </w:footnote>
  <w:footnote w:id="30">
    <w:p w:rsidR="00396F37" w:rsidRDefault="00396F37">
      <w:pPr>
        <w:pStyle w:val="Notedebasdepage"/>
      </w:pPr>
      <w:r>
        <w:rPr>
          <w:rStyle w:val="Appelnotedebasdep"/>
        </w:rPr>
        <w:footnoteRef/>
      </w:r>
      <w:r>
        <w:t xml:space="preserve"> </w:t>
      </w:r>
      <w:r>
        <w:tab/>
      </w:r>
      <w:r w:rsidRPr="00392239">
        <w:rPr>
          <w:lang w:eastAsia="fr-FR"/>
        </w:rPr>
        <w:t xml:space="preserve">J’aborde cette question en détail dans </w:t>
      </w:r>
      <w:r w:rsidRPr="00392239">
        <w:rPr>
          <w:i/>
          <w:lang w:eastAsia="fr-FR"/>
        </w:rPr>
        <w:t>La longue marche de la modernité afr</w:t>
      </w:r>
      <w:r w:rsidRPr="00392239">
        <w:rPr>
          <w:i/>
          <w:lang w:eastAsia="fr-FR"/>
        </w:rPr>
        <w:t>i</w:t>
      </w:r>
      <w:r w:rsidRPr="00392239">
        <w:rPr>
          <w:i/>
          <w:lang w:eastAsia="fr-FR"/>
        </w:rPr>
        <w:t>caine</w:t>
      </w:r>
      <w:r w:rsidRPr="00392239">
        <w:rPr>
          <w:lang w:eastAsia="fr-FR"/>
        </w:rPr>
        <w:t xml:space="preserve"> dans laquelle j’examine les conditions de possibilité d’une anthropol</w:t>
      </w:r>
      <w:r w:rsidRPr="00392239">
        <w:rPr>
          <w:lang w:eastAsia="fr-FR"/>
        </w:rPr>
        <w:t>o</w:t>
      </w:r>
      <w:r w:rsidRPr="00392239">
        <w:rPr>
          <w:lang w:eastAsia="fr-FR"/>
        </w:rPr>
        <w:t>gie de la démocratie (1998a : 286-307).</w:t>
      </w:r>
    </w:p>
  </w:footnote>
  <w:footnote w:id="31">
    <w:p w:rsidR="00396F37" w:rsidRDefault="00396F37">
      <w:pPr>
        <w:pStyle w:val="Notedebasdepage"/>
      </w:pPr>
      <w:r>
        <w:rPr>
          <w:rStyle w:val="Appelnotedebasdep"/>
        </w:rPr>
        <w:footnoteRef/>
      </w:r>
      <w:r>
        <w:t xml:space="preserve"> </w:t>
      </w:r>
      <w:r>
        <w:tab/>
      </w:r>
      <w:r w:rsidRPr="00392239">
        <w:rPr>
          <w:lang w:eastAsia="fr-FR"/>
        </w:rPr>
        <w:t>Je pense tout d’abord aux travaux personnels remarquables de T. Dahou (2005) qui s’est attelé par ailleurs à la relance de l’anthropologie politique avec V. Foucher (2005). Quant aux sociol</w:t>
      </w:r>
      <w:r w:rsidRPr="00392239">
        <w:rPr>
          <w:lang w:eastAsia="fr-FR"/>
        </w:rPr>
        <w:t>o</w:t>
      </w:r>
      <w:r w:rsidRPr="00392239">
        <w:rPr>
          <w:lang w:eastAsia="fr-FR"/>
        </w:rPr>
        <w:t>gues je renvoie par exemple à des contributions du Sénégalais B. Niane (2003) et de M. L</w:t>
      </w:r>
      <w:r w:rsidRPr="00392239">
        <w:rPr>
          <w:lang w:eastAsia="fr-FR"/>
        </w:rPr>
        <w:t>e</w:t>
      </w:r>
      <w:r w:rsidRPr="00392239">
        <w:rPr>
          <w:lang w:eastAsia="fr-FR"/>
        </w:rPr>
        <w:t>clerc-Olive (2003).</w:t>
      </w:r>
    </w:p>
  </w:footnote>
  <w:footnote w:id="32">
    <w:p w:rsidR="00396F37" w:rsidRDefault="00396F37">
      <w:pPr>
        <w:pStyle w:val="Notedebasdepage"/>
      </w:pPr>
      <w:r>
        <w:rPr>
          <w:rStyle w:val="Appelnotedebasdep"/>
        </w:rPr>
        <w:footnoteRef/>
      </w:r>
      <w:r>
        <w:t xml:space="preserve"> </w:t>
      </w:r>
      <w:r>
        <w:tab/>
      </w:r>
      <w:r w:rsidRPr="00392239">
        <w:rPr>
          <w:lang w:eastAsia="fr-FR"/>
        </w:rPr>
        <w:t>J’ai déjà expliqué à de nombreuses reprises que mon terrain mouride (sénég</w:t>
      </w:r>
      <w:r w:rsidRPr="00392239">
        <w:rPr>
          <w:lang w:eastAsia="fr-FR"/>
        </w:rPr>
        <w:t>a</w:t>
      </w:r>
      <w:r w:rsidRPr="00392239">
        <w:rPr>
          <w:lang w:eastAsia="fr-FR"/>
        </w:rPr>
        <w:t>lais) de la fin des années 1960 constituait aujourd’hui une contribution a</w:t>
      </w:r>
      <w:r w:rsidRPr="00392239">
        <w:rPr>
          <w:lang w:eastAsia="fr-FR"/>
        </w:rPr>
        <w:t>n</w:t>
      </w:r>
      <w:r w:rsidRPr="00392239">
        <w:rPr>
          <w:lang w:eastAsia="fr-FR"/>
        </w:rPr>
        <w:t>thropologique à l’histoire du Sénégal postcolonial et que ce que j’ai décrit à l’époque n’a guère plus de pertinence directe pour expliquer les formes actue</w:t>
      </w:r>
      <w:r w:rsidRPr="00392239">
        <w:rPr>
          <w:lang w:eastAsia="fr-FR"/>
        </w:rPr>
        <w:t>l</w:t>
      </w:r>
      <w:r w:rsidRPr="00392239">
        <w:rPr>
          <w:lang w:eastAsia="fr-FR"/>
        </w:rPr>
        <w:t>les de la confrérie, quarante ans plus tard (C</w:t>
      </w:r>
      <w:r w:rsidRPr="00392239">
        <w:rPr>
          <w:lang w:eastAsia="fr-FR"/>
        </w:rPr>
        <w:t>o</w:t>
      </w:r>
      <w:r w:rsidRPr="00392239">
        <w:rPr>
          <w:lang w:eastAsia="fr-FR"/>
        </w:rPr>
        <w:t>pans, 2005).</w:t>
      </w:r>
    </w:p>
  </w:footnote>
  <w:footnote w:id="33">
    <w:p w:rsidR="00396F37" w:rsidRDefault="00396F37">
      <w:pPr>
        <w:pStyle w:val="Notedebasdepage"/>
      </w:pPr>
      <w:r>
        <w:rPr>
          <w:rStyle w:val="Appelnotedebasdep"/>
        </w:rPr>
        <w:footnoteRef/>
      </w:r>
      <w:r>
        <w:t xml:space="preserve"> </w:t>
      </w:r>
      <w:r>
        <w:tab/>
      </w:r>
      <w:r w:rsidRPr="00392239">
        <w:rPr>
          <w:lang w:eastAsia="fr-FR"/>
        </w:rPr>
        <w:t>Si on considère que « l’inventeur » de l’anthropologie du cha</w:t>
      </w:r>
      <w:r w:rsidRPr="00392239">
        <w:rPr>
          <w:lang w:eastAsia="fr-FR"/>
        </w:rPr>
        <w:t>n</w:t>
      </w:r>
      <w:r w:rsidRPr="00392239">
        <w:rPr>
          <w:lang w:eastAsia="fr-FR"/>
        </w:rPr>
        <w:t>gement social est probablement Max Gluckman, alors cette « découverte » remonte à 1938 en pays zulu !</w:t>
      </w:r>
    </w:p>
  </w:footnote>
  <w:footnote w:id="34">
    <w:p w:rsidR="00396F37" w:rsidRDefault="00396F37">
      <w:pPr>
        <w:pStyle w:val="Notedebasdepage"/>
      </w:pPr>
      <w:r>
        <w:rPr>
          <w:rStyle w:val="Appelnotedebasdep"/>
        </w:rPr>
        <w:footnoteRef/>
      </w:r>
      <w:r>
        <w:t xml:space="preserve"> </w:t>
      </w:r>
      <w:r>
        <w:tab/>
      </w:r>
      <w:r w:rsidRPr="00392239">
        <w:rPr>
          <w:lang w:eastAsia="fr-FR"/>
        </w:rPr>
        <w:t>Pour bien comprendre ces évolutions il faut comprendre les projets des fond</w:t>
      </w:r>
      <w:r w:rsidRPr="00392239">
        <w:rPr>
          <w:lang w:eastAsia="fr-FR"/>
        </w:rPr>
        <w:t>a</w:t>
      </w:r>
      <w:r w:rsidRPr="00392239">
        <w:rPr>
          <w:lang w:eastAsia="fr-FR"/>
        </w:rPr>
        <w:t>teurs et des chercheurs du Rhodes-Livingstone Inst</w:t>
      </w:r>
      <w:r w:rsidRPr="00392239">
        <w:rPr>
          <w:lang w:eastAsia="fr-FR"/>
        </w:rPr>
        <w:t>i</w:t>
      </w:r>
      <w:r w:rsidRPr="00392239">
        <w:rPr>
          <w:lang w:eastAsia="fr-FR"/>
        </w:rPr>
        <w:t xml:space="preserve">tute de Rhodésie du Nord </w:t>
      </w:r>
      <w:r w:rsidRPr="00392239">
        <w:rPr>
          <w:i/>
          <w:lang w:eastAsia="fr-FR"/>
        </w:rPr>
        <w:t>dès 1940</w:t>
      </w:r>
      <w:r w:rsidRPr="00392239">
        <w:rPr>
          <w:lang w:eastAsia="fr-FR"/>
        </w:rPr>
        <w:t xml:space="preserve"> et l’opposition coloniale locale à leurs enquêtes d’anthropologie. Voir Brown (1973) et surtout Sch</w:t>
      </w:r>
      <w:r w:rsidRPr="00392239">
        <w:rPr>
          <w:lang w:eastAsia="fr-FR"/>
        </w:rPr>
        <w:t>u</w:t>
      </w:r>
      <w:r w:rsidRPr="00392239">
        <w:rPr>
          <w:lang w:eastAsia="fr-FR"/>
        </w:rPr>
        <w:t>maker (2001). Pour saisir le contenu d’une critique africaine unilatérale et anticoloniale on pourra se reporter à B. Mag</w:t>
      </w:r>
      <w:r w:rsidRPr="00392239">
        <w:rPr>
          <w:lang w:eastAsia="fr-FR"/>
        </w:rPr>
        <w:t>u</w:t>
      </w:r>
      <w:r w:rsidRPr="00392239">
        <w:rPr>
          <w:lang w:eastAsia="fr-FR"/>
        </w:rPr>
        <w:t>bane (version fra</w:t>
      </w:r>
      <w:r w:rsidRPr="00392239">
        <w:rPr>
          <w:lang w:eastAsia="fr-FR"/>
        </w:rPr>
        <w:t>n</w:t>
      </w:r>
      <w:r w:rsidRPr="00392239">
        <w:rPr>
          <w:lang w:eastAsia="fr-FR"/>
        </w:rPr>
        <w:t>çaise, 1975).</w:t>
      </w:r>
    </w:p>
  </w:footnote>
  <w:footnote w:id="35">
    <w:p w:rsidR="00396F37" w:rsidRDefault="00396F37">
      <w:pPr>
        <w:pStyle w:val="Notedebasdepage"/>
      </w:pPr>
      <w:r>
        <w:rPr>
          <w:rStyle w:val="Appelnotedebasdep"/>
        </w:rPr>
        <w:footnoteRef/>
      </w:r>
      <w:r>
        <w:t xml:space="preserve"> </w:t>
      </w:r>
      <w:r>
        <w:tab/>
      </w:r>
      <w:r w:rsidRPr="00392239">
        <w:rPr>
          <w:lang w:eastAsia="fr-FR"/>
        </w:rPr>
        <w:t>Voir par exemple de nombreux ouvrages de la collection Terre Humaine ou encore la remarquable étude de Brumble (1993) sur les 600 récits et témo</w:t>
      </w:r>
      <w:r w:rsidRPr="00392239">
        <w:rPr>
          <w:lang w:eastAsia="fr-FR"/>
        </w:rPr>
        <w:t>i</w:t>
      </w:r>
      <w:r w:rsidRPr="00392239">
        <w:rPr>
          <w:lang w:eastAsia="fr-FR"/>
        </w:rPr>
        <w:t>gnages indiens recueillis au cours des années 1850-1950 aux États-Unis.</w:t>
      </w:r>
    </w:p>
  </w:footnote>
  <w:footnote w:id="36">
    <w:p w:rsidR="00396F37" w:rsidRDefault="00396F37">
      <w:pPr>
        <w:pStyle w:val="Notedebasdepage"/>
      </w:pPr>
      <w:r>
        <w:rPr>
          <w:rStyle w:val="Appelnotedebasdep"/>
        </w:rPr>
        <w:footnoteRef/>
      </w:r>
      <w:r>
        <w:t xml:space="preserve"> </w:t>
      </w:r>
      <w:r>
        <w:tab/>
      </w:r>
      <w:r w:rsidRPr="00392239">
        <w:rPr>
          <w:lang w:eastAsia="fr-FR"/>
        </w:rPr>
        <w:t>Le critère de la différence est d’abord social (catégorie, âge, genre) et n’a a</w:t>
      </w:r>
      <w:r w:rsidRPr="00392239">
        <w:rPr>
          <w:lang w:eastAsia="fr-FR"/>
        </w:rPr>
        <w:t>u</w:t>
      </w:r>
      <w:r w:rsidRPr="00392239">
        <w:rPr>
          <w:lang w:eastAsia="fr-FR"/>
        </w:rPr>
        <w:t>cun fondement racial, idéologique ou politique.</w:t>
      </w:r>
    </w:p>
  </w:footnote>
  <w:footnote w:id="37">
    <w:p w:rsidR="00396F37" w:rsidRDefault="00396F37">
      <w:pPr>
        <w:pStyle w:val="Notedebasdepage"/>
      </w:pPr>
      <w:r>
        <w:rPr>
          <w:rStyle w:val="Appelnotedebasdep"/>
        </w:rPr>
        <w:footnoteRef/>
      </w:r>
      <w:r>
        <w:t xml:space="preserve"> </w:t>
      </w:r>
      <w:r>
        <w:tab/>
      </w:r>
      <w:r w:rsidRPr="00392239">
        <w:rPr>
          <w:lang w:eastAsia="fr-FR"/>
        </w:rPr>
        <w:t>Lire les propos de F. Laplantine et F. Saillant (2005) qui me</w:t>
      </w:r>
      <w:r w:rsidRPr="00392239">
        <w:rPr>
          <w:lang w:eastAsia="fr-FR"/>
        </w:rPr>
        <w:t>t</w:t>
      </w:r>
      <w:r w:rsidRPr="00392239">
        <w:rPr>
          <w:lang w:eastAsia="fr-FR"/>
        </w:rPr>
        <w:t>tent en lumière les mêmes types de phénomènes.</w:t>
      </w:r>
    </w:p>
  </w:footnote>
  <w:footnote w:id="38">
    <w:p w:rsidR="00396F37" w:rsidRDefault="00396F37">
      <w:pPr>
        <w:pStyle w:val="Notedebasdepage"/>
      </w:pPr>
      <w:r>
        <w:rPr>
          <w:rStyle w:val="Appelnotedebasdep"/>
        </w:rPr>
        <w:footnoteRef/>
      </w:r>
      <w:r>
        <w:t xml:space="preserve"> </w:t>
      </w:r>
      <w:r>
        <w:tab/>
      </w:r>
      <w:r w:rsidRPr="00392239">
        <w:rPr>
          <w:lang w:eastAsia="fr-FR"/>
        </w:rPr>
        <w:t>Voir Thompson (1988), Lonsdale (1992) et Copans (1990 : 10).</w:t>
      </w:r>
    </w:p>
  </w:footnote>
  <w:footnote w:id="39">
    <w:p w:rsidR="00396F37" w:rsidRDefault="00396F37">
      <w:pPr>
        <w:pStyle w:val="Notedebasdepage"/>
      </w:pPr>
      <w:r>
        <w:rPr>
          <w:rStyle w:val="Appelnotedebasdep"/>
        </w:rPr>
        <w:footnoteRef/>
      </w:r>
      <w:r>
        <w:t xml:space="preserve"> </w:t>
      </w:r>
      <w:r>
        <w:tab/>
      </w:r>
      <w:r w:rsidRPr="00392239">
        <w:rPr>
          <w:lang w:eastAsia="fr-FR"/>
        </w:rPr>
        <w:t>Voir le sens des travaux récents classés dans la rubrique naissante d’une a</w:t>
      </w:r>
      <w:r w:rsidRPr="00392239">
        <w:rPr>
          <w:lang w:eastAsia="fr-FR"/>
        </w:rPr>
        <w:t>n</w:t>
      </w:r>
      <w:r w:rsidRPr="00392239">
        <w:rPr>
          <w:lang w:eastAsia="fr-FR"/>
        </w:rPr>
        <w:t>thropologie du génocide (Le Conseil pour le développement de la recherche en sciences sociales en Afrique (</w:t>
      </w:r>
      <w:r w:rsidRPr="00392239">
        <w:rPr>
          <w:szCs w:val="16"/>
          <w:lang w:eastAsia="fr-FR"/>
        </w:rPr>
        <w:t>CODESRIA</w:t>
      </w:r>
      <w:r w:rsidRPr="00392239">
        <w:rPr>
          <w:lang w:eastAsia="fr-FR"/>
        </w:rPr>
        <w:t>, Dakar), a servi à plusieurs r</w:t>
      </w:r>
      <w:r w:rsidRPr="00392239">
        <w:rPr>
          <w:lang w:eastAsia="fr-FR"/>
        </w:rPr>
        <w:t>e</w:t>
      </w:r>
      <w:r w:rsidRPr="00392239">
        <w:rPr>
          <w:lang w:eastAsia="fr-FR"/>
        </w:rPr>
        <w:t>prises de caisse de résonance à certains des débats évoqués dans cet article. Mais la programmation de cette institution est essentiellement thém</w:t>
      </w:r>
      <w:r w:rsidRPr="00392239">
        <w:rPr>
          <w:lang w:eastAsia="fr-FR"/>
        </w:rPr>
        <w:t>a</w:t>
      </w:r>
      <w:r w:rsidRPr="00392239">
        <w:rPr>
          <w:lang w:eastAsia="fr-FR"/>
        </w:rPr>
        <w:t>tique et orientée vers la recherche ou la formation postdoctorale. La construction ac</w:t>
      </w:r>
      <w:r w:rsidRPr="00392239">
        <w:rPr>
          <w:lang w:eastAsia="fr-FR"/>
        </w:rPr>
        <w:t>a</w:t>
      </w:r>
      <w:r w:rsidRPr="00392239">
        <w:rPr>
          <w:lang w:eastAsia="fr-FR"/>
        </w:rPr>
        <w:t>démique institutionnelle n’est pas de son ressort. Or il me semble que la r</w:t>
      </w:r>
      <w:r w:rsidRPr="00392239">
        <w:rPr>
          <w:lang w:eastAsia="fr-FR"/>
        </w:rPr>
        <w:t>e</w:t>
      </w:r>
      <w:r w:rsidRPr="00392239">
        <w:rPr>
          <w:lang w:eastAsia="fr-FR"/>
        </w:rPr>
        <w:t>connaissance du rôle et de la place de l’anthropologie passe également par l’officialisation de son enseignement universitaire dès le pr</w:t>
      </w:r>
      <w:r w:rsidRPr="00392239">
        <w:rPr>
          <w:lang w:eastAsia="fr-FR"/>
        </w:rPr>
        <w:t>e</w:t>
      </w:r>
      <w:r w:rsidRPr="00392239">
        <w:rPr>
          <w:lang w:eastAsia="fr-FR"/>
        </w:rPr>
        <w:t xml:space="preserve">mier cycle. Les tentatives très récentes du </w:t>
      </w:r>
      <w:r w:rsidRPr="00392239">
        <w:rPr>
          <w:szCs w:val="16"/>
          <w:lang w:eastAsia="fr-FR"/>
        </w:rPr>
        <w:t>CNRS</w:t>
      </w:r>
      <w:r w:rsidRPr="00392239">
        <w:rPr>
          <w:lang w:eastAsia="fr-FR"/>
        </w:rPr>
        <w:t xml:space="preserve"> de supprimer l’affichage public de la disc</w:t>
      </w:r>
      <w:r w:rsidRPr="00392239">
        <w:rPr>
          <w:lang w:eastAsia="fr-FR"/>
        </w:rPr>
        <w:t>i</w:t>
      </w:r>
      <w:r w:rsidRPr="00392239">
        <w:rPr>
          <w:lang w:eastAsia="fr-FR"/>
        </w:rPr>
        <w:t>pline anthropolog</w:t>
      </w:r>
      <w:r w:rsidRPr="00392239">
        <w:rPr>
          <w:lang w:eastAsia="fr-FR"/>
        </w:rPr>
        <w:t>i</w:t>
      </w:r>
      <w:r w:rsidRPr="00392239">
        <w:rPr>
          <w:lang w:eastAsia="fr-FR"/>
        </w:rPr>
        <w:t>que des organigrammes officiels rappelle le statut toujours paradoxal de l’ethnologie-anthropologie en France, à la fois de seconde zone dans les institutions universitaires et scientifiques et au prestige sy</w:t>
      </w:r>
      <w:r w:rsidRPr="00392239">
        <w:rPr>
          <w:lang w:eastAsia="fr-FR"/>
        </w:rPr>
        <w:t>m</w:t>
      </w:r>
      <w:r w:rsidRPr="00392239">
        <w:rPr>
          <w:lang w:eastAsia="fr-FR"/>
        </w:rPr>
        <w:t>bolique et théorique i</w:t>
      </w:r>
      <w:r w:rsidRPr="00392239">
        <w:rPr>
          <w:lang w:eastAsia="fr-FR"/>
        </w:rPr>
        <w:t>m</w:t>
      </w:r>
      <w:r w:rsidRPr="00392239">
        <w:rPr>
          <w:lang w:eastAsia="fr-FR"/>
        </w:rPr>
        <w:t>mense à l’étranger. Assayag, 2004).</w:t>
      </w:r>
    </w:p>
  </w:footnote>
  <w:footnote w:id="40">
    <w:p w:rsidR="00396F37" w:rsidRDefault="00396F37">
      <w:pPr>
        <w:pStyle w:val="Notedebasdepage"/>
      </w:pPr>
      <w:r>
        <w:rPr>
          <w:rStyle w:val="Appelnotedebasdep"/>
        </w:rPr>
        <w:footnoteRef/>
      </w:r>
      <w:r>
        <w:t xml:space="preserve">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37" w:rsidRDefault="00396F37" w:rsidP="00396F37">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Jean Copans, “</w:t>
    </w:r>
    <w:r w:rsidRPr="009E3727">
      <w:rPr>
        <w:rFonts w:ascii="Times New Roman" w:hAnsi="Times New Roman"/>
      </w:rPr>
      <w:t>Les frontières africaines de l’anthropologie.”</w:t>
    </w:r>
    <w:r w:rsidRPr="00C90835">
      <w:rPr>
        <w:rFonts w:ascii="Times New Roman" w:hAnsi="Times New Roman"/>
      </w:rPr>
      <w:t xml:space="preserve"> </w:t>
    </w:r>
    <w:r>
      <w:rPr>
        <w:rFonts w:ascii="Times New Roman" w:hAnsi="Times New Roman"/>
      </w:rPr>
      <w:t>(2007)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E5CF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396F37" w:rsidRDefault="00396F3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724"/>
    <w:multiLevelType w:val="multilevel"/>
    <w:tmpl w:val="3FFAE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441F4"/>
    <w:multiLevelType w:val="multilevel"/>
    <w:tmpl w:val="C86A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4819"/>
    <w:multiLevelType w:val="multilevel"/>
    <w:tmpl w:val="756E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45AD8"/>
    <w:multiLevelType w:val="multilevel"/>
    <w:tmpl w:val="CD84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4163B"/>
    <w:multiLevelType w:val="multilevel"/>
    <w:tmpl w:val="7AFA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33D4E"/>
    <w:multiLevelType w:val="multilevel"/>
    <w:tmpl w:val="2152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3053"/>
    <w:multiLevelType w:val="multilevel"/>
    <w:tmpl w:val="1E98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E2843"/>
    <w:multiLevelType w:val="multilevel"/>
    <w:tmpl w:val="A948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B42F6"/>
    <w:multiLevelType w:val="multilevel"/>
    <w:tmpl w:val="193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83AF6"/>
    <w:multiLevelType w:val="multilevel"/>
    <w:tmpl w:val="47E68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B6CBF"/>
    <w:multiLevelType w:val="multilevel"/>
    <w:tmpl w:val="6348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07553"/>
    <w:multiLevelType w:val="multilevel"/>
    <w:tmpl w:val="8088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F31B5"/>
    <w:multiLevelType w:val="multilevel"/>
    <w:tmpl w:val="78D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963F4"/>
    <w:multiLevelType w:val="multilevel"/>
    <w:tmpl w:val="AA6C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07AC5"/>
    <w:multiLevelType w:val="multilevel"/>
    <w:tmpl w:val="3D42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85FE6"/>
    <w:multiLevelType w:val="multilevel"/>
    <w:tmpl w:val="722C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90EA5"/>
    <w:multiLevelType w:val="multilevel"/>
    <w:tmpl w:val="DFBA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72755"/>
    <w:multiLevelType w:val="multilevel"/>
    <w:tmpl w:val="3D9E26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EE40EC"/>
    <w:multiLevelType w:val="multilevel"/>
    <w:tmpl w:val="E004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F066C"/>
    <w:multiLevelType w:val="multilevel"/>
    <w:tmpl w:val="30BC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3504B8"/>
    <w:multiLevelType w:val="multilevel"/>
    <w:tmpl w:val="771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04CBD"/>
    <w:multiLevelType w:val="multilevel"/>
    <w:tmpl w:val="71DE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27121"/>
    <w:multiLevelType w:val="multilevel"/>
    <w:tmpl w:val="82DC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9"/>
  </w:num>
  <w:num w:numId="4">
    <w:abstractNumId w:val="1"/>
  </w:num>
  <w:num w:numId="5">
    <w:abstractNumId w:val="22"/>
  </w:num>
  <w:num w:numId="6">
    <w:abstractNumId w:val="3"/>
  </w:num>
  <w:num w:numId="7">
    <w:abstractNumId w:val="21"/>
  </w:num>
  <w:num w:numId="8">
    <w:abstractNumId w:val="17"/>
  </w:num>
  <w:num w:numId="9">
    <w:abstractNumId w:val="15"/>
  </w:num>
  <w:num w:numId="10">
    <w:abstractNumId w:val="2"/>
  </w:num>
  <w:num w:numId="11">
    <w:abstractNumId w:val="23"/>
  </w:num>
  <w:num w:numId="12">
    <w:abstractNumId w:val="0"/>
  </w:num>
  <w:num w:numId="13">
    <w:abstractNumId w:val="13"/>
  </w:num>
  <w:num w:numId="14">
    <w:abstractNumId w:val="5"/>
  </w:num>
  <w:num w:numId="15">
    <w:abstractNumId w:val="7"/>
  </w:num>
  <w:num w:numId="16">
    <w:abstractNumId w:val="20"/>
  </w:num>
  <w:num w:numId="17">
    <w:abstractNumId w:val="16"/>
  </w:num>
  <w:num w:numId="18">
    <w:abstractNumId w:val="11"/>
  </w:num>
  <w:num w:numId="19">
    <w:abstractNumId w:val="14"/>
  </w:num>
  <w:num w:numId="20">
    <w:abstractNumId w:val="8"/>
  </w:num>
  <w:num w:numId="21">
    <w:abstractNumId w:val="10"/>
  </w:num>
  <w:num w:numId="22">
    <w:abstractNumId w:val="9"/>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E5CF1"/>
    <w:rsid w:val="00396F37"/>
    <w:rsid w:val="004146E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A111256-3C44-1245-A59C-C4353047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2" w:uiPriority="3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uiPriority w:val="9"/>
    <w:qFormat/>
    <w:rsid w:val="006614FD"/>
    <w:pPr>
      <w:outlineLvl w:val="0"/>
    </w:pPr>
    <w:rPr>
      <w:rFonts w:eastAsia="Times New Roman"/>
      <w:noProof/>
      <w:lang w:eastAsia="en-US"/>
    </w:rPr>
  </w:style>
  <w:style w:type="paragraph" w:styleId="Titre2">
    <w:name w:val="heading 2"/>
    <w:next w:val="Normal"/>
    <w:link w:val="Titre2Car"/>
    <w:uiPriority w:val="9"/>
    <w:qFormat/>
    <w:rsid w:val="006614FD"/>
    <w:pPr>
      <w:outlineLvl w:val="1"/>
    </w:pPr>
    <w:rPr>
      <w:rFonts w:eastAsia="Times New Roman"/>
      <w:noProof/>
      <w:lang w:eastAsia="en-US"/>
    </w:rPr>
  </w:style>
  <w:style w:type="paragraph" w:styleId="Titre3">
    <w:name w:val="heading 3"/>
    <w:next w:val="Normal"/>
    <w:link w:val="Titre3Car"/>
    <w:uiPriority w:val="9"/>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uiPriority w:val="99"/>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8A1553"/>
    <w:pPr>
      <w:tabs>
        <w:tab w:val="left" w:pos="630"/>
      </w:tabs>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aliases w:val="bibliographie"/>
    <w:basedOn w:val="Normal"/>
    <w:uiPriority w:val="37"/>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4447F0"/>
    <w:pPr>
      <w:ind w:firstLine="0"/>
      <w:jc w:val="left"/>
    </w:pPr>
    <w:rPr>
      <w:b/>
      <w:i/>
      <w:iCs/>
      <w:color w:val="FF0000"/>
      <w:sz w:val="32"/>
      <w:lang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styleId="Accentuation">
    <w:name w:val="Emphasis"/>
    <w:basedOn w:val="Policepardfaut"/>
    <w:uiPriority w:val="20"/>
    <w:qFormat/>
    <w:rsid w:val="009E3727"/>
    <w:rPr>
      <w:i/>
    </w:rPr>
  </w:style>
  <w:style w:type="paragraph" w:customStyle="1" w:styleId="b">
    <w:name w:val="b"/>
    <w:basedOn w:val="Normal"/>
    <w:autoRedefine/>
    <w:rsid w:val="004447F0"/>
    <w:pPr>
      <w:spacing w:before="120" w:after="120"/>
      <w:ind w:left="720" w:firstLine="0"/>
    </w:pPr>
    <w:rPr>
      <w:i/>
      <w:color w:val="0000FF"/>
      <w:lang w:eastAsia="fr-FR"/>
    </w:rPr>
  </w:style>
  <w:style w:type="character" w:customStyle="1" w:styleId="Grillecouleur-Accent1Car">
    <w:name w:val="Grille couleur - Accent 1 Car"/>
    <w:basedOn w:val="Policepardfaut"/>
    <w:link w:val="Grillecouleur-Accent1"/>
    <w:rsid w:val="00A36710"/>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A36710"/>
    <w:rPr>
      <w:rFonts w:ascii="Times New Roman" w:eastAsia="Times New Roman" w:hAnsi="Times New Roman"/>
      <w:sz w:val="72"/>
      <w:lang w:val="fr-CA" w:eastAsia="en-US"/>
    </w:rPr>
  </w:style>
  <w:style w:type="paragraph" w:styleId="Corpsdetexte2">
    <w:name w:val="Body Text 2"/>
    <w:basedOn w:val="Normal"/>
    <w:link w:val="Corpsdetexte2Car"/>
    <w:rsid w:val="00A36710"/>
    <w:pPr>
      <w:jc w:val="both"/>
    </w:pPr>
    <w:rPr>
      <w:rFonts w:ascii="Arial" w:hAnsi="Arial"/>
    </w:rPr>
  </w:style>
  <w:style w:type="character" w:customStyle="1" w:styleId="Corpsdetexte2Car">
    <w:name w:val="Corps de texte 2 Car"/>
    <w:basedOn w:val="Policepardfaut"/>
    <w:link w:val="Corpsdetexte2"/>
    <w:rsid w:val="00A36710"/>
    <w:rPr>
      <w:rFonts w:ascii="Arial" w:eastAsia="Times New Roman" w:hAnsi="Arial"/>
      <w:sz w:val="28"/>
      <w:lang w:val="fr-CA" w:eastAsia="en-US"/>
    </w:rPr>
  </w:style>
  <w:style w:type="paragraph" w:styleId="Corpsdetexte3">
    <w:name w:val="Body Text 3"/>
    <w:basedOn w:val="Normal"/>
    <w:link w:val="Corpsdetexte3Car"/>
    <w:rsid w:val="00A36710"/>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A36710"/>
    <w:rPr>
      <w:rFonts w:ascii="Arial" w:eastAsia="Times New Roman" w:hAnsi="Arial"/>
      <w:lang w:val="fr-CA" w:eastAsia="en-US"/>
    </w:rPr>
  </w:style>
  <w:style w:type="character" w:customStyle="1" w:styleId="En-tteCar">
    <w:name w:val="En-tête Car"/>
    <w:basedOn w:val="Policepardfaut"/>
    <w:link w:val="En-tte"/>
    <w:uiPriority w:val="99"/>
    <w:rsid w:val="00A36710"/>
    <w:rPr>
      <w:rFonts w:ascii="GillSans" w:eastAsia="Times New Roman" w:hAnsi="GillSans"/>
      <w:lang w:val="fr-CA" w:eastAsia="en-US"/>
    </w:rPr>
  </w:style>
  <w:style w:type="character" w:customStyle="1" w:styleId="NotedebasdepageCar">
    <w:name w:val="Note de bas de page Car"/>
    <w:basedOn w:val="Policepardfaut"/>
    <w:link w:val="Notedebasdepage"/>
    <w:rsid w:val="008A1553"/>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A36710"/>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A36710"/>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A36710"/>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A36710"/>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A36710"/>
    <w:rPr>
      <w:rFonts w:ascii="Arial" w:eastAsia="Times New Roman" w:hAnsi="Arial"/>
      <w:sz w:val="28"/>
      <w:lang w:val="fr-CA" w:eastAsia="en-US"/>
    </w:rPr>
  </w:style>
  <w:style w:type="character" w:customStyle="1" w:styleId="TitreCar">
    <w:name w:val="Titre Car"/>
    <w:basedOn w:val="Policepardfaut"/>
    <w:link w:val="Titre"/>
    <w:rsid w:val="00A36710"/>
    <w:rPr>
      <w:rFonts w:ascii="Times New Roman" w:eastAsia="Times New Roman" w:hAnsi="Times New Roman"/>
      <w:b/>
      <w:sz w:val="48"/>
      <w:lang w:val="fr-CA" w:eastAsia="en-US"/>
    </w:rPr>
  </w:style>
  <w:style w:type="character" w:customStyle="1" w:styleId="Titre1Car">
    <w:name w:val="Titre 1 Car"/>
    <w:basedOn w:val="Policepardfaut"/>
    <w:link w:val="Titre1"/>
    <w:uiPriority w:val="9"/>
    <w:rsid w:val="00A36710"/>
    <w:rPr>
      <w:rFonts w:eastAsia="Times New Roman"/>
      <w:noProof/>
      <w:lang w:val="fr-CA" w:eastAsia="en-US" w:bidi="ar-SA"/>
    </w:rPr>
  </w:style>
  <w:style w:type="character" w:customStyle="1" w:styleId="Titre2Car">
    <w:name w:val="Titre 2 Car"/>
    <w:basedOn w:val="Policepardfaut"/>
    <w:link w:val="Titre2"/>
    <w:uiPriority w:val="9"/>
    <w:rsid w:val="00A36710"/>
    <w:rPr>
      <w:rFonts w:eastAsia="Times New Roman"/>
      <w:noProof/>
      <w:lang w:val="fr-CA" w:eastAsia="en-US" w:bidi="ar-SA"/>
    </w:rPr>
  </w:style>
  <w:style w:type="character" w:customStyle="1" w:styleId="Titre3Car">
    <w:name w:val="Titre 3 Car"/>
    <w:basedOn w:val="Policepardfaut"/>
    <w:link w:val="Titre3"/>
    <w:uiPriority w:val="9"/>
    <w:rsid w:val="00A36710"/>
    <w:rPr>
      <w:rFonts w:eastAsia="Times New Roman"/>
      <w:noProof/>
      <w:lang w:val="fr-CA" w:eastAsia="en-US" w:bidi="ar-SA"/>
    </w:rPr>
  </w:style>
  <w:style w:type="character" w:customStyle="1" w:styleId="Titre4Car">
    <w:name w:val="Titre 4 Car"/>
    <w:basedOn w:val="Policepardfaut"/>
    <w:link w:val="Titre4"/>
    <w:rsid w:val="00A36710"/>
    <w:rPr>
      <w:rFonts w:eastAsia="Times New Roman"/>
      <w:noProof/>
      <w:lang w:val="fr-CA" w:eastAsia="en-US" w:bidi="ar-SA"/>
    </w:rPr>
  </w:style>
  <w:style w:type="character" w:customStyle="1" w:styleId="Titre5Car">
    <w:name w:val="Titre 5 Car"/>
    <w:basedOn w:val="Policepardfaut"/>
    <w:link w:val="Titre5"/>
    <w:rsid w:val="00A36710"/>
    <w:rPr>
      <w:rFonts w:eastAsia="Times New Roman"/>
      <w:noProof/>
      <w:lang w:val="fr-CA" w:eastAsia="en-US" w:bidi="ar-SA"/>
    </w:rPr>
  </w:style>
  <w:style w:type="character" w:customStyle="1" w:styleId="Titre6Car">
    <w:name w:val="Titre 6 Car"/>
    <w:basedOn w:val="Policepardfaut"/>
    <w:link w:val="Titre6"/>
    <w:rsid w:val="00A36710"/>
    <w:rPr>
      <w:rFonts w:eastAsia="Times New Roman"/>
      <w:noProof/>
      <w:lang w:val="fr-CA" w:eastAsia="en-US" w:bidi="ar-SA"/>
    </w:rPr>
  </w:style>
  <w:style w:type="character" w:customStyle="1" w:styleId="Titre7Car">
    <w:name w:val="Titre 7 Car"/>
    <w:basedOn w:val="Policepardfaut"/>
    <w:link w:val="Titre7"/>
    <w:rsid w:val="00A36710"/>
    <w:rPr>
      <w:rFonts w:eastAsia="Times New Roman"/>
      <w:noProof/>
      <w:lang w:val="fr-CA" w:eastAsia="en-US" w:bidi="ar-SA"/>
    </w:rPr>
  </w:style>
  <w:style w:type="character" w:customStyle="1" w:styleId="Titre8Car">
    <w:name w:val="Titre 8 Car"/>
    <w:basedOn w:val="Policepardfaut"/>
    <w:link w:val="Titre8"/>
    <w:rsid w:val="00A36710"/>
    <w:rPr>
      <w:rFonts w:eastAsia="Times New Roman"/>
      <w:noProof/>
      <w:lang w:val="fr-CA" w:eastAsia="en-US" w:bidi="ar-SA"/>
    </w:rPr>
  </w:style>
  <w:style w:type="character" w:customStyle="1" w:styleId="Titre9Car">
    <w:name w:val="Titre 9 Car"/>
    <w:basedOn w:val="Policepardfaut"/>
    <w:link w:val="Titre9"/>
    <w:rsid w:val="00A36710"/>
    <w:rPr>
      <w:rFonts w:eastAsia="Times New Roman"/>
      <w:noProof/>
      <w:lang w:val="fr-CA" w:eastAsia="en-US" w:bidi="ar-SA"/>
    </w:rPr>
  </w:style>
  <w:style w:type="character" w:customStyle="1" w:styleId="text">
    <w:name w:val="text"/>
    <w:basedOn w:val="Policepardfaut"/>
    <w:rsid w:val="00A36710"/>
  </w:style>
  <w:style w:type="character" w:styleId="lev">
    <w:name w:val="Strong"/>
    <w:basedOn w:val="Policepardfaut"/>
    <w:uiPriority w:val="22"/>
    <w:qFormat/>
    <w:rsid w:val="00A36710"/>
    <w:rPr>
      <w:b/>
    </w:rPr>
  </w:style>
  <w:style w:type="character" w:customStyle="1" w:styleId="familyname">
    <w:name w:val="familyname"/>
    <w:basedOn w:val="Policepardfaut"/>
    <w:rsid w:val="00A36710"/>
  </w:style>
  <w:style w:type="paragraph" w:customStyle="1" w:styleId="resume">
    <w:name w:val="resume"/>
    <w:basedOn w:val="Normal"/>
    <w:rsid w:val="00A36710"/>
    <w:pPr>
      <w:spacing w:beforeLines="1" w:afterLines="1"/>
      <w:ind w:firstLine="0"/>
    </w:pPr>
    <w:rPr>
      <w:rFonts w:ascii="Times" w:hAnsi="Times"/>
      <w:sz w:val="20"/>
      <w:lang w:val="fr-FR" w:eastAsia="fr-FR"/>
    </w:rPr>
  </w:style>
  <w:style w:type="paragraph" w:customStyle="1" w:styleId="abstract">
    <w:name w:val="abstract"/>
    <w:basedOn w:val="Normal"/>
    <w:rsid w:val="00A36710"/>
    <w:pPr>
      <w:spacing w:beforeLines="1" w:afterLines="1"/>
      <w:ind w:firstLine="0"/>
    </w:pPr>
    <w:rPr>
      <w:rFonts w:ascii="Times" w:hAnsi="Times"/>
      <w:sz w:val="20"/>
      <w:lang w:val="fr-FR" w:eastAsia="fr-FR"/>
    </w:rPr>
  </w:style>
  <w:style w:type="character" w:customStyle="1" w:styleId="fileinfo">
    <w:name w:val="fileinfo"/>
    <w:basedOn w:val="Policepardfaut"/>
    <w:rsid w:val="00A36710"/>
  </w:style>
  <w:style w:type="character" w:customStyle="1" w:styleId="num">
    <w:name w:val="num"/>
    <w:basedOn w:val="Policepardfaut"/>
    <w:rsid w:val="00A36710"/>
  </w:style>
  <w:style w:type="paragraph" w:customStyle="1" w:styleId="texte">
    <w:name w:val="texte"/>
    <w:basedOn w:val="Normal"/>
    <w:rsid w:val="00A36710"/>
    <w:pPr>
      <w:spacing w:beforeLines="1" w:afterLines="1"/>
      <w:ind w:firstLine="0"/>
    </w:pPr>
    <w:rPr>
      <w:rFonts w:ascii="Times" w:hAnsi="Times"/>
      <w:sz w:val="20"/>
      <w:lang w:val="fr-FR" w:eastAsia="fr-FR"/>
    </w:rPr>
  </w:style>
  <w:style w:type="character" w:customStyle="1" w:styleId="paranumber">
    <w:name w:val="paranumber"/>
    <w:basedOn w:val="Policepardfaut"/>
    <w:rsid w:val="00A36710"/>
  </w:style>
  <w:style w:type="paragraph" w:customStyle="1" w:styleId="puces">
    <w:name w:val="puces"/>
    <w:basedOn w:val="Normal"/>
    <w:rsid w:val="00A36710"/>
    <w:pPr>
      <w:spacing w:beforeLines="1" w:afterLines="1"/>
      <w:ind w:firstLine="0"/>
    </w:pPr>
    <w:rPr>
      <w:rFonts w:ascii="Times" w:hAnsi="Times"/>
      <w:sz w:val="20"/>
      <w:lang w:val="fr-FR" w:eastAsia="fr-FR"/>
    </w:rPr>
  </w:style>
  <w:style w:type="paragraph" w:customStyle="1" w:styleId="notebaspage">
    <w:name w:val="notebaspage"/>
    <w:basedOn w:val="Normal"/>
    <w:rsid w:val="00A36710"/>
    <w:pPr>
      <w:spacing w:beforeLines="1" w:afterLines="1"/>
      <w:ind w:firstLine="0"/>
    </w:pPr>
    <w:rPr>
      <w:rFonts w:ascii="Times" w:hAnsi="Times"/>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hyperlink" Target="mailto:jean.copans@biomedicale.univ-paris5.fr" TargetMode="External"/><Relationship Id="rId26" Type="http://schemas.openxmlformats.org/officeDocument/2006/relationships/hyperlink" Target="http://dx.doi.org/10.4000/jda.2061" TargetMode="External"/><Relationship Id="rId3" Type="http://schemas.openxmlformats.org/officeDocument/2006/relationships/settings" Target="settings.xml"/><Relationship Id="rId21" Type="http://schemas.openxmlformats.org/officeDocument/2006/relationships/hyperlink" Target="http://dx.doi.org/10.3406/hom.1998.370584" TargetMode="External"/><Relationship Id="rId7" Type="http://schemas.openxmlformats.org/officeDocument/2006/relationships/hyperlink" Target="http://ceaf.ehess.fr/document.php?id=206" TargetMode="External"/><Relationship Id="rId12" Type="http://schemas.openxmlformats.org/officeDocument/2006/relationships/hyperlink" Target="http://bibliotheque.uqac.ca/" TargetMode="External"/><Relationship Id="rId17" Type="http://schemas.openxmlformats.org/officeDocument/2006/relationships/image" Target="media/image4.png"/><Relationship Id="rId25" Type="http://schemas.openxmlformats.org/officeDocument/2006/relationships/hyperlink" Target="http://classiques.uqac.ca/contemporains/copans_jean/sc_soc_africaines_ont-elles_ame_de_philo/sc_soc_africaines.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classiques.uqac.ca/contemporains/copans_jean/Mondialisation_des_terrains/Mondialisation_des_terrains.html" TargetMode="External"/><Relationship Id="rId5" Type="http://schemas.openxmlformats.org/officeDocument/2006/relationships/footnotes" Target="footnotes.xml"/><Relationship Id="rId15" Type="http://schemas.openxmlformats.org/officeDocument/2006/relationships/hyperlink" Target="https://journals.openedition.org/jda/2499" TargetMode="External"/><Relationship Id="rId23" Type="http://schemas.openxmlformats.org/officeDocument/2006/relationships/hyperlink" Target="http://classiques.uqac.ca/contemporains/copans_jean/anthropologie_et_imperialisme/anthropologie_et_imperialisme.html" TargetMode="External"/><Relationship Id="rId28" Type="http://schemas.openxmlformats.org/officeDocument/2006/relationships/hyperlink" Target="http://dx.doi.org/10.3406/cea.1998.1821" TargetMode="External"/><Relationship Id="rId10" Type="http://schemas.openxmlformats.org/officeDocument/2006/relationships/hyperlink" Target="http://classiques.uqac.ca/"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jmt-sociologue.uqac.ca/" TargetMode="External"/><Relationship Id="rId22" Type="http://schemas.openxmlformats.org/officeDocument/2006/relationships/hyperlink" Target="http://classiques.uqac.ca/contemporains/copans_jean/critiques_et_pol_anthropologie/critiques_et_pol_anthropologie.html" TargetMode="External"/><Relationship Id="rId27" Type="http://schemas.openxmlformats.org/officeDocument/2006/relationships/hyperlink" Target="http://dx.doi.org/10.3917/deba.090.0114"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9832</Words>
  <Characters>54077</Characters>
  <Application>Microsoft Office Word</Application>
  <DocSecurity>0</DocSecurity>
  <Lines>450</Lines>
  <Paragraphs>127</Paragraphs>
  <ScaleCrop>false</ScaleCrop>
  <HeadingPairs>
    <vt:vector size="2" baseType="variant">
      <vt:variant>
        <vt:lpstr>Title</vt:lpstr>
      </vt:variant>
      <vt:variant>
        <vt:i4>1</vt:i4>
      </vt:variant>
    </vt:vector>
  </HeadingPairs>
  <TitlesOfParts>
    <vt:vector size="1" baseType="lpstr">
      <vt:lpstr>“Les frontières africaines de l’anthropologie.”</vt:lpstr>
    </vt:vector>
  </TitlesOfParts>
  <Manager>Jean marie Tremblay, sociologue, bénévole, 2019</Manager>
  <Company>Les Classiques des sciences sociales</Company>
  <LinksUpToDate>false</LinksUpToDate>
  <CharactersWithSpaces>63782</CharactersWithSpaces>
  <SharedDoc>false</SharedDoc>
  <HyperlinkBase/>
  <HLinks>
    <vt:vector size="192" baseType="variant">
      <vt:variant>
        <vt:i4>2621508</vt:i4>
      </vt:variant>
      <vt:variant>
        <vt:i4>72</vt:i4>
      </vt:variant>
      <vt:variant>
        <vt:i4>0</vt:i4>
      </vt:variant>
      <vt:variant>
        <vt:i4>5</vt:i4>
      </vt:variant>
      <vt:variant>
        <vt:lpwstr>http://dx.doi.org/10.3406/cea.1998.1821</vt:lpwstr>
      </vt:variant>
      <vt:variant>
        <vt:lpwstr/>
      </vt:variant>
      <vt:variant>
        <vt:i4>6619231</vt:i4>
      </vt:variant>
      <vt:variant>
        <vt:i4>69</vt:i4>
      </vt:variant>
      <vt:variant>
        <vt:i4>0</vt:i4>
      </vt:variant>
      <vt:variant>
        <vt:i4>5</vt:i4>
      </vt:variant>
      <vt:variant>
        <vt:lpwstr>http://dx.doi.org/10.3917/deba.090.0114</vt:lpwstr>
      </vt:variant>
      <vt:variant>
        <vt:lpwstr/>
      </vt:variant>
      <vt:variant>
        <vt:i4>2949220</vt:i4>
      </vt:variant>
      <vt:variant>
        <vt:i4>66</vt:i4>
      </vt:variant>
      <vt:variant>
        <vt:i4>0</vt:i4>
      </vt:variant>
      <vt:variant>
        <vt:i4>5</vt:i4>
      </vt:variant>
      <vt:variant>
        <vt:lpwstr>http://dx.doi.org/10.4000/jda.2061</vt:lpwstr>
      </vt:variant>
      <vt:variant>
        <vt:lpwstr/>
      </vt:variant>
      <vt:variant>
        <vt:i4>5242968</vt:i4>
      </vt:variant>
      <vt:variant>
        <vt:i4>63</vt:i4>
      </vt:variant>
      <vt:variant>
        <vt:i4>0</vt:i4>
      </vt:variant>
      <vt:variant>
        <vt:i4>5</vt:i4>
      </vt:variant>
      <vt:variant>
        <vt:lpwstr>http://classiques.uqac.ca/contemporains/copans_jean/sc_soc_africaines_ont-elles_ame_de_philo/sc_soc_africaines.html</vt:lpwstr>
      </vt:variant>
      <vt:variant>
        <vt:lpwstr/>
      </vt:variant>
      <vt:variant>
        <vt:i4>4653182</vt:i4>
      </vt:variant>
      <vt:variant>
        <vt:i4>60</vt:i4>
      </vt:variant>
      <vt:variant>
        <vt:i4>0</vt:i4>
      </vt:variant>
      <vt:variant>
        <vt:i4>5</vt:i4>
      </vt:variant>
      <vt:variant>
        <vt:lpwstr>http://classiques.uqac.ca/contemporains/copans_jean/Mondialisation_des_terrains/Mondialisation_des_terrains.html</vt:lpwstr>
      </vt:variant>
      <vt:variant>
        <vt:lpwstr/>
      </vt:variant>
      <vt:variant>
        <vt:i4>4653182</vt:i4>
      </vt:variant>
      <vt:variant>
        <vt:i4>57</vt:i4>
      </vt:variant>
      <vt:variant>
        <vt:i4>0</vt:i4>
      </vt:variant>
      <vt:variant>
        <vt:i4>5</vt:i4>
      </vt:variant>
      <vt:variant>
        <vt:lpwstr>http://classiques.uqac.ca/contemporains/copans_jean/anthropologie_et_imperialisme/anthropologie_et_imperialisme.html</vt:lpwstr>
      </vt:variant>
      <vt:variant>
        <vt:lpwstr/>
      </vt:variant>
      <vt:variant>
        <vt:i4>5963874</vt:i4>
      </vt:variant>
      <vt:variant>
        <vt:i4>54</vt:i4>
      </vt:variant>
      <vt:variant>
        <vt:i4>0</vt:i4>
      </vt:variant>
      <vt:variant>
        <vt:i4>5</vt:i4>
      </vt:variant>
      <vt:variant>
        <vt:lpwstr>http://classiques.uqac.ca/contemporains/copans_jean/critiques_et_pol_anthropologie/critiques_et_pol_anthropologie.html</vt:lpwstr>
      </vt:variant>
      <vt:variant>
        <vt:lpwstr/>
      </vt:variant>
      <vt:variant>
        <vt:i4>1704060</vt:i4>
      </vt:variant>
      <vt:variant>
        <vt:i4>51</vt:i4>
      </vt:variant>
      <vt:variant>
        <vt:i4>0</vt:i4>
      </vt:variant>
      <vt:variant>
        <vt:i4>5</vt:i4>
      </vt:variant>
      <vt:variant>
        <vt:lpwstr>http://dx.doi.org/10.3406/hom.1998.370584</vt:lpwstr>
      </vt:variant>
      <vt:variant>
        <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6553625</vt:i4>
      </vt:variant>
      <vt:variant>
        <vt:i4>30</vt:i4>
      </vt:variant>
      <vt:variant>
        <vt:i4>0</vt:i4>
      </vt:variant>
      <vt:variant>
        <vt:i4>5</vt:i4>
      </vt:variant>
      <vt:variant>
        <vt:lpwstr/>
      </vt:variant>
      <vt:variant>
        <vt:lpwstr>tdm</vt:lpwstr>
      </vt:variant>
      <vt:variant>
        <vt:i4>6553625</vt:i4>
      </vt:variant>
      <vt:variant>
        <vt:i4>27</vt:i4>
      </vt:variant>
      <vt:variant>
        <vt:i4>0</vt:i4>
      </vt:variant>
      <vt:variant>
        <vt:i4>5</vt:i4>
      </vt:variant>
      <vt:variant>
        <vt:lpwstr/>
      </vt:variant>
      <vt:variant>
        <vt:lpwstr>tdm</vt:lpwstr>
      </vt:variant>
      <vt:variant>
        <vt:i4>6553625</vt:i4>
      </vt:variant>
      <vt:variant>
        <vt:i4>24</vt:i4>
      </vt:variant>
      <vt:variant>
        <vt:i4>0</vt:i4>
      </vt:variant>
      <vt:variant>
        <vt:i4>5</vt:i4>
      </vt:variant>
      <vt:variant>
        <vt:lpwstr/>
      </vt:variant>
      <vt:variant>
        <vt:lpwstr>tdm</vt:lpwstr>
      </vt:variant>
      <vt:variant>
        <vt:i4>5570568</vt:i4>
      </vt:variant>
      <vt:variant>
        <vt:i4>21</vt:i4>
      </vt:variant>
      <vt:variant>
        <vt:i4>0</vt:i4>
      </vt:variant>
      <vt:variant>
        <vt:i4>5</vt:i4>
      </vt:variant>
      <vt:variant>
        <vt:lpwstr>mailto:jean.copans@biomedicale.univ-paris5.fr</vt:lpwstr>
      </vt:variant>
      <vt:variant>
        <vt:lpwstr/>
      </vt:variant>
      <vt:variant>
        <vt:i4>1507367</vt:i4>
      </vt:variant>
      <vt:variant>
        <vt:i4>18</vt:i4>
      </vt:variant>
      <vt:variant>
        <vt:i4>0</vt:i4>
      </vt:variant>
      <vt:variant>
        <vt:i4>5</vt:i4>
      </vt:variant>
      <vt:variant>
        <vt:lpwstr>https://journals.openedition.org/jda/2499</vt:lpwstr>
      </vt:variant>
      <vt:variant>
        <vt:lpwstr/>
      </vt:variant>
      <vt:variant>
        <vt:i4>2097274</vt:i4>
      </vt:variant>
      <vt:variant>
        <vt:i4>15</vt:i4>
      </vt:variant>
      <vt:variant>
        <vt:i4>0</vt:i4>
      </vt:variant>
      <vt:variant>
        <vt:i4>5</vt:i4>
      </vt:variant>
      <vt:variant>
        <vt:lpwstr>http://jmt-sociologue.uqac.ca/</vt:lpwstr>
      </vt:variant>
      <vt:variant>
        <vt:lpwstr/>
      </vt:variant>
      <vt:variant>
        <vt:i4>4063245</vt:i4>
      </vt:variant>
      <vt:variant>
        <vt:i4>12</vt:i4>
      </vt:variant>
      <vt:variant>
        <vt:i4>0</vt:i4>
      </vt:variant>
      <vt:variant>
        <vt:i4>5</vt:i4>
      </vt:variant>
      <vt:variant>
        <vt:lpwstr>mailto:classiques.sc.soc@gmail.com</vt:lpwstr>
      </vt:variant>
      <vt:variant>
        <vt:lpwstr/>
      </vt:variant>
      <vt:variant>
        <vt:i4>5636164</vt:i4>
      </vt:variant>
      <vt:variant>
        <vt:i4>9</vt:i4>
      </vt:variant>
      <vt:variant>
        <vt:i4>0</vt:i4>
      </vt:variant>
      <vt:variant>
        <vt:i4>5</vt:i4>
      </vt:variant>
      <vt:variant>
        <vt:lpwstr>http://bibliotheque.uqac.ca/</vt:lpwstr>
      </vt:variant>
      <vt:variant>
        <vt:lpwstr/>
      </vt:variant>
      <vt:variant>
        <vt:i4>4063266</vt:i4>
      </vt:variant>
      <vt:variant>
        <vt:i4>6</vt:i4>
      </vt:variant>
      <vt:variant>
        <vt:i4>0</vt:i4>
      </vt:variant>
      <vt:variant>
        <vt:i4>5</vt:i4>
      </vt:variant>
      <vt:variant>
        <vt:lpwstr>http://classiques.uqac.ca/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6094943</vt:i4>
      </vt:variant>
      <vt:variant>
        <vt:i4>0</vt:i4>
      </vt:variant>
      <vt:variant>
        <vt:i4>0</vt:i4>
      </vt:variant>
      <vt:variant>
        <vt:i4>5</vt:i4>
      </vt:variant>
      <vt:variant>
        <vt:lpwstr>http://ceaf.ehess.fr/document.php?id=206</vt:lpwstr>
      </vt:variant>
      <vt:variant>
        <vt:lpwstr/>
      </vt:variant>
      <vt:variant>
        <vt:i4>2228293</vt:i4>
      </vt:variant>
      <vt:variant>
        <vt:i4>2462</vt:i4>
      </vt:variant>
      <vt:variant>
        <vt:i4>1025</vt:i4>
      </vt:variant>
      <vt:variant>
        <vt:i4>1</vt:i4>
      </vt:variant>
      <vt:variant>
        <vt:lpwstr>css_logo_gris</vt:lpwstr>
      </vt:variant>
      <vt:variant>
        <vt:lpwstr/>
      </vt:variant>
      <vt:variant>
        <vt:i4>5111880</vt:i4>
      </vt:variant>
      <vt:variant>
        <vt:i4>2751</vt:i4>
      </vt:variant>
      <vt:variant>
        <vt:i4>1026</vt:i4>
      </vt:variant>
      <vt:variant>
        <vt:i4>1</vt:i4>
      </vt:variant>
      <vt:variant>
        <vt:lpwstr>UQAC_logo_2018</vt:lpwstr>
      </vt:variant>
      <vt:variant>
        <vt:lpwstr/>
      </vt:variant>
      <vt:variant>
        <vt:i4>4194334</vt:i4>
      </vt:variant>
      <vt:variant>
        <vt:i4>4987</vt:i4>
      </vt:variant>
      <vt:variant>
        <vt:i4>1027</vt:i4>
      </vt:variant>
      <vt:variant>
        <vt:i4>1</vt:i4>
      </vt:variant>
      <vt:variant>
        <vt:lpwstr>Boite_aux_lettres_clair</vt:lpwstr>
      </vt:variant>
      <vt:variant>
        <vt:lpwstr/>
      </vt:variant>
      <vt:variant>
        <vt:i4>1703963</vt:i4>
      </vt:variant>
      <vt:variant>
        <vt:i4>5466</vt:i4>
      </vt:variant>
      <vt:variant>
        <vt:i4>1028</vt:i4>
      </vt:variant>
      <vt:variant>
        <vt:i4>1</vt:i4>
      </vt:variant>
      <vt:variant>
        <vt:lpwstr>fait_sur_mac</vt:lpwstr>
      </vt:variant>
      <vt:variant>
        <vt:lpwstr/>
      </vt:variant>
      <vt:variant>
        <vt:i4>7864422</vt:i4>
      </vt:variant>
      <vt:variant>
        <vt:i4>5533</vt:i4>
      </vt:variant>
      <vt:variant>
        <vt:i4>1029</vt:i4>
      </vt:variant>
      <vt:variant>
        <vt:i4>1</vt:i4>
      </vt:variant>
      <vt:variant>
        <vt:lpwstr>JDA_110-111_L1</vt:lpwstr>
      </vt:variant>
      <vt:variant>
        <vt:lpwstr/>
      </vt:variant>
      <vt:variant>
        <vt:i4>1507367</vt:i4>
      </vt:variant>
      <vt:variant>
        <vt:i4>-1</vt:i4>
      </vt:variant>
      <vt:variant>
        <vt:i4>1027</vt:i4>
      </vt:variant>
      <vt:variant>
        <vt:i4>4</vt:i4>
      </vt:variant>
      <vt:variant>
        <vt:lpwstr>https://journals.openedition.org/jda/2499</vt:lpwstr>
      </vt:variant>
      <vt:variant>
        <vt:lpwstr/>
      </vt:variant>
      <vt:variant>
        <vt:i4>2031730</vt:i4>
      </vt:variant>
      <vt:variant>
        <vt:i4>-1</vt:i4>
      </vt:variant>
      <vt:variant>
        <vt:i4>1027</vt:i4>
      </vt:variant>
      <vt:variant>
        <vt:i4>1</vt:i4>
      </vt:variant>
      <vt:variant>
        <vt:lpwstr>Jour_des_anthropologues_logo_33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frontières africaines de l’anthropologie.”</dc:title>
  <dc:subject/>
  <dc:creator>Jean Copans, anthropologue, 2007.</dc:creator>
  <cp:keywords>classiques.sc.soc@gmail.com</cp:keywords>
  <dc:description>http://classiques.uqac.ca/</dc:description>
  <cp:lastModifiedBy>Microsoft Office User</cp:lastModifiedBy>
  <cp:revision>2</cp:revision>
  <cp:lastPrinted>2001-08-26T19:33:00Z</cp:lastPrinted>
  <dcterms:created xsi:type="dcterms:W3CDTF">2019-07-06T17:06:00Z</dcterms:created>
  <dcterms:modified xsi:type="dcterms:W3CDTF">2019-07-06T17:06:00Z</dcterms:modified>
  <cp:category>jean-marie tremblay, sociologue, fondateur, 1993.</cp:category>
</cp:coreProperties>
</file>