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94D35" w14:paraId="4E670D2A" w14:textId="77777777">
        <w:tblPrEx>
          <w:tblCellMar>
            <w:top w:w="0" w:type="dxa"/>
            <w:bottom w:w="0" w:type="dxa"/>
          </w:tblCellMar>
        </w:tblPrEx>
        <w:tc>
          <w:tcPr>
            <w:tcW w:w="9160" w:type="dxa"/>
            <w:shd w:val="clear" w:color="auto" w:fill="F2EED5"/>
          </w:tcPr>
          <w:p w14:paraId="76ED4299" w14:textId="77777777" w:rsidR="00994D35" w:rsidRDefault="00994D35">
            <w:pPr>
              <w:ind w:firstLine="0"/>
              <w:jc w:val="center"/>
              <w:rPr>
                <w:sz w:val="20"/>
                <w:lang w:bidi="ar-SA"/>
              </w:rPr>
            </w:pPr>
          </w:p>
          <w:p w14:paraId="0720D3DB" w14:textId="77777777" w:rsidR="00994D35" w:rsidRDefault="00994D35">
            <w:pPr>
              <w:ind w:firstLine="0"/>
              <w:jc w:val="center"/>
              <w:rPr>
                <w:color w:val="FF0000"/>
                <w:sz w:val="20"/>
                <w:lang w:bidi="ar-SA"/>
              </w:rPr>
            </w:pPr>
          </w:p>
          <w:p w14:paraId="116C3E2C" w14:textId="77777777" w:rsidR="00994D35" w:rsidRDefault="00994D35">
            <w:pPr>
              <w:ind w:firstLine="0"/>
              <w:jc w:val="center"/>
              <w:rPr>
                <w:color w:val="FF0000"/>
                <w:sz w:val="20"/>
                <w:lang w:bidi="ar-SA"/>
              </w:rPr>
            </w:pPr>
          </w:p>
          <w:p w14:paraId="0099C7A6" w14:textId="77777777" w:rsidR="00994D35" w:rsidRPr="00D4442B" w:rsidRDefault="00994D35">
            <w:pPr>
              <w:pStyle w:val="Corpsdetexte"/>
              <w:widowControl w:val="0"/>
              <w:spacing w:before="0" w:after="0"/>
              <w:rPr>
                <w:color w:val="FF0000"/>
                <w:sz w:val="24"/>
                <w:lang w:val="fr-CA" w:bidi="ar-SA"/>
              </w:rPr>
            </w:pPr>
          </w:p>
          <w:p w14:paraId="268CDE7C" w14:textId="77777777" w:rsidR="00994D35" w:rsidRPr="009B5766" w:rsidRDefault="00994D35" w:rsidP="00994D35">
            <w:pPr>
              <w:ind w:firstLine="0"/>
              <w:jc w:val="center"/>
              <w:rPr>
                <w:sz w:val="36"/>
                <w:lang w:bidi="ar-SA"/>
              </w:rPr>
            </w:pPr>
            <w:r>
              <w:rPr>
                <w:sz w:val="36"/>
                <w:lang w:bidi="ar-SA"/>
              </w:rPr>
              <w:t>Monique AUDET</w:t>
            </w:r>
          </w:p>
          <w:p w14:paraId="053FF0DA" w14:textId="77777777" w:rsidR="00994D35" w:rsidRDefault="00994D35" w:rsidP="00994D35">
            <w:pPr>
              <w:ind w:firstLine="0"/>
              <w:jc w:val="center"/>
              <w:rPr>
                <w:sz w:val="36"/>
                <w:lang w:bidi="ar-SA"/>
              </w:rPr>
            </w:pPr>
          </w:p>
          <w:p w14:paraId="010783D9" w14:textId="77777777" w:rsidR="00994D35" w:rsidRDefault="00994D35" w:rsidP="00994D35">
            <w:pPr>
              <w:ind w:firstLine="0"/>
              <w:jc w:val="center"/>
              <w:rPr>
                <w:color w:val="FF0000"/>
                <w:sz w:val="36"/>
                <w:lang w:bidi="ar-SA"/>
              </w:rPr>
            </w:pPr>
            <w:r>
              <w:rPr>
                <w:sz w:val="36"/>
                <w:lang w:bidi="ar-SA"/>
              </w:rPr>
              <w:t>Automne 1978</w:t>
            </w:r>
          </w:p>
          <w:p w14:paraId="1859D0D9" w14:textId="77777777" w:rsidR="00994D35" w:rsidRDefault="00994D35" w:rsidP="00994D35">
            <w:pPr>
              <w:ind w:firstLine="0"/>
              <w:jc w:val="center"/>
              <w:rPr>
                <w:sz w:val="36"/>
                <w:lang w:bidi="ar-SA"/>
              </w:rPr>
            </w:pPr>
          </w:p>
          <w:p w14:paraId="48ADC8B9" w14:textId="77777777" w:rsidR="00994D35" w:rsidRDefault="00994D35" w:rsidP="00994D35">
            <w:pPr>
              <w:ind w:firstLine="0"/>
              <w:jc w:val="center"/>
              <w:rPr>
                <w:sz w:val="36"/>
                <w:lang w:bidi="ar-SA"/>
              </w:rPr>
            </w:pPr>
          </w:p>
          <w:p w14:paraId="4DFA2B29" w14:textId="77777777" w:rsidR="00994D35" w:rsidRPr="009B5766" w:rsidRDefault="00994D35" w:rsidP="00994D35">
            <w:pPr>
              <w:ind w:firstLine="0"/>
              <w:jc w:val="center"/>
              <w:rPr>
                <w:sz w:val="36"/>
                <w:lang w:bidi="ar-SA"/>
              </w:rPr>
            </w:pPr>
          </w:p>
          <w:p w14:paraId="1156A874" w14:textId="77777777" w:rsidR="00994D35" w:rsidRPr="008633C5" w:rsidRDefault="00994D35" w:rsidP="00994D35">
            <w:pPr>
              <w:pStyle w:val="Titlest20"/>
              <w:rPr>
                <w:sz w:val="56"/>
                <w:lang w:val="fr-CA" w:bidi="ar-SA"/>
              </w:rPr>
            </w:pPr>
            <w:r w:rsidRPr="008633C5">
              <w:rPr>
                <w:sz w:val="56"/>
                <w:lang w:val="fr-CA" w:bidi="ar-SA"/>
              </w:rPr>
              <w:t>“Les politiques</w:t>
            </w:r>
            <w:r>
              <w:rPr>
                <w:sz w:val="56"/>
                <w:lang w:val="fr-CA" w:bidi="ar-SA"/>
              </w:rPr>
              <w:br/>
            </w:r>
            <w:r w:rsidRPr="008633C5">
              <w:rPr>
                <w:sz w:val="56"/>
                <w:lang w:val="fr-CA" w:bidi="ar-SA"/>
              </w:rPr>
              <w:t>de dévelo</w:t>
            </w:r>
            <w:r w:rsidRPr="008633C5">
              <w:rPr>
                <w:sz w:val="56"/>
                <w:lang w:val="fr-CA" w:bidi="ar-SA"/>
              </w:rPr>
              <w:t>p</w:t>
            </w:r>
            <w:r w:rsidRPr="008633C5">
              <w:rPr>
                <w:sz w:val="56"/>
                <w:lang w:val="fr-CA" w:bidi="ar-SA"/>
              </w:rPr>
              <w:t>pement au Québec :</w:t>
            </w:r>
            <w:r w:rsidRPr="008633C5">
              <w:rPr>
                <w:sz w:val="56"/>
                <w:lang w:val="fr-CA" w:bidi="ar-SA"/>
              </w:rPr>
              <w:br/>
              <w:t>s’en sortir avec l’entreprise privée ?”</w:t>
            </w:r>
          </w:p>
          <w:p w14:paraId="4489147A" w14:textId="77777777" w:rsidR="00994D35" w:rsidRDefault="00994D35">
            <w:pPr>
              <w:widowControl w:val="0"/>
              <w:ind w:firstLine="0"/>
              <w:jc w:val="center"/>
              <w:rPr>
                <w:lang w:bidi="ar-SA"/>
              </w:rPr>
            </w:pPr>
          </w:p>
          <w:p w14:paraId="59E357D9" w14:textId="77777777" w:rsidR="00994D35" w:rsidRDefault="00994D35" w:rsidP="00994D35">
            <w:pPr>
              <w:widowControl w:val="0"/>
              <w:ind w:firstLine="0"/>
              <w:jc w:val="center"/>
              <w:rPr>
                <w:lang w:bidi="ar-SA"/>
              </w:rPr>
            </w:pPr>
          </w:p>
          <w:p w14:paraId="01ADFD46" w14:textId="77777777" w:rsidR="00994D35" w:rsidRDefault="00994D35" w:rsidP="00994D35">
            <w:pPr>
              <w:widowControl w:val="0"/>
              <w:ind w:firstLine="0"/>
              <w:jc w:val="center"/>
              <w:rPr>
                <w:lang w:bidi="ar-SA"/>
              </w:rPr>
            </w:pPr>
          </w:p>
          <w:p w14:paraId="0ADA06F4" w14:textId="77777777" w:rsidR="00994D35" w:rsidRDefault="00994D35" w:rsidP="00994D35">
            <w:pPr>
              <w:widowControl w:val="0"/>
              <w:ind w:firstLine="0"/>
              <w:jc w:val="center"/>
              <w:rPr>
                <w:lang w:bidi="ar-SA"/>
              </w:rPr>
            </w:pPr>
          </w:p>
          <w:p w14:paraId="69496BAC" w14:textId="77777777" w:rsidR="00994D35" w:rsidRDefault="00994D35" w:rsidP="00994D35">
            <w:pPr>
              <w:widowControl w:val="0"/>
              <w:ind w:firstLine="0"/>
              <w:jc w:val="center"/>
              <w:rPr>
                <w:lang w:bidi="ar-SA"/>
              </w:rPr>
            </w:pPr>
          </w:p>
          <w:p w14:paraId="40B49CB0" w14:textId="77777777" w:rsidR="00994D35" w:rsidRDefault="00994D35" w:rsidP="00994D35">
            <w:pPr>
              <w:widowControl w:val="0"/>
              <w:ind w:firstLine="0"/>
              <w:jc w:val="center"/>
              <w:rPr>
                <w:lang w:bidi="ar-SA"/>
              </w:rPr>
            </w:pPr>
          </w:p>
          <w:p w14:paraId="6BEBD61D" w14:textId="77777777" w:rsidR="00994D35" w:rsidRDefault="00994D35" w:rsidP="00994D35">
            <w:pPr>
              <w:widowControl w:val="0"/>
              <w:ind w:firstLine="0"/>
              <w:jc w:val="center"/>
              <w:rPr>
                <w:sz w:val="20"/>
                <w:lang w:bidi="ar-SA"/>
              </w:rPr>
            </w:pPr>
          </w:p>
          <w:p w14:paraId="51820FFE" w14:textId="77777777" w:rsidR="00994D35" w:rsidRPr="00384B20" w:rsidRDefault="00994D35" w:rsidP="00994D35">
            <w:pPr>
              <w:widowControl w:val="0"/>
              <w:ind w:firstLine="0"/>
              <w:jc w:val="center"/>
              <w:rPr>
                <w:sz w:val="20"/>
                <w:lang w:bidi="ar-SA"/>
              </w:rPr>
            </w:pPr>
          </w:p>
          <w:p w14:paraId="05AC6E0D" w14:textId="77777777" w:rsidR="00994D35" w:rsidRPr="00384B20" w:rsidRDefault="00994D35" w:rsidP="00994D3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30695FB" w14:textId="77777777" w:rsidR="00994D35" w:rsidRPr="00E07116" w:rsidRDefault="00994D35" w:rsidP="00994D35">
            <w:pPr>
              <w:widowControl w:val="0"/>
              <w:ind w:firstLine="0"/>
              <w:jc w:val="both"/>
              <w:rPr>
                <w:lang w:bidi="ar-SA"/>
              </w:rPr>
            </w:pPr>
          </w:p>
          <w:p w14:paraId="6EB48CEE" w14:textId="77777777" w:rsidR="00994D35" w:rsidRPr="00E07116" w:rsidRDefault="00994D35" w:rsidP="00994D35">
            <w:pPr>
              <w:widowControl w:val="0"/>
              <w:ind w:firstLine="0"/>
              <w:jc w:val="both"/>
              <w:rPr>
                <w:lang w:bidi="ar-SA"/>
              </w:rPr>
            </w:pPr>
          </w:p>
          <w:p w14:paraId="1F8F82FE" w14:textId="77777777" w:rsidR="00994D35" w:rsidRDefault="00994D35" w:rsidP="00994D35">
            <w:pPr>
              <w:widowControl w:val="0"/>
              <w:ind w:firstLine="0"/>
              <w:jc w:val="both"/>
              <w:rPr>
                <w:lang w:bidi="ar-SA"/>
              </w:rPr>
            </w:pPr>
          </w:p>
          <w:p w14:paraId="5FA11FEA" w14:textId="77777777" w:rsidR="00994D35" w:rsidRDefault="00994D35" w:rsidP="00994D35">
            <w:pPr>
              <w:widowControl w:val="0"/>
              <w:ind w:firstLine="0"/>
              <w:jc w:val="both"/>
              <w:rPr>
                <w:lang w:bidi="ar-SA"/>
              </w:rPr>
            </w:pPr>
          </w:p>
          <w:p w14:paraId="43524573" w14:textId="77777777" w:rsidR="00994D35" w:rsidRDefault="00994D35" w:rsidP="00994D35">
            <w:pPr>
              <w:widowControl w:val="0"/>
              <w:ind w:firstLine="0"/>
              <w:jc w:val="both"/>
              <w:rPr>
                <w:lang w:bidi="ar-SA"/>
              </w:rPr>
            </w:pPr>
          </w:p>
          <w:p w14:paraId="463F26C4" w14:textId="77777777" w:rsidR="00994D35" w:rsidRDefault="00994D35" w:rsidP="00994D35">
            <w:pPr>
              <w:widowControl w:val="0"/>
              <w:ind w:firstLine="0"/>
              <w:jc w:val="both"/>
              <w:rPr>
                <w:lang w:bidi="ar-SA"/>
              </w:rPr>
            </w:pPr>
          </w:p>
          <w:p w14:paraId="7FBF0CCF" w14:textId="77777777" w:rsidR="00994D35" w:rsidRDefault="00994D35" w:rsidP="00994D35">
            <w:pPr>
              <w:widowControl w:val="0"/>
              <w:ind w:firstLine="0"/>
              <w:rPr>
                <w:lang w:bidi="ar-SA"/>
              </w:rPr>
            </w:pPr>
          </w:p>
          <w:p w14:paraId="5F5B58B5" w14:textId="77777777" w:rsidR="00994D35" w:rsidRDefault="00994D35" w:rsidP="00994D35">
            <w:pPr>
              <w:widowControl w:val="0"/>
              <w:ind w:firstLine="0"/>
              <w:jc w:val="both"/>
              <w:rPr>
                <w:lang w:bidi="ar-SA"/>
              </w:rPr>
            </w:pPr>
          </w:p>
        </w:tc>
      </w:tr>
    </w:tbl>
    <w:p w14:paraId="6270F64C" w14:textId="77777777" w:rsidR="00994D35" w:rsidRDefault="00994D35" w:rsidP="00994D35">
      <w:pPr>
        <w:ind w:firstLine="0"/>
        <w:jc w:val="both"/>
      </w:pPr>
      <w:r>
        <w:br w:type="page"/>
      </w:r>
    </w:p>
    <w:p w14:paraId="22A5ACFC" w14:textId="77777777" w:rsidR="00994D35" w:rsidRDefault="00994D35" w:rsidP="00994D35">
      <w:pPr>
        <w:ind w:firstLine="0"/>
        <w:jc w:val="both"/>
      </w:pPr>
    </w:p>
    <w:p w14:paraId="48E9FE30" w14:textId="77777777" w:rsidR="00994D35" w:rsidRDefault="00994D35" w:rsidP="00994D35">
      <w:pPr>
        <w:ind w:firstLine="0"/>
        <w:jc w:val="both"/>
      </w:pPr>
    </w:p>
    <w:p w14:paraId="53C94B95" w14:textId="77777777" w:rsidR="00994D35" w:rsidRDefault="0051670A" w:rsidP="00994D35">
      <w:pPr>
        <w:ind w:firstLine="0"/>
        <w:jc w:val="right"/>
      </w:pPr>
      <w:r>
        <w:rPr>
          <w:noProof/>
        </w:rPr>
        <w:drawing>
          <wp:inline distT="0" distB="0" distL="0" distR="0" wp14:anchorId="3A46C163" wp14:editId="4775CD0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C656C4B" w14:textId="77777777" w:rsidR="00994D35" w:rsidRDefault="00994D35" w:rsidP="00994D35">
      <w:pPr>
        <w:ind w:firstLine="0"/>
        <w:jc w:val="right"/>
      </w:pPr>
      <w:hyperlink r:id="rId9" w:history="1">
        <w:r w:rsidRPr="00302466">
          <w:rPr>
            <w:rStyle w:val="Hyperlien"/>
          </w:rPr>
          <w:t>http://classiques.uqac.ca/</w:t>
        </w:r>
      </w:hyperlink>
      <w:r>
        <w:t xml:space="preserve"> </w:t>
      </w:r>
    </w:p>
    <w:p w14:paraId="09F858EF" w14:textId="77777777" w:rsidR="00994D35" w:rsidRDefault="00994D35" w:rsidP="00994D35">
      <w:pPr>
        <w:ind w:firstLine="0"/>
        <w:jc w:val="both"/>
      </w:pPr>
    </w:p>
    <w:p w14:paraId="17787AA8" w14:textId="77777777" w:rsidR="00994D35" w:rsidRDefault="00994D35" w:rsidP="00994D35">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04062A7E" w14:textId="77777777" w:rsidR="00994D35" w:rsidRDefault="00994D35" w:rsidP="00994D35">
      <w:pPr>
        <w:ind w:firstLine="0"/>
        <w:jc w:val="both"/>
      </w:pPr>
    </w:p>
    <w:p w14:paraId="7B98E4BC" w14:textId="77777777" w:rsidR="00994D35" w:rsidRDefault="0051670A" w:rsidP="00994D35">
      <w:pPr>
        <w:ind w:firstLine="0"/>
        <w:jc w:val="both"/>
      </w:pPr>
      <w:r>
        <w:rPr>
          <w:noProof/>
        </w:rPr>
        <w:drawing>
          <wp:inline distT="0" distB="0" distL="0" distR="0" wp14:anchorId="0D476C20" wp14:editId="080BAE4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38BECA5" w14:textId="77777777" w:rsidR="00994D35" w:rsidRDefault="00994D35" w:rsidP="00994D35">
      <w:pPr>
        <w:ind w:firstLine="0"/>
        <w:jc w:val="both"/>
      </w:pPr>
      <w:hyperlink r:id="rId11" w:history="1">
        <w:r w:rsidRPr="00302466">
          <w:rPr>
            <w:rStyle w:val="Hyperlien"/>
          </w:rPr>
          <w:t>http://bibliotheque.uqac.ca/</w:t>
        </w:r>
      </w:hyperlink>
      <w:r>
        <w:t xml:space="preserve"> </w:t>
      </w:r>
    </w:p>
    <w:p w14:paraId="1A024298" w14:textId="77777777" w:rsidR="00994D35" w:rsidRDefault="00994D35" w:rsidP="00994D35">
      <w:pPr>
        <w:ind w:firstLine="0"/>
        <w:jc w:val="both"/>
      </w:pPr>
    </w:p>
    <w:p w14:paraId="63C19416" w14:textId="77777777" w:rsidR="00994D35" w:rsidRDefault="00994D35" w:rsidP="00994D35">
      <w:pPr>
        <w:ind w:firstLine="0"/>
        <w:jc w:val="both"/>
      </w:pPr>
    </w:p>
    <w:p w14:paraId="145B0C27" w14:textId="77777777" w:rsidR="00994D35" w:rsidRDefault="00994D35" w:rsidP="00994D3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3EDE6D3" w14:textId="77777777" w:rsidR="00994D35" w:rsidRPr="005E1FF1" w:rsidRDefault="00994D35" w:rsidP="00994D35">
      <w:pPr>
        <w:widowControl w:val="0"/>
        <w:autoSpaceDE w:val="0"/>
        <w:autoSpaceDN w:val="0"/>
        <w:adjustRightInd w:val="0"/>
        <w:rPr>
          <w:rFonts w:ascii="Arial" w:hAnsi="Arial"/>
          <w:sz w:val="32"/>
          <w:szCs w:val="32"/>
        </w:rPr>
      </w:pPr>
      <w:r w:rsidRPr="00E07116">
        <w:br w:type="page"/>
      </w:r>
    </w:p>
    <w:p w14:paraId="58BCD809" w14:textId="77777777" w:rsidR="00994D35" w:rsidRPr="005E1FF1" w:rsidRDefault="00994D3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5FB8B1A0" w14:textId="77777777" w:rsidR="00994D35" w:rsidRPr="005E1FF1" w:rsidRDefault="00994D35">
      <w:pPr>
        <w:widowControl w:val="0"/>
        <w:autoSpaceDE w:val="0"/>
        <w:autoSpaceDN w:val="0"/>
        <w:adjustRightInd w:val="0"/>
        <w:rPr>
          <w:rFonts w:ascii="Arial" w:hAnsi="Arial"/>
          <w:sz w:val="32"/>
          <w:szCs w:val="32"/>
        </w:rPr>
      </w:pPr>
    </w:p>
    <w:p w14:paraId="4B833798" w14:textId="77777777" w:rsidR="00994D35" w:rsidRPr="005E1FF1" w:rsidRDefault="00994D35">
      <w:pPr>
        <w:widowControl w:val="0"/>
        <w:autoSpaceDE w:val="0"/>
        <w:autoSpaceDN w:val="0"/>
        <w:adjustRightInd w:val="0"/>
        <w:jc w:val="both"/>
        <w:rPr>
          <w:rFonts w:ascii="Arial" w:hAnsi="Arial"/>
          <w:color w:val="1C1C1C"/>
          <w:sz w:val="26"/>
          <w:szCs w:val="26"/>
        </w:rPr>
      </w:pPr>
    </w:p>
    <w:p w14:paraId="03F88E5A" w14:textId="77777777" w:rsidR="00994D35" w:rsidRPr="005E1FF1" w:rsidRDefault="00994D35" w:rsidP="00994D35">
      <w:pPr>
        <w:widowControl w:val="0"/>
        <w:autoSpaceDE w:val="0"/>
        <w:autoSpaceDN w:val="0"/>
        <w:adjustRightInd w:val="0"/>
        <w:ind w:firstLine="0"/>
        <w:jc w:val="both"/>
        <w:rPr>
          <w:rFonts w:ascii="Arial" w:hAnsi="Arial"/>
          <w:color w:val="1C1C1C"/>
          <w:sz w:val="26"/>
          <w:szCs w:val="26"/>
        </w:rPr>
      </w:pPr>
    </w:p>
    <w:p w14:paraId="7179B4C9" w14:textId="77777777" w:rsidR="00994D35" w:rsidRPr="005E1FF1" w:rsidRDefault="00994D3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51975A8" w14:textId="77777777" w:rsidR="00994D35" w:rsidRPr="005E1FF1" w:rsidRDefault="00994D35">
      <w:pPr>
        <w:widowControl w:val="0"/>
        <w:autoSpaceDE w:val="0"/>
        <w:autoSpaceDN w:val="0"/>
        <w:adjustRightInd w:val="0"/>
        <w:jc w:val="both"/>
        <w:rPr>
          <w:rFonts w:ascii="Arial" w:hAnsi="Arial"/>
          <w:color w:val="1C1C1C"/>
          <w:sz w:val="26"/>
          <w:szCs w:val="26"/>
        </w:rPr>
      </w:pPr>
    </w:p>
    <w:p w14:paraId="1CC3AAF0" w14:textId="77777777" w:rsidR="00994D35" w:rsidRPr="00F336C5" w:rsidRDefault="00994D35" w:rsidP="00994D3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19818B29" w14:textId="77777777" w:rsidR="00994D35" w:rsidRPr="00F336C5" w:rsidRDefault="00994D35" w:rsidP="00994D35">
      <w:pPr>
        <w:widowControl w:val="0"/>
        <w:autoSpaceDE w:val="0"/>
        <w:autoSpaceDN w:val="0"/>
        <w:adjustRightInd w:val="0"/>
        <w:jc w:val="both"/>
        <w:rPr>
          <w:rFonts w:ascii="Arial" w:hAnsi="Arial"/>
          <w:color w:val="1C1C1C"/>
          <w:sz w:val="26"/>
          <w:szCs w:val="26"/>
        </w:rPr>
      </w:pPr>
    </w:p>
    <w:p w14:paraId="19C472CC" w14:textId="77777777" w:rsidR="00994D35" w:rsidRPr="00F336C5" w:rsidRDefault="00994D35" w:rsidP="00994D3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074B9DA" w14:textId="77777777" w:rsidR="00994D35" w:rsidRPr="00F336C5" w:rsidRDefault="00994D35" w:rsidP="00994D3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390AAD72" w14:textId="77777777" w:rsidR="00994D35" w:rsidRPr="00F336C5" w:rsidRDefault="00994D35" w:rsidP="00994D35">
      <w:pPr>
        <w:widowControl w:val="0"/>
        <w:autoSpaceDE w:val="0"/>
        <w:autoSpaceDN w:val="0"/>
        <w:adjustRightInd w:val="0"/>
        <w:jc w:val="both"/>
        <w:rPr>
          <w:rFonts w:ascii="Arial" w:hAnsi="Arial"/>
          <w:color w:val="1C1C1C"/>
          <w:sz w:val="26"/>
          <w:szCs w:val="26"/>
        </w:rPr>
      </w:pPr>
    </w:p>
    <w:p w14:paraId="69ACD2AA" w14:textId="77777777" w:rsidR="00994D35" w:rsidRPr="005E1FF1" w:rsidRDefault="00994D3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261AC550" w14:textId="77777777" w:rsidR="00994D35" w:rsidRPr="005E1FF1" w:rsidRDefault="00994D35">
      <w:pPr>
        <w:widowControl w:val="0"/>
        <w:autoSpaceDE w:val="0"/>
        <w:autoSpaceDN w:val="0"/>
        <w:adjustRightInd w:val="0"/>
        <w:jc w:val="both"/>
        <w:rPr>
          <w:rFonts w:ascii="Arial" w:hAnsi="Arial"/>
          <w:color w:val="1C1C1C"/>
          <w:sz w:val="26"/>
          <w:szCs w:val="26"/>
        </w:rPr>
      </w:pPr>
    </w:p>
    <w:p w14:paraId="6C1043B5" w14:textId="77777777" w:rsidR="00994D35" w:rsidRPr="005E1FF1" w:rsidRDefault="00994D3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702790E" w14:textId="77777777" w:rsidR="00994D35" w:rsidRPr="005E1FF1" w:rsidRDefault="00994D35">
      <w:pPr>
        <w:rPr>
          <w:rFonts w:ascii="Arial" w:hAnsi="Arial"/>
          <w:b/>
          <w:color w:val="1C1C1C"/>
          <w:sz w:val="26"/>
          <w:szCs w:val="26"/>
        </w:rPr>
      </w:pPr>
    </w:p>
    <w:p w14:paraId="44EAE321" w14:textId="77777777" w:rsidR="00994D35" w:rsidRPr="00A51D9C" w:rsidRDefault="00994D3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0218490D" w14:textId="77777777" w:rsidR="00994D35" w:rsidRPr="005E1FF1" w:rsidRDefault="00994D35">
      <w:pPr>
        <w:rPr>
          <w:rFonts w:ascii="Arial" w:hAnsi="Arial"/>
          <w:b/>
          <w:color w:val="1C1C1C"/>
          <w:sz w:val="26"/>
          <w:szCs w:val="26"/>
        </w:rPr>
      </w:pPr>
    </w:p>
    <w:p w14:paraId="78B725F3" w14:textId="77777777" w:rsidR="00994D35" w:rsidRPr="005E1FF1" w:rsidRDefault="00994D35">
      <w:pPr>
        <w:rPr>
          <w:rFonts w:ascii="Arial" w:hAnsi="Arial"/>
          <w:color w:val="1C1C1C"/>
          <w:sz w:val="26"/>
          <w:szCs w:val="26"/>
        </w:rPr>
      </w:pPr>
      <w:r w:rsidRPr="005E1FF1">
        <w:rPr>
          <w:rFonts w:ascii="Arial" w:hAnsi="Arial"/>
          <w:color w:val="1C1C1C"/>
          <w:sz w:val="26"/>
          <w:szCs w:val="26"/>
        </w:rPr>
        <w:t>Jean-Marie Tremblay, sociologue</w:t>
      </w:r>
    </w:p>
    <w:p w14:paraId="2537DE42" w14:textId="77777777" w:rsidR="00994D35" w:rsidRPr="005E1FF1" w:rsidRDefault="00994D35">
      <w:pPr>
        <w:rPr>
          <w:rFonts w:ascii="Arial" w:hAnsi="Arial"/>
          <w:color w:val="1C1C1C"/>
          <w:sz w:val="26"/>
          <w:szCs w:val="26"/>
        </w:rPr>
      </w:pPr>
      <w:r w:rsidRPr="005E1FF1">
        <w:rPr>
          <w:rFonts w:ascii="Arial" w:hAnsi="Arial"/>
          <w:color w:val="1C1C1C"/>
          <w:sz w:val="26"/>
          <w:szCs w:val="26"/>
        </w:rPr>
        <w:t>Fondateur et Président-directeur général,</w:t>
      </w:r>
    </w:p>
    <w:p w14:paraId="6B5641A5" w14:textId="77777777" w:rsidR="00994D35" w:rsidRPr="005E1FF1" w:rsidRDefault="00994D35">
      <w:pPr>
        <w:rPr>
          <w:rFonts w:ascii="Arial" w:hAnsi="Arial"/>
          <w:color w:val="000080"/>
        </w:rPr>
      </w:pPr>
      <w:r w:rsidRPr="005E1FF1">
        <w:rPr>
          <w:rFonts w:ascii="Arial" w:hAnsi="Arial"/>
          <w:color w:val="000080"/>
          <w:sz w:val="26"/>
          <w:szCs w:val="26"/>
        </w:rPr>
        <w:t>LES CLASSIQUES DES SCIENCES SOCIALES.</w:t>
      </w:r>
    </w:p>
    <w:p w14:paraId="67215591" w14:textId="77777777" w:rsidR="00994D35" w:rsidRPr="00CF4C8E" w:rsidRDefault="00994D35" w:rsidP="00994D3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4DC9AFC" w14:textId="77777777" w:rsidR="00994D35" w:rsidRPr="00CF4C8E" w:rsidRDefault="00994D35" w:rsidP="00994D35">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E3259F7" w14:textId="77777777" w:rsidR="00994D35" w:rsidRPr="00CF4C8E" w:rsidRDefault="00994D35" w:rsidP="00994D35">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CB216D9" w14:textId="77777777" w:rsidR="00994D35" w:rsidRPr="00CF4C8E" w:rsidRDefault="00994D35" w:rsidP="00994D35">
      <w:pPr>
        <w:ind w:left="20" w:hanging="20"/>
        <w:jc w:val="both"/>
        <w:rPr>
          <w:sz w:val="24"/>
        </w:rPr>
      </w:pPr>
      <w:r w:rsidRPr="00CF4C8E">
        <w:rPr>
          <w:sz w:val="24"/>
        </w:rPr>
        <w:t>à partir du texte de :</w:t>
      </w:r>
    </w:p>
    <w:p w14:paraId="27234C90" w14:textId="77777777" w:rsidR="00994D35" w:rsidRDefault="00994D35" w:rsidP="00994D35">
      <w:pPr>
        <w:ind w:firstLine="0"/>
        <w:rPr>
          <w:sz w:val="24"/>
        </w:rPr>
      </w:pPr>
    </w:p>
    <w:p w14:paraId="103CFFF7" w14:textId="77777777" w:rsidR="00994D35" w:rsidRPr="009B5766" w:rsidRDefault="00994D35" w:rsidP="00994D35">
      <w:pPr>
        <w:ind w:right="720" w:firstLine="0"/>
      </w:pPr>
    </w:p>
    <w:p w14:paraId="0F345D6E" w14:textId="77777777" w:rsidR="00994D35" w:rsidRPr="009B5766" w:rsidRDefault="00994D35" w:rsidP="00994D35">
      <w:pPr>
        <w:ind w:right="720" w:firstLine="0"/>
      </w:pPr>
      <w:r>
        <w:t>Monique AUDET</w:t>
      </w:r>
    </w:p>
    <w:p w14:paraId="66F10F5D" w14:textId="77777777" w:rsidR="00994D35" w:rsidRPr="009B5766" w:rsidRDefault="00994D35" w:rsidP="00994D35">
      <w:pPr>
        <w:ind w:right="720" w:firstLine="0"/>
      </w:pPr>
    </w:p>
    <w:p w14:paraId="48E74AC9" w14:textId="77777777" w:rsidR="00994D35" w:rsidRPr="009B5766" w:rsidRDefault="00994D35" w:rsidP="00994D35">
      <w:pPr>
        <w:ind w:right="720" w:firstLine="0"/>
      </w:pPr>
      <w:r w:rsidRPr="008633C5">
        <w:rPr>
          <w:b/>
          <w:i/>
          <w:color w:val="000090"/>
        </w:rPr>
        <w:t>“Les politiques de développement au Québec : s’en sortir avec l’entreprise privée ?”</w:t>
      </w:r>
    </w:p>
    <w:p w14:paraId="6C2CDF5A" w14:textId="77777777" w:rsidR="00994D35" w:rsidRPr="009B5766" w:rsidRDefault="00994D35" w:rsidP="00994D35">
      <w:pPr>
        <w:ind w:right="720" w:firstLine="0"/>
      </w:pPr>
    </w:p>
    <w:p w14:paraId="108173D6" w14:textId="77777777" w:rsidR="00994D35" w:rsidRPr="009B5766" w:rsidRDefault="00994D35" w:rsidP="00994D35">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95-102</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5145A132" w14:textId="77777777" w:rsidR="00994D35" w:rsidRPr="0058603D" w:rsidRDefault="00994D35">
      <w:pPr>
        <w:jc w:val="both"/>
        <w:rPr>
          <w:sz w:val="24"/>
        </w:rPr>
      </w:pPr>
    </w:p>
    <w:p w14:paraId="7745EDCD" w14:textId="77777777" w:rsidR="00994D35" w:rsidRPr="0058603D" w:rsidRDefault="00994D35">
      <w:pPr>
        <w:jc w:val="both"/>
        <w:rPr>
          <w:sz w:val="24"/>
        </w:rPr>
      </w:pPr>
    </w:p>
    <w:p w14:paraId="50C0CE3A" w14:textId="77777777" w:rsidR="00994D35" w:rsidRDefault="00994D35" w:rsidP="00994D35">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0FB4718C" w14:textId="77777777" w:rsidR="00994D35" w:rsidRPr="00384B20" w:rsidRDefault="00994D35" w:rsidP="00994D35">
      <w:pPr>
        <w:jc w:val="both"/>
        <w:rPr>
          <w:sz w:val="24"/>
        </w:rPr>
      </w:pPr>
    </w:p>
    <w:p w14:paraId="1874BF9C" w14:textId="77777777" w:rsidR="00994D35" w:rsidRPr="00596BDC" w:rsidRDefault="0051670A" w:rsidP="00994D35">
      <w:pPr>
        <w:ind w:left="20" w:hanging="20"/>
        <w:rPr>
          <w:sz w:val="24"/>
        </w:rPr>
      </w:pPr>
      <w:r w:rsidRPr="00596BDC">
        <w:rPr>
          <w:noProof/>
          <w:sz w:val="24"/>
        </w:rPr>
        <w:drawing>
          <wp:inline distT="0" distB="0" distL="0" distR="0" wp14:anchorId="432A1C3B" wp14:editId="4189EAF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94D35" w:rsidRPr="00596BDC">
        <w:rPr>
          <w:sz w:val="24"/>
        </w:rPr>
        <w:t xml:space="preserve"> Courriel : Diane-Gabrielle Tremblay : </w:t>
      </w:r>
      <w:hyperlink r:id="rId15" w:history="1">
        <w:r w:rsidR="00994D35" w:rsidRPr="00596BDC">
          <w:rPr>
            <w:rStyle w:val="Hyperlien"/>
            <w:sz w:val="24"/>
          </w:rPr>
          <w:t>Diane-Gabrielle.Tremblay@teluq.ca</w:t>
        </w:r>
      </w:hyperlink>
      <w:r w:rsidR="00994D35" w:rsidRPr="00596BDC">
        <w:rPr>
          <w:sz w:val="24"/>
        </w:rPr>
        <w:t xml:space="preserve"> </w:t>
      </w:r>
    </w:p>
    <w:p w14:paraId="51E77C8B" w14:textId="77777777" w:rsidR="00994D35" w:rsidRDefault="00994D35" w:rsidP="00994D35">
      <w:pPr>
        <w:ind w:right="1800" w:firstLine="0"/>
        <w:jc w:val="both"/>
        <w:rPr>
          <w:sz w:val="24"/>
        </w:rPr>
      </w:pPr>
      <w:r w:rsidRPr="00E84857">
        <w:rPr>
          <w:sz w:val="24"/>
        </w:rPr>
        <w:t>Professeure École des sciences de l'administration</w:t>
      </w:r>
    </w:p>
    <w:p w14:paraId="38A1B52A" w14:textId="77777777" w:rsidR="00994D35" w:rsidRDefault="00994D35" w:rsidP="00994D35">
      <w:pPr>
        <w:ind w:right="1800" w:firstLine="0"/>
        <w:jc w:val="both"/>
        <w:rPr>
          <w:sz w:val="24"/>
        </w:rPr>
      </w:pPr>
      <w:r w:rsidRPr="00E84857">
        <w:rPr>
          <w:sz w:val="24"/>
        </w:rPr>
        <w:t>Unive</w:t>
      </w:r>
      <w:r w:rsidRPr="00E84857">
        <w:rPr>
          <w:sz w:val="24"/>
        </w:rPr>
        <w:t>r</w:t>
      </w:r>
      <w:r w:rsidRPr="00E84857">
        <w:rPr>
          <w:sz w:val="24"/>
        </w:rPr>
        <w:t>sité TÉLUQ</w:t>
      </w:r>
    </w:p>
    <w:p w14:paraId="2EAFEFD7" w14:textId="77777777" w:rsidR="00994D35" w:rsidRDefault="00994D35" w:rsidP="00994D35">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2E90CDF1" w14:textId="77777777" w:rsidR="00994D35" w:rsidRPr="0058603D" w:rsidRDefault="00994D35">
      <w:pPr>
        <w:ind w:right="1800"/>
        <w:jc w:val="both"/>
        <w:rPr>
          <w:sz w:val="24"/>
        </w:rPr>
      </w:pPr>
    </w:p>
    <w:p w14:paraId="0439714B" w14:textId="77777777" w:rsidR="00994D35" w:rsidRPr="00753781" w:rsidRDefault="00994D35" w:rsidP="00994D35">
      <w:pPr>
        <w:ind w:right="1800" w:firstLine="0"/>
        <w:jc w:val="both"/>
        <w:rPr>
          <w:sz w:val="24"/>
        </w:rPr>
      </w:pPr>
      <w:r>
        <w:rPr>
          <w:sz w:val="24"/>
        </w:rPr>
        <w:t>Police de caractères utilisés</w:t>
      </w:r>
      <w:r w:rsidRPr="00753781">
        <w:rPr>
          <w:sz w:val="24"/>
        </w:rPr>
        <w:t> :</w:t>
      </w:r>
    </w:p>
    <w:p w14:paraId="2ABBFC73" w14:textId="77777777" w:rsidR="00994D35" w:rsidRPr="00753781" w:rsidRDefault="00994D35" w:rsidP="00994D35">
      <w:pPr>
        <w:ind w:right="1800" w:firstLine="0"/>
        <w:jc w:val="both"/>
        <w:rPr>
          <w:sz w:val="24"/>
        </w:rPr>
      </w:pPr>
    </w:p>
    <w:p w14:paraId="08D09615" w14:textId="77777777" w:rsidR="00994D35" w:rsidRPr="00753781" w:rsidRDefault="00994D35" w:rsidP="00994D35">
      <w:pPr>
        <w:ind w:left="360" w:right="360" w:firstLine="0"/>
        <w:jc w:val="both"/>
        <w:rPr>
          <w:sz w:val="24"/>
        </w:rPr>
      </w:pPr>
      <w:r w:rsidRPr="00753781">
        <w:rPr>
          <w:sz w:val="24"/>
        </w:rPr>
        <w:t>Pour le texte: Times New Roman, 14 points.</w:t>
      </w:r>
    </w:p>
    <w:p w14:paraId="451A4FFD" w14:textId="77777777" w:rsidR="00994D35" w:rsidRPr="00753781" w:rsidRDefault="00994D35" w:rsidP="00994D35">
      <w:pPr>
        <w:ind w:left="360" w:right="360" w:firstLine="0"/>
        <w:jc w:val="both"/>
        <w:rPr>
          <w:sz w:val="24"/>
        </w:rPr>
      </w:pPr>
      <w:r w:rsidRPr="00753781">
        <w:rPr>
          <w:sz w:val="24"/>
        </w:rPr>
        <w:t>Pour les notes de bas de page : Times New Roman, 12 points.</w:t>
      </w:r>
    </w:p>
    <w:p w14:paraId="1D7B64C5" w14:textId="77777777" w:rsidR="00994D35" w:rsidRPr="00753781" w:rsidRDefault="00994D35" w:rsidP="00994D35">
      <w:pPr>
        <w:ind w:left="360" w:right="1800" w:firstLine="0"/>
        <w:jc w:val="both"/>
        <w:rPr>
          <w:sz w:val="24"/>
        </w:rPr>
      </w:pPr>
    </w:p>
    <w:p w14:paraId="21D59476" w14:textId="77777777" w:rsidR="00994D35" w:rsidRPr="00753781" w:rsidRDefault="00994D35" w:rsidP="00994D35">
      <w:pPr>
        <w:ind w:right="360" w:firstLine="0"/>
        <w:jc w:val="both"/>
        <w:rPr>
          <w:sz w:val="24"/>
        </w:rPr>
      </w:pPr>
      <w:r w:rsidRPr="00753781">
        <w:rPr>
          <w:sz w:val="24"/>
        </w:rPr>
        <w:t>Édition électronique réalisée avec le traitement de textes Microsoft Word 2008 pour Macintosh.</w:t>
      </w:r>
    </w:p>
    <w:p w14:paraId="19AD43DE" w14:textId="77777777" w:rsidR="00994D35" w:rsidRPr="00753781" w:rsidRDefault="00994D35" w:rsidP="00994D35">
      <w:pPr>
        <w:ind w:right="1800" w:firstLine="0"/>
        <w:jc w:val="both"/>
        <w:rPr>
          <w:sz w:val="24"/>
        </w:rPr>
      </w:pPr>
    </w:p>
    <w:p w14:paraId="27115CB0" w14:textId="77777777" w:rsidR="00994D35" w:rsidRPr="00753781" w:rsidRDefault="00994D35" w:rsidP="00994D35">
      <w:pPr>
        <w:ind w:right="540" w:firstLine="0"/>
        <w:jc w:val="both"/>
        <w:rPr>
          <w:sz w:val="24"/>
        </w:rPr>
      </w:pPr>
      <w:r w:rsidRPr="00753781">
        <w:rPr>
          <w:sz w:val="24"/>
        </w:rPr>
        <w:t>Mise en page sur papier format : LETTRE US, 8.5’’ x 11’’.</w:t>
      </w:r>
    </w:p>
    <w:p w14:paraId="601D98E3" w14:textId="77777777" w:rsidR="00994D35" w:rsidRPr="00753781" w:rsidRDefault="00994D35" w:rsidP="00994D35">
      <w:pPr>
        <w:ind w:right="1800" w:firstLine="0"/>
        <w:jc w:val="both"/>
        <w:rPr>
          <w:sz w:val="24"/>
        </w:rPr>
      </w:pPr>
    </w:p>
    <w:p w14:paraId="6A7F2B35" w14:textId="77777777" w:rsidR="00994D35" w:rsidRPr="00753781" w:rsidRDefault="00994D35" w:rsidP="00994D35">
      <w:pPr>
        <w:ind w:firstLine="0"/>
        <w:jc w:val="both"/>
        <w:rPr>
          <w:sz w:val="24"/>
        </w:rPr>
      </w:pPr>
      <w:r w:rsidRPr="00753781">
        <w:rPr>
          <w:sz w:val="24"/>
        </w:rPr>
        <w:t xml:space="preserve">Édition numérique réalisée le </w:t>
      </w:r>
      <w:r>
        <w:rPr>
          <w:sz w:val="24"/>
        </w:rPr>
        <w:t>15 octobre 2023</w:t>
      </w:r>
      <w:r w:rsidRPr="00753781">
        <w:rPr>
          <w:sz w:val="24"/>
        </w:rPr>
        <w:t xml:space="preserve"> à Chicoutimi, Québec.</w:t>
      </w:r>
    </w:p>
    <w:p w14:paraId="2BA97BED" w14:textId="77777777" w:rsidR="00994D35" w:rsidRDefault="00994D35">
      <w:pPr>
        <w:ind w:right="1800" w:firstLine="0"/>
        <w:jc w:val="both"/>
        <w:rPr>
          <w:sz w:val="22"/>
        </w:rPr>
      </w:pPr>
    </w:p>
    <w:p w14:paraId="20040D9D" w14:textId="77777777" w:rsidR="00994D35" w:rsidRDefault="0051670A">
      <w:pPr>
        <w:ind w:right="1800" w:firstLine="0"/>
        <w:jc w:val="both"/>
      </w:pPr>
      <w:r>
        <w:rPr>
          <w:noProof/>
        </w:rPr>
        <w:drawing>
          <wp:inline distT="0" distB="0" distL="0" distR="0" wp14:anchorId="6308A06F" wp14:editId="5CFFA8D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68B03B2" w14:textId="77777777" w:rsidR="00994D35" w:rsidRDefault="00994D35" w:rsidP="00994D35">
      <w:pPr>
        <w:ind w:left="20"/>
        <w:jc w:val="both"/>
      </w:pPr>
      <w:r>
        <w:br w:type="page"/>
      </w:r>
    </w:p>
    <w:p w14:paraId="2E199E54" w14:textId="77777777" w:rsidR="00994D35" w:rsidRDefault="00994D35" w:rsidP="00994D35">
      <w:pPr>
        <w:ind w:firstLine="0"/>
        <w:jc w:val="center"/>
        <w:rPr>
          <w:b/>
          <w:lang w:bidi="ar-SA"/>
        </w:rPr>
      </w:pPr>
      <w:r>
        <w:rPr>
          <w:b/>
          <w:lang w:bidi="ar-SA"/>
        </w:rPr>
        <w:t>Monique AUDET</w:t>
      </w:r>
    </w:p>
    <w:p w14:paraId="27DBCE1D" w14:textId="77777777" w:rsidR="00994D35" w:rsidRPr="00C054BF" w:rsidRDefault="00994D35" w:rsidP="00994D35">
      <w:pPr>
        <w:ind w:firstLine="0"/>
        <w:jc w:val="center"/>
        <w:rPr>
          <w:lang w:bidi="ar-SA"/>
        </w:rPr>
      </w:pPr>
    </w:p>
    <w:p w14:paraId="367F00F5" w14:textId="77777777" w:rsidR="00994D35" w:rsidRPr="009B5766" w:rsidRDefault="00994D35" w:rsidP="00994D35">
      <w:pPr>
        <w:ind w:firstLine="0"/>
        <w:jc w:val="center"/>
        <w:rPr>
          <w:color w:val="000000"/>
          <w:sz w:val="36"/>
        </w:rPr>
      </w:pPr>
      <w:r w:rsidRPr="008633C5">
        <w:rPr>
          <w:color w:val="000000"/>
          <w:sz w:val="36"/>
        </w:rPr>
        <w:t>“</w:t>
      </w:r>
      <w:r w:rsidRPr="008633C5">
        <w:rPr>
          <w:i/>
          <w:color w:val="000090"/>
          <w:sz w:val="36"/>
        </w:rPr>
        <w:t>Les politiques de développement au Québec :</w:t>
      </w:r>
      <w:r w:rsidRPr="008633C5">
        <w:rPr>
          <w:i/>
          <w:color w:val="000090"/>
          <w:sz w:val="36"/>
        </w:rPr>
        <w:br/>
        <w:t>s’en sortir avec l’entreprise privée ?</w:t>
      </w:r>
      <w:r w:rsidRPr="008633C5">
        <w:rPr>
          <w:color w:val="000000"/>
          <w:sz w:val="36"/>
        </w:rPr>
        <w:t>”</w:t>
      </w:r>
    </w:p>
    <w:p w14:paraId="4154895A" w14:textId="77777777" w:rsidR="00994D35" w:rsidRPr="00C054BF" w:rsidRDefault="00994D35" w:rsidP="00994D35">
      <w:pPr>
        <w:ind w:firstLine="0"/>
        <w:jc w:val="center"/>
        <w:rPr>
          <w:b/>
          <w:color w:val="FF0000"/>
          <w:lang w:bidi="ar-SA"/>
        </w:rPr>
      </w:pPr>
    </w:p>
    <w:p w14:paraId="63260D12" w14:textId="77777777" w:rsidR="00994D35" w:rsidRDefault="0051670A" w:rsidP="00994D35">
      <w:pPr>
        <w:ind w:firstLine="0"/>
        <w:jc w:val="center"/>
        <w:rPr>
          <w:b/>
          <w:lang w:bidi="ar-SA"/>
        </w:rPr>
      </w:pPr>
      <w:r w:rsidRPr="002D00D2">
        <w:rPr>
          <w:b/>
          <w:noProof/>
          <w:lang w:bidi="ar-SA"/>
        </w:rPr>
        <w:drawing>
          <wp:inline distT="0" distB="0" distL="0" distR="0" wp14:anchorId="56FC9313" wp14:editId="32A31360">
            <wp:extent cx="3213100" cy="51054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0" cy="5105400"/>
                    </a:xfrm>
                    <a:prstGeom prst="rect">
                      <a:avLst/>
                    </a:prstGeom>
                    <a:noFill/>
                    <a:ln w="12700" cmpd="sng">
                      <a:solidFill>
                        <a:srgbClr val="000000"/>
                      </a:solidFill>
                      <a:miter lim="800000"/>
                      <a:headEnd/>
                      <a:tailEnd/>
                    </a:ln>
                    <a:effectLst/>
                  </pic:spPr>
                </pic:pic>
              </a:graphicData>
            </a:graphic>
          </wp:inline>
        </w:drawing>
      </w:r>
    </w:p>
    <w:p w14:paraId="45D06167" w14:textId="77777777" w:rsidR="00994D35" w:rsidRDefault="00994D35" w:rsidP="00994D35">
      <w:pPr>
        <w:ind w:firstLine="0"/>
        <w:jc w:val="center"/>
        <w:rPr>
          <w:lang w:bidi="ar-SA"/>
        </w:rPr>
      </w:pPr>
    </w:p>
    <w:p w14:paraId="66357B8A" w14:textId="77777777" w:rsidR="00994D35" w:rsidRPr="009B5766" w:rsidRDefault="00994D35" w:rsidP="00994D35">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95-102</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2CD15625" w14:textId="77777777" w:rsidR="00994D35" w:rsidRPr="00E07116" w:rsidRDefault="00994D35" w:rsidP="00994D35">
      <w:pPr>
        <w:jc w:val="both"/>
      </w:pPr>
      <w:r>
        <w:br w:type="page"/>
      </w:r>
    </w:p>
    <w:p w14:paraId="75E28A54" w14:textId="77777777" w:rsidR="00994D35" w:rsidRPr="00E07116" w:rsidRDefault="00994D35" w:rsidP="00994D35">
      <w:pPr>
        <w:spacing w:before="120" w:after="120"/>
        <w:jc w:val="both"/>
      </w:pPr>
    </w:p>
    <w:p w14:paraId="0EE19DE6" w14:textId="77777777" w:rsidR="00994D35" w:rsidRPr="00E07116" w:rsidRDefault="00994D35" w:rsidP="00994D35">
      <w:pPr>
        <w:jc w:val="both"/>
      </w:pPr>
    </w:p>
    <w:p w14:paraId="00732AE5" w14:textId="77777777" w:rsidR="00994D35" w:rsidRPr="00E07116" w:rsidRDefault="00994D35" w:rsidP="00994D35">
      <w:pPr>
        <w:jc w:val="both"/>
      </w:pPr>
    </w:p>
    <w:p w14:paraId="5D41385B" w14:textId="77777777" w:rsidR="00994D35" w:rsidRPr="00E07116" w:rsidRDefault="00994D35" w:rsidP="00994D35">
      <w:pPr>
        <w:jc w:val="both"/>
      </w:pPr>
    </w:p>
    <w:p w14:paraId="2A1BD87F" w14:textId="77777777" w:rsidR="00994D35" w:rsidRPr="00E07116" w:rsidRDefault="00994D35" w:rsidP="00994D3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94D527D" w14:textId="77777777" w:rsidR="00994D35" w:rsidRPr="00E07116" w:rsidRDefault="00994D35" w:rsidP="00994D35">
      <w:pPr>
        <w:pStyle w:val="NormalWeb"/>
        <w:spacing w:before="2" w:after="2"/>
        <w:jc w:val="both"/>
        <w:rPr>
          <w:rFonts w:ascii="Times New Roman" w:hAnsi="Times New Roman"/>
          <w:sz w:val="28"/>
        </w:rPr>
      </w:pPr>
    </w:p>
    <w:p w14:paraId="76622A6C" w14:textId="77777777" w:rsidR="00994D35" w:rsidRPr="00E07116" w:rsidRDefault="00994D35" w:rsidP="00994D3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F026719" w14:textId="77777777" w:rsidR="00994D35" w:rsidRPr="00E07116" w:rsidRDefault="00994D35" w:rsidP="00994D35">
      <w:pPr>
        <w:jc w:val="both"/>
        <w:rPr>
          <w:szCs w:val="19"/>
        </w:rPr>
      </w:pPr>
    </w:p>
    <w:p w14:paraId="0A39F949" w14:textId="77777777" w:rsidR="00994D35" w:rsidRPr="00E07116" w:rsidRDefault="00994D35" w:rsidP="00994D35">
      <w:pPr>
        <w:jc w:val="both"/>
        <w:rPr>
          <w:szCs w:val="19"/>
        </w:rPr>
      </w:pPr>
    </w:p>
    <w:p w14:paraId="6D1D18C5" w14:textId="77777777" w:rsidR="00994D35" w:rsidRDefault="00994D35" w:rsidP="00994D35">
      <w:pPr>
        <w:pStyle w:val="p"/>
        <w:rPr>
          <w:kern w:val="2"/>
          <w:lang w:eastAsia="fr-FR" w:bidi="fr-FR"/>
        </w:rPr>
      </w:pPr>
      <w:r w:rsidRPr="00E07116">
        <w:br w:type="page"/>
      </w:r>
      <w:r>
        <w:rPr>
          <w:kern w:val="2"/>
          <w:lang w:eastAsia="fr-FR" w:bidi="fr-FR"/>
        </w:rPr>
        <w:lastRenderedPageBreak/>
        <w:t>[95]</w:t>
      </w:r>
    </w:p>
    <w:p w14:paraId="104C20B3" w14:textId="77777777" w:rsidR="00994D35" w:rsidRPr="00E07116" w:rsidRDefault="00994D35" w:rsidP="00994D35">
      <w:pPr>
        <w:jc w:val="both"/>
      </w:pPr>
    </w:p>
    <w:p w14:paraId="538F327E" w14:textId="77777777" w:rsidR="00994D35" w:rsidRPr="00E07116" w:rsidRDefault="00994D35" w:rsidP="00994D35">
      <w:pPr>
        <w:jc w:val="both"/>
      </w:pPr>
    </w:p>
    <w:p w14:paraId="3790DFD8" w14:textId="77777777" w:rsidR="00994D35" w:rsidRDefault="00994D35" w:rsidP="00994D35">
      <w:pPr>
        <w:spacing w:after="120"/>
        <w:ind w:firstLine="0"/>
        <w:jc w:val="center"/>
        <w:rPr>
          <w:sz w:val="24"/>
        </w:rPr>
      </w:pPr>
      <w:bookmarkStart w:id="0" w:name="Interv_no_2_Dossier_texte_5"/>
      <w:r>
        <w:rPr>
          <w:b/>
          <w:sz w:val="24"/>
        </w:rPr>
        <w:t>Interventions économiques</w:t>
      </w:r>
      <w:r>
        <w:rPr>
          <w:b/>
          <w:sz w:val="24"/>
        </w:rPr>
        <w:br/>
      </w:r>
      <w:r>
        <w:rPr>
          <w:i/>
          <w:sz w:val="24"/>
        </w:rPr>
        <w:t>pour une alternative sociale</w:t>
      </w:r>
    </w:p>
    <w:p w14:paraId="4BE833AA" w14:textId="77777777" w:rsidR="00994D35" w:rsidRPr="005F3CF4" w:rsidRDefault="00994D35" w:rsidP="00994D35">
      <w:pPr>
        <w:spacing w:after="120"/>
        <w:ind w:firstLine="0"/>
        <w:jc w:val="center"/>
        <w:rPr>
          <w:b/>
          <w:sz w:val="24"/>
        </w:rPr>
      </w:pPr>
      <w:r w:rsidRPr="005F3CF4">
        <w:rPr>
          <w:b/>
          <w:sz w:val="24"/>
        </w:rPr>
        <w:t xml:space="preserve">No </w:t>
      </w:r>
      <w:r>
        <w:rPr>
          <w:b/>
          <w:sz w:val="24"/>
        </w:rPr>
        <w:t>2</w:t>
      </w:r>
    </w:p>
    <w:p w14:paraId="2612E490" w14:textId="77777777" w:rsidR="00994D35" w:rsidRPr="008376BE" w:rsidRDefault="00994D35" w:rsidP="00994D35">
      <w:pPr>
        <w:spacing w:after="120"/>
        <w:ind w:firstLine="0"/>
        <w:jc w:val="center"/>
        <w:rPr>
          <w:b/>
          <w:color w:val="FF0000"/>
          <w:sz w:val="24"/>
        </w:rPr>
      </w:pPr>
      <w:r>
        <w:rPr>
          <w:b/>
          <w:color w:val="FF0000"/>
          <w:sz w:val="24"/>
        </w:rPr>
        <w:t>DOSSIER</w:t>
      </w:r>
    </w:p>
    <w:p w14:paraId="3DD7400E" w14:textId="77777777" w:rsidR="00994D35" w:rsidRDefault="00994D35" w:rsidP="00994D35">
      <w:pPr>
        <w:spacing w:after="120"/>
        <w:ind w:firstLine="0"/>
        <w:jc w:val="center"/>
      </w:pPr>
      <w:r w:rsidRPr="00890E45">
        <w:t>“</w:t>
      </w:r>
      <w:r>
        <w:t> Les politiques de développement au Québec</w:t>
      </w:r>
      <w:r w:rsidRPr="00890E45">
        <w:t>.</w:t>
      </w:r>
    </w:p>
    <w:p w14:paraId="05C12777" w14:textId="77777777" w:rsidR="00994D35" w:rsidRPr="00683F2A" w:rsidRDefault="00994D35" w:rsidP="00994D35">
      <w:pPr>
        <w:pStyle w:val="planchenb"/>
        <w:rPr>
          <w:caps/>
          <w:color w:val="auto"/>
          <w:sz w:val="44"/>
        </w:rPr>
      </w:pPr>
      <w:r w:rsidRPr="00683F2A">
        <w:rPr>
          <w:caps/>
          <w:color w:val="auto"/>
          <w:sz w:val="44"/>
        </w:rPr>
        <w:t>S’en sortir avec</w:t>
      </w:r>
      <w:r>
        <w:rPr>
          <w:caps/>
          <w:color w:val="auto"/>
          <w:sz w:val="44"/>
        </w:rPr>
        <w:br/>
      </w:r>
      <w:r w:rsidRPr="00683F2A">
        <w:rPr>
          <w:caps/>
          <w:color w:val="auto"/>
          <w:sz w:val="44"/>
        </w:rPr>
        <w:t>l’entreprise privée ?”</w:t>
      </w:r>
    </w:p>
    <w:bookmarkEnd w:id="0"/>
    <w:p w14:paraId="5E13B38E" w14:textId="77777777" w:rsidR="00994D35" w:rsidRDefault="00994D35" w:rsidP="00994D35">
      <w:pPr>
        <w:jc w:val="both"/>
      </w:pPr>
    </w:p>
    <w:p w14:paraId="34DC38AF" w14:textId="77777777" w:rsidR="00994D35" w:rsidRPr="00E07116" w:rsidRDefault="00994D35" w:rsidP="00994D35">
      <w:pPr>
        <w:jc w:val="both"/>
      </w:pPr>
    </w:p>
    <w:p w14:paraId="7F777334" w14:textId="77777777" w:rsidR="00994D35" w:rsidRPr="00E07116" w:rsidRDefault="00994D35" w:rsidP="00994D35">
      <w:pPr>
        <w:pStyle w:val="suite"/>
      </w:pPr>
      <w:r>
        <w:t>Monique AUDET</w:t>
      </w:r>
    </w:p>
    <w:p w14:paraId="248B85BB" w14:textId="77777777" w:rsidR="00994D35" w:rsidRPr="00E07116" w:rsidRDefault="00994D35" w:rsidP="00994D35">
      <w:pPr>
        <w:jc w:val="both"/>
      </w:pPr>
    </w:p>
    <w:p w14:paraId="179629E2" w14:textId="77777777" w:rsidR="00994D35" w:rsidRPr="00E07116" w:rsidRDefault="00994D35" w:rsidP="00994D35">
      <w:pPr>
        <w:jc w:val="both"/>
      </w:pPr>
    </w:p>
    <w:p w14:paraId="76D1797F" w14:textId="77777777" w:rsidR="00994D35" w:rsidRPr="00BE7384" w:rsidRDefault="00994D35" w:rsidP="00994D35">
      <w:pPr>
        <w:spacing w:before="120" w:after="120"/>
        <w:jc w:val="both"/>
        <w:rPr>
          <w:kern w:val="2"/>
        </w:rPr>
      </w:pPr>
      <w:r w:rsidRPr="00BE7384">
        <w:rPr>
          <w:kern w:val="2"/>
          <w:lang w:eastAsia="fr-FR" w:bidi="fr-FR"/>
        </w:rPr>
        <w:t>La nécessité de l’intervention du pouvoir d’</w:t>
      </w:r>
      <w:r w:rsidRPr="00BE7384">
        <w:rPr>
          <w:kern w:val="2"/>
        </w:rPr>
        <w:t>État</w:t>
      </w:r>
      <w:r w:rsidRPr="00BE7384">
        <w:rPr>
          <w:kern w:val="2"/>
          <w:lang w:eastAsia="fr-FR" w:bidi="fr-FR"/>
        </w:rPr>
        <w:t xml:space="preserve"> dans le fonctio</w:t>
      </w:r>
      <w:r w:rsidRPr="00BE7384">
        <w:rPr>
          <w:kern w:val="2"/>
          <w:lang w:eastAsia="fr-FR" w:bidi="fr-FR"/>
        </w:rPr>
        <w:t>n</w:t>
      </w:r>
      <w:r w:rsidRPr="00BE7384">
        <w:rPr>
          <w:kern w:val="2"/>
          <w:lang w:eastAsia="fr-FR" w:bidi="fr-FR"/>
        </w:rPr>
        <w:t>nement de l’économie n’est pas nouvelle, même si, pendant lon</w:t>
      </w:r>
      <w:r w:rsidRPr="00BE7384">
        <w:rPr>
          <w:kern w:val="2"/>
          <w:lang w:eastAsia="fr-FR" w:bidi="fr-FR"/>
        </w:rPr>
        <w:t>g</w:t>
      </w:r>
      <w:r w:rsidRPr="00BE7384">
        <w:rPr>
          <w:kern w:val="2"/>
          <w:lang w:eastAsia="fr-FR" w:bidi="fr-FR"/>
        </w:rPr>
        <w:t>temps, l’</w:t>
      </w:r>
      <w:r w:rsidRPr="00BE7384">
        <w:rPr>
          <w:kern w:val="2"/>
        </w:rPr>
        <w:t>État</w:t>
      </w:r>
      <w:r w:rsidRPr="00BE7384">
        <w:rPr>
          <w:kern w:val="2"/>
          <w:lang w:eastAsia="fr-FR" w:bidi="fr-FR"/>
        </w:rPr>
        <w:t xml:space="preserve"> fut considéré comme un corps neutre, représent</w:t>
      </w:r>
      <w:r w:rsidRPr="00BE7384">
        <w:rPr>
          <w:kern w:val="2"/>
          <w:lang w:eastAsia="fr-FR" w:bidi="fr-FR"/>
        </w:rPr>
        <w:t>a</w:t>
      </w:r>
      <w:r w:rsidRPr="00BE7384">
        <w:rPr>
          <w:kern w:val="2"/>
          <w:lang w:eastAsia="fr-FR" w:bidi="fr-FR"/>
        </w:rPr>
        <w:t>tif d’une autorité politique instituée indépendamment de la situation économ</w:t>
      </w:r>
      <w:r w:rsidRPr="00BE7384">
        <w:rPr>
          <w:kern w:val="2"/>
          <w:lang w:eastAsia="fr-FR" w:bidi="fr-FR"/>
        </w:rPr>
        <w:t>i</w:t>
      </w:r>
      <w:r w:rsidRPr="00BE7384">
        <w:rPr>
          <w:kern w:val="2"/>
          <w:lang w:eastAsia="fr-FR" w:bidi="fr-FR"/>
        </w:rPr>
        <w:t>que. L’action gouvernementale concrète et ses retombées économ</w:t>
      </w:r>
      <w:r w:rsidRPr="00BE7384">
        <w:rPr>
          <w:kern w:val="2"/>
          <w:lang w:eastAsia="fr-FR" w:bidi="fr-FR"/>
        </w:rPr>
        <w:t>i</w:t>
      </w:r>
      <w:r w:rsidRPr="00BE7384">
        <w:rPr>
          <w:kern w:val="2"/>
          <w:lang w:eastAsia="fr-FR" w:bidi="fr-FR"/>
        </w:rPr>
        <w:t>ques inévitables ont, depuis, démontré la non-neutralité de l’</w:t>
      </w:r>
      <w:r w:rsidRPr="00BE7384">
        <w:rPr>
          <w:kern w:val="2"/>
        </w:rPr>
        <w:t>État</w:t>
      </w:r>
      <w:r w:rsidRPr="00BE7384">
        <w:rPr>
          <w:kern w:val="2"/>
          <w:lang w:eastAsia="fr-FR" w:bidi="fr-FR"/>
        </w:rPr>
        <w:t xml:space="preserve"> et son parti pris, comme corps repr</w:t>
      </w:r>
      <w:r w:rsidRPr="00BE7384">
        <w:rPr>
          <w:kern w:val="2"/>
          <w:lang w:eastAsia="fr-FR" w:bidi="fr-FR"/>
        </w:rPr>
        <w:t>é</w:t>
      </w:r>
      <w:r w:rsidRPr="00BE7384">
        <w:rPr>
          <w:kern w:val="2"/>
          <w:lang w:eastAsia="fr-FR" w:bidi="fr-FR"/>
        </w:rPr>
        <w:t>sentatif des intérêts de l’une ou l’autre des classes fondament</w:t>
      </w:r>
      <w:r w:rsidRPr="00BE7384">
        <w:rPr>
          <w:kern w:val="2"/>
          <w:lang w:eastAsia="fr-FR" w:bidi="fr-FR"/>
        </w:rPr>
        <w:t>a</w:t>
      </w:r>
      <w:r w:rsidRPr="00BE7384">
        <w:rPr>
          <w:kern w:val="2"/>
          <w:lang w:eastAsia="fr-FR" w:bidi="fr-FR"/>
        </w:rPr>
        <w:t>les de la société. Qu’il s’agisse d’</w:t>
      </w:r>
      <w:r w:rsidRPr="00BE7384">
        <w:rPr>
          <w:kern w:val="2"/>
        </w:rPr>
        <w:t>État</w:t>
      </w:r>
      <w:r w:rsidRPr="00BE7384">
        <w:rPr>
          <w:kern w:val="2"/>
          <w:lang w:eastAsia="fr-FR" w:bidi="fr-FR"/>
        </w:rPr>
        <w:t xml:space="preserve"> capitaliste ou d’</w:t>
      </w:r>
      <w:r w:rsidRPr="00BE7384">
        <w:rPr>
          <w:kern w:val="2"/>
        </w:rPr>
        <w:t>État</w:t>
      </w:r>
      <w:r w:rsidRPr="00BE7384">
        <w:rPr>
          <w:kern w:val="2"/>
          <w:lang w:eastAsia="fr-FR" w:bidi="fr-FR"/>
        </w:rPr>
        <w:t xml:space="preserve"> ouvrier, le pouvoir polit</w:t>
      </w:r>
      <w:r w:rsidRPr="00BE7384">
        <w:rPr>
          <w:kern w:val="2"/>
          <w:lang w:eastAsia="fr-FR" w:bidi="fr-FR"/>
        </w:rPr>
        <w:t>i</w:t>
      </w:r>
      <w:r w:rsidRPr="00BE7384">
        <w:rPr>
          <w:kern w:val="2"/>
          <w:lang w:eastAsia="fr-FR" w:bidi="fr-FR"/>
        </w:rPr>
        <w:t>que en place est appelé à jouer un rôle de premier plan dans l’orientation des activités économ</w:t>
      </w:r>
      <w:r w:rsidRPr="00BE7384">
        <w:rPr>
          <w:kern w:val="2"/>
          <w:lang w:eastAsia="fr-FR" w:bidi="fr-FR"/>
        </w:rPr>
        <w:t>i</w:t>
      </w:r>
      <w:r w:rsidRPr="00BE7384">
        <w:rPr>
          <w:kern w:val="2"/>
          <w:lang w:eastAsia="fr-FR" w:bidi="fr-FR"/>
        </w:rPr>
        <w:t>ques, dans la poursuite du dév</w:t>
      </w:r>
      <w:r w:rsidRPr="00BE7384">
        <w:rPr>
          <w:kern w:val="2"/>
          <w:lang w:eastAsia="fr-FR" w:bidi="fr-FR"/>
        </w:rPr>
        <w:t>e</w:t>
      </w:r>
      <w:r w:rsidRPr="00BE7384">
        <w:rPr>
          <w:kern w:val="2"/>
          <w:lang w:eastAsia="fr-FR" w:bidi="fr-FR"/>
        </w:rPr>
        <w:t>loppement économique. Du point de vue politique, le pouvoir d’</w:t>
      </w:r>
      <w:r w:rsidRPr="00BE7384">
        <w:rPr>
          <w:kern w:val="2"/>
        </w:rPr>
        <w:t>État</w:t>
      </w:r>
      <w:r w:rsidRPr="00BE7384">
        <w:rPr>
          <w:kern w:val="2"/>
          <w:lang w:eastAsia="fr-FR" w:bidi="fr-FR"/>
        </w:rPr>
        <w:t xml:space="preserve"> s’exerce toujours en fonction d’intérêts économiques profonds. Nous n’avons qu’à nous réf</w:t>
      </w:r>
      <w:r w:rsidRPr="00BE7384">
        <w:rPr>
          <w:kern w:val="2"/>
          <w:lang w:eastAsia="fr-FR" w:bidi="fr-FR"/>
        </w:rPr>
        <w:t>é</w:t>
      </w:r>
      <w:r w:rsidRPr="00BE7384">
        <w:rPr>
          <w:kern w:val="2"/>
          <w:lang w:eastAsia="fr-FR" w:bidi="fr-FR"/>
        </w:rPr>
        <w:t xml:space="preserve">rer au débat “constitutionnel” en cours pour nous convaincre que l’enjeu de ce débat, tant au Québec qu’au </w:t>
      </w:r>
      <w:r>
        <w:rPr>
          <w:kern w:val="2"/>
          <w:lang w:eastAsia="fr-FR" w:bidi="fr-FR"/>
        </w:rPr>
        <w:t xml:space="preserve">Canada </w:t>
      </w:r>
      <w:r w:rsidRPr="00BE7384">
        <w:rPr>
          <w:kern w:val="2"/>
          <w:lang w:eastAsia="fr-FR" w:bidi="fr-FR"/>
        </w:rPr>
        <w:t>anglais et pour les partis off</w:t>
      </w:r>
      <w:r w:rsidRPr="00BE7384">
        <w:rPr>
          <w:kern w:val="2"/>
          <w:lang w:eastAsia="fr-FR" w:bidi="fr-FR"/>
        </w:rPr>
        <w:t>i</w:t>
      </w:r>
      <w:r w:rsidRPr="00BE7384">
        <w:rPr>
          <w:kern w:val="2"/>
          <w:lang w:eastAsia="fr-FR" w:bidi="fr-FR"/>
        </w:rPr>
        <w:t>ciels en cause, est la relance économique, le rétablissement “harm</w:t>
      </w:r>
      <w:r w:rsidRPr="00BE7384">
        <w:rPr>
          <w:kern w:val="2"/>
          <w:lang w:eastAsia="fr-FR" w:bidi="fr-FR"/>
        </w:rPr>
        <w:t>o</w:t>
      </w:r>
      <w:r w:rsidRPr="00BE7384">
        <w:rPr>
          <w:kern w:val="2"/>
          <w:lang w:eastAsia="fr-FR" w:bidi="fr-FR"/>
        </w:rPr>
        <w:t>nieux” au niveau national, d’un capitalisme en crise à l’échelle inte</w:t>
      </w:r>
      <w:r w:rsidRPr="00BE7384">
        <w:rPr>
          <w:kern w:val="2"/>
          <w:lang w:eastAsia="fr-FR" w:bidi="fr-FR"/>
        </w:rPr>
        <w:t>r</w:t>
      </w:r>
      <w:r w:rsidRPr="00BE7384">
        <w:rPr>
          <w:kern w:val="2"/>
          <w:lang w:eastAsia="fr-FR" w:bidi="fr-FR"/>
        </w:rPr>
        <w:t xml:space="preserve">nationale. Si des tiraillements d’ordre politique se manifestent à l’intérieur et entre les partis bourgeois, il n’en reste pas moins que tous s’entendent pour “promouvoir la croissance et l’efficacité de </w:t>
      </w:r>
      <w:r w:rsidRPr="00BE7384">
        <w:rPr>
          <w:kern w:val="2"/>
          <w:lang w:eastAsia="fr-FR" w:bidi="fr-FR"/>
        </w:rPr>
        <w:lastRenderedPageBreak/>
        <w:t>l’activité industrie</w:t>
      </w:r>
      <w:r w:rsidRPr="00BE7384">
        <w:rPr>
          <w:kern w:val="2"/>
          <w:lang w:eastAsia="fr-FR" w:bidi="fr-FR"/>
        </w:rPr>
        <w:t>l</w:t>
      </w:r>
      <w:r w:rsidRPr="00BE7384">
        <w:rPr>
          <w:kern w:val="2"/>
          <w:lang w:eastAsia="fr-FR" w:bidi="fr-FR"/>
        </w:rPr>
        <w:t>le”, pour “relancer” l’économie. D’où l’élaboration de “polit</w:t>
      </w:r>
      <w:r w:rsidRPr="00BE7384">
        <w:rPr>
          <w:kern w:val="2"/>
          <w:lang w:eastAsia="fr-FR" w:bidi="fr-FR"/>
        </w:rPr>
        <w:t>i</w:t>
      </w:r>
      <w:r w:rsidRPr="00BE7384">
        <w:rPr>
          <w:kern w:val="2"/>
          <w:lang w:eastAsia="fr-FR" w:bidi="fr-FR"/>
        </w:rPr>
        <w:t>que économique”.</w:t>
      </w:r>
    </w:p>
    <w:p w14:paraId="5D2EF864" w14:textId="77777777" w:rsidR="00994D35" w:rsidRPr="00BE7384" w:rsidRDefault="00994D35" w:rsidP="00994D35">
      <w:pPr>
        <w:spacing w:before="120" w:after="120"/>
        <w:jc w:val="both"/>
        <w:rPr>
          <w:kern w:val="2"/>
        </w:rPr>
      </w:pPr>
      <w:r w:rsidRPr="00BE7384">
        <w:rPr>
          <w:kern w:val="2"/>
          <w:lang w:eastAsia="fr-FR" w:bidi="fr-FR"/>
        </w:rPr>
        <w:t>Toutefois, les interventions ad hoc, conjoncturelles ou sectorie</w:t>
      </w:r>
      <w:r w:rsidRPr="00BE7384">
        <w:rPr>
          <w:kern w:val="2"/>
          <w:lang w:eastAsia="fr-FR" w:bidi="fr-FR"/>
        </w:rPr>
        <w:t>l</w:t>
      </w:r>
      <w:r w:rsidRPr="00BE7384">
        <w:rPr>
          <w:kern w:val="2"/>
          <w:lang w:eastAsia="fr-FR" w:bidi="fr-FR"/>
        </w:rPr>
        <w:t>les de l’</w:t>
      </w:r>
      <w:r w:rsidRPr="00BE7384">
        <w:rPr>
          <w:kern w:val="2"/>
        </w:rPr>
        <w:t>État</w:t>
      </w:r>
      <w:r w:rsidRPr="00BE7384">
        <w:rPr>
          <w:kern w:val="2"/>
          <w:lang w:eastAsia="fr-FR" w:bidi="fr-FR"/>
        </w:rPr>
        <w:t xml:space="preserve"> n’ont de chances de porter des fruits que si elles s’insèrent dans un plan d’ensemble, basé sur un diagnostic s</w:t>
      </w:r>
      <w:r w:rsidRPr="00BE7384">
        <w:rPr>
          <w:kern w:val="2"/>
          <w:lang w:eastAsia="fr-FR" w:bidi="fr-FR"/>
        </w:rPr>
        <w:t>é</w:t>
      </w:r>
      <w:r w:rsidRPr="00BE7384">
        <w:rPr>
          <w:kern w:val="2"/>
          <w:lang w:eastAsia="fr-FR" w:bidi="fr-FR"/>
        </w:rPr>
        <w:t>rieux de la situation économique et sociale, sur l’identification des principaux problèmes et des moyens à prendre pour les r</w:t>
      </w:r>
      <w:r w:rsidRPr="00BE7384">
        <w:rPr>
          <w:kern w:val="2"/>
          <w:lang w:eastAsia="fr-FR" w:bidi="fr-FR"/>
        </w:rPr>
        <w:t>é</w:t>
      </w:r>
      <w:r w:rsidRPr="00BE7384">
        <w:rPr>
          <w:kern w:val="2"/>
          <w:lang w:eastAsia="fr-FR" w:bidi="fr-FR"/>
        </w:rPr>
        <w:t xml:space="preserve">soudre. </w:t>
      </w:r>
      <w:r>
        <w:rPr>
          <w:kern w:val="2"/>
          <w:lang w:eastAsia="fr-FR" w:bidi="fr-FR"/>
        </w:rPr>
        <w:t>À</w:t>
      </w:r>
      <w:r w:rsidRPr="00BE7384">
        <w:rPr>
          <w:kern w:val="2"/>
          <w:lang w:eastAsia="fr-FR" w:bidi="fr-FR"/>
        </w:rPr>
        <w:t xml:space="preserve"> son tour, une politique de développement économique ne devrait être envisagée qu’en coo</w:t>
      </w:r>
      <w:r w:rsidRPr="00BE7384">
        <w:rPr>
          <w:kern w:val="2"/>
          <w:lang w:eastAsia="fr-FR" w:bidi="fr-FR"/>
        </w:rPr>
        <w:t>r</w:t>
      </w:r>
      <w:r w:rsidRPr="00BE7384">
        <w:rPr>
          <w:kern w:val="2"/>
          <w:lang w:eastAsia="fr-FR" w:bidi="fr-FR"/>
        </w:rPr>
        <w:t>dination d’un ensemble de politiques visant le fonctionnement global d’une société, non seulement dans son cadre national mais aussi inte</w:t>
      </w:r>
      <w:r w:rsidRPr="00BE7384">
        <w:rPr>
          <w:kern w:val="2"/>
          <w:lang w:eastAsia="fr-FR" w:bidi="fr-FR"/>
        </w:rPr>
        <w:t>r</w:t>
      </w:r>
      <w:r w:rsidRPr="00BE7384">
        <w:rPr>
          <w:kern w:val="2"/>
          <w:lang w:eastAsia="fr-FR" w:bidi="fr-FR"/>
        </w:rPr>
        <w:t>national.</w:t>
      </w:r>
    </w:p>
    <w:p w14:paraId="6DFC0CE3" w14:textId="77777777" w:rsidR="00994D35" w:rsidRPr="00BE7384" w:rsidRDefault="00994D35" w:rsidP="00994D35">
      <w:pPr>
        <w:spacing w:before="120" w:after="120"/>
        <w:jc w:val="both"/>
        <w:rPr>
          <w:kern w:val="2"/>
        </w:rPr>
      </w:pPr>
      <w:r w:rsidRPr="00BE7384">
        <w:rPr>
          <w:kern w:val="2"/>
          <w:lang w:eastAsia="fr-FR" w:bidi="fr-FR"/>
        </w:rPr>
        <w:t>Enfin, et c’est là l’enjeu fondamental, une telle planification ne peut se concevoir en-dehors soit du cadre du maintien du capit</w:t>
      </w:r>
      <w:r w:rsidRPr="00BE7384">
        <w:rPr>
          <w:kern w:val="2"/>
          <w:lang w:eastAsia="fr-FR" w:bidi="fr-FR"/>
        </w:rPr>
        <w:t>a</w:t>
      </w:r>
      <w:r w:rsidRPr="00BE7384">
        <w:rPr>
          <w:kern w:val="2"/>
          <w:lang w:eastAsia="fr-FR" w:bidi="fr-FR"/>
        </w:rPr>
        <w:t>lisme, soit de celui de la transformation profonde des rapports s</w:t>
      </w:r>
      <w:r w:rsidRPr="00BE7384">
        <w:rPr>
          <w:kern w:val="2"/>
          <w:lang w:eastAsia="fr-FR" w:bidi="fr-FR"/>
        </w:rPr>
        <w:t>o</w:t>
      </w:r>
      <w:r w:rsidRPr="00BE7384">
        <w:rPr>
          <w:kern w:val="2"/>
          <w:lang w:eastAsia="fr-FR" w:bidi="fr-FR"/>
        </w:rPr>
        <w:t>ciaux de production et de l’émancipation économique et sociale des masses laborieuses.</w:t>
      </w:r>
    </w:p>
    <w:p w14:paraId="79874444" w14:textId="77777777" w:rsidR="00994D35" w:rsidRDefault="00994D35" w:rsidP="00994D35">
      <w:pPr>
        <w:spacing w:before="120" w:after="120"/>
        <w:jc w:val="both"/>
        <w:rPr>
          <w:kern w:val="2"/>
        </w:rPr>
      </w:pPr>
      <w:r>
        <w:rPr>
          <w:kern w:val="2"/>
        </w:rPr>
        <w:t>[96]</w:t>
      </w:r>
    </w:p>
    <w:p w14:paraId="5552E2CE" w14:textId="77777777" w:rsidR="00994D35" w:rsidRPr="00BE7384" w:rsidRDefault="00994D35" w:rsidP="00994D35">
      <w:pPr>
        <w:spacing w:before="120" w:after="120"/>
        <w:jc w:val="both"/>
        <w:rPr>
          <w:kern w:val="2"/>
        </w:rPr>
      </w:pPr>
    </w:p>
    <w:p w14:paraId="67D3EDA6" w14:textId="77777777" w:rsidR="00994D35" w:rsidRPr="00BE7384" w:rsidRDefault="0051670A" w:rsidP="00994D35">
      <w:pPr>
        <w:pStyle w:val="fig"/>
        <w:rPr>
          <w:kern w:val="2"/>
          <w:szCs w:val="2"/>
        </w:rPr>
      </w:pPr>
      <w:r w:rsidRPr="00B806C7">
        <w:rPr>
          <w:noProof/>
          <w:kern w:val="2"/>
          <w:szCs w:val="2"/>
        </w:rPr>
        <w:drawing>
          <wp:inline distT="0" distB="0" distL="0" distR="0" wp14:anchorId="352B0AB0" wp14:editId="4F45E059">
            <wp:extent cx="4978400" cy="28194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8400" cy="2819400"/>
                    </a:xfrm>
                    <a:prstGeom prst="rect">
                      <a:avLst/>
                    </a:prstGeom>
                    <a:noFill/>
                    <a:ln w="12700" cmpd="sng">
                      <a:solidFill>
                        <a:srgbClr val="000000"/>
                      </a:solidFill>
                      <a:miter lim="800000"/>
                      <a:headEnd/>
                      <a:tailEnd/>
                    </a:ln>
                    <a:effectLst/>
                  </pic:spPr>
                </pic:pic>
              </a:graphicData>
            </a:graphic>
          </wp:inline>
        </w:drawing>
      </w:r>
    </w:p>
    <w:p w14:paraId="4850D9F6" w14:textId="77777777" w:rsidR="00994D35" w:rsidRPr="001F27E8" w:rsidRDefault="00994D35" w:rsidP="00994D35">
      <w:pPr>
        <w:spacing w:before="120" w:after="120"/>
        <w:jc w:val="both"/>
        <w:rPr>
          <w:kern w:val="2"/>
          <w:sz w:val="24"/>
        </w:rPr>
      </w:pPr>
      <w:r w:rsidRPr="001F27E8">
        <w:rPr>
          <w:kern w:val="2"/>
          <w:sz w:val="24"/>
          <w:lang w:eastAsia="fr-FR" w:bidi="fr-FR"/>
        </w:rPr>
        <w:t>Photo souvenir du sommet économique de Pointe au Pic en 1977. P. Desm</w:t>
      </w:r>
      <w:r w:rsidRPr="001F27E8">
        <w:rPr>
          <w:kern w:val="2"/>
          <w:sz w:val="24"/>
          <w:lang w:eastAsia="fr-FR" w:bidi="fr-FR"/>
        </w:rPr>
        <w:t>a</w:t>
      </w:r>
      <w:r w:rsidRPr="001F27E8">
        <w:rPr>
          <w:kern w:val="2"/>
          <w:sz w:val="24"/>
          <w:lang w:eastAsia="fr-FR" w:bidi="fr-FR"/>
        </w:rPr>
        <w:t xml:space="preserve">rais, L. Laberge et R. Lévesque, (source </w:t>
      </w:r>
      <w:r w:rsidRPr="001F27E8">
        <w:rPr>
          <w:i/>
          <w:kern w:val="2"/>
          <w:sz w:val="24"/>
          <w:lang w:eastAsia="fr-FR" w:bidi="fr-FR"/>
        </w:rPr>
        <w:t>Zone Libre</w:t>
      </w:r>
      <w:r w:rsidRPr="001F27E8">
        <w:rPr>
          <w:kern w:val="2"/>
          <w:sz w:val="24"/>
          <w:lang w:eastAsia="fr-FR" w:bidi="fr-FR"/>
        </w:rPr>
        <w:t>, se</w:t>
      </w:r>
      <w:r w:rsidRPr="001F27E8">
        <w:rPr>
          <w:kern w:val="2"/>
          <w:sz w:val="24"/>
          <w:lang w:eastAsia="fr-FR" w:bidi="fr-FR"/>
        </w:rPr>
        <w:t>p</w:t>
      </w:r>
      <w:r w:rsidRPr="001F27E8">
        <w:rPr>
          <w:kern w:val="2"/>
          <w:sz w:val="24"/>
          <w:lang w:eastAsia="fr-FR" w:bidi="fr-FR"/>
        </w:rPr>
        <w:t>tembre 77)</w:t>
      </w:r>
    </w:p>
    <w:p w14:paraId="60C69858" w14:textId="77777777" w:rsidR="00994D35" w:rsidRPr="00BE7384" w:rsidRDefault="00994D35" w:rsidP="00994D35">
      <w:pPr>
        <w:spacing w:before="120" w:after="120"/>
        <w:jc w:val="both"/>
        <w:rPr>
          <w:kern w:val="2"/>
          <w:szCs w:val="2"/>
        </w:rPr>
      </w:pPr>
      <w:r>
        <w:rPr>
          <w:kern w:val="2"/>
          <w:szCs w:val="2"/>
        </w:rPr>
        <w:br w:type="page"/>
      </w:r>
    </w:p>
    <w:p w14:paraId="3DCF49FA" w14:textId="77777777" w:rsidR="00994D35" w:rsidRPr="00BE7384" w:rsidRDefault="00994D35" w:rsidP="00994D35">
      <w:pPr>
        <w:spacing w:before="120" w:after="120"/>
        <w:jc w:val="both"/>
        <w:rPr>
          <w:kern w:val="2"/>
        </w:rPr>
      </w:pPr>
      <w:r w:rsidRPr="00BE7384">
        <w:rPr>
          <w:kern w:val="2"/>
          <w:lang w:eastAsia="fr-FR" w:bidi="fr-FR"/>
        </w:rPr>
        <w:t>Dans le premier cas, il s’agit tout au plus de concertation entre c</w:t>
      </w:r>
      <w:r w:rsidRPr="00BE7384">
        <w:rPr>
          <w:kern w:val="2"/>
          <w:lang w:eastAsia="fr-FR" w:bidi="fr-FR"/>
        </w:rPr>
        <w:t>a</w:t>
      </w:r>
      <w:r w:rsidRPr="00BE7384">
        <w:rPr>
          <w:kern w:val="2"/>
          <w:lang w:eastAsia="fr-FR" w:bidi="fr-FR"/>
        </w:rPr>
        <w:t>pitalistes et gouvernement dans le but de consolider et de renfo</w:t>
      </w:r>
      <w:r w:rsidRPr="00BE7384">
        <w:rPr>
          <w:kern w:val="2"/>
          <w:lang w:eastAsia="fr-FR" w:bidi="fr-FR"/>
        </w:rPr>
        <w:t>r</w:t>
      </w:r>
      <w:r w:rsidRPr="00BE7384">
        <w:rPr>
          <w:kern w:val="2"/>
          <w:lang w:eastAsia="fr-FR" w:bidi="fr-FR"/>
        </w:rPr>
        <w:t>cer le régime du profit fondé sur la propriété privée des moyens de produ</w:t>
      </w:r>
      <w:r w:rsidRPr="00BE7384">
        <w:rPr>
          <w:kern w:val="2"/>
          <w:lang w:eastAsia="fr-FR" w:bidi="fr-FR"/>
        </w:rPr>
        <w:t>c</w:t>
      </w:r>
      <w:r w:rsidRPr="00BE7384">
        <w:rPr>
          <w:kern w:val="2"/>
          <w:lang w:eastAsia="fr-FR" w:bidi="fr-FR"/>
        </w:rPr>
        <w:t>tion</w:t>
      </w:r>
      <w:r w:rsidRPr="00BE7384">
        <w:rPr>
          <w:kern w:val="2"/>
        </w:rPr>
        <w:t> ;</w:t>
      </w:r>
      <w:r w:rsidRPr="00BE7384">
        <w:rPr>
          <w:kern w:val="2"/>
          <w:lang w:eastAsia="fr-FR" w:bidi="fr-FR"/>
        </w:rPr>
        <w:t xml:space="preserve"> dans le second, il s’agit de l’expropriation du capital, i.e. de l’appropriation collective des moyens de production et de l’élaboration </w:t>
      </w:r>
      <w:r>
        <w:rPr>
          <w:kern w:val="2"/>
          <w:lang w:eastAsia="fr-FR" w:bidi="fr-FR"/>
        </w:rPr>
        <w:t>—</w:t>
      </w:r>
      <w:r w:rsidRPr="00BE7384">
        <w:rPr>
          <w:kern w:val="2"/>
          <w:lang w:eastAsia="fr-FR" w:bidi="fr-FR"/>
        </w:rPr>
        <w:t xml:space="preserve"> centralisée et démocratique </w:t>
      </w:r>
      <w:r>
        <w:rPr>
          <w:kern w:val="2"/>
          <w:lang w:eastAsia="fr-FR" w:bidi="fr-FR"/>
        </w:rPr>
        <w:t>—</w:t>
      </w:r>
      <w:r w:rsidRPr="00BE7384">
        <w:rPr>
          <w:kern w:val="2"/>
          <w:lang w:eastAsia="fr-FR" w:bidi="fr-FR"/>
        </w:rPr>
        <w:t xml:space="preserve"> d’un plan de dévelo</w:t>
      </w:r>
      <w:r w:rsidRPr="00BE7384">
        <w:rPr>
          <w:kern w:val="2"/>
          <w:lang w:eastAsia="fr-FR" w:bidi="fr-FR"/>
        </w:rPr>
        <w:t>p</w:t>
      </w:r>
      <w:r w:rsidRPr="00BE7384">
        <w:rPr>
          <w:kern w:val="2"/>
          <w:lang w:eastAsia="fr-FR" w:bidi="fr-FR"/>
        </w:rPr>
        <w:t>pement économique et social répondant aux besoins des masses et l</w:t>
      </w:r>
      <w:r w:rsidRPr="00BE7384">
        <w:rPr>
          <w:kern w:val="2"/>
          <w:lang w:eastAsia="fr-FR" w:bidi="fr-FR"/>
        </w:rPr>
        <w:t>i</w:t>
      </w:r>
      <w:r w:rsidRPr="00BE7384">
        <w:rPr>
          <w:kern w:val="2"/>
          <w:lang w:eastAsia="fr-FR" w:bidi="fr-FR"/>
        </w:rPr>
        <w:t>bérant les forces productives du carcan dans lequel elles sont enfe</w:t>
      </w:r>
      <w:r w:rsidRPr="00BE7384">
        <w:rPr>
          <w:kern w:val="2"/>
          <w:lang w:eastAsia="fr-FR" w:bidi="fr-FR"/>
        </w:rPr>
        <w:t>r</w:t>
      </w:r>
      <w:r w:rsidRPr="00BE7384">
        <w:rPr>
          <w:kern w:val="2"/>
          <w:lang w:eastAsia="fr-FR" w:bidi="fr-FR"/>
        </w:rPr>
        <w:t>mées.</w:t>
      </w:r>
    </w:p>
    <w:p w14:paraId="5455C5C6" w14:textId="77777777" w:rsidR="00994D35" w:rsidRPr="00BE7384" w:rsidRDefault="00994D35" w:rsidP="00994D35">
      <w:pPr>
        <w:spacing w:before="120" w:after="120"/>
        <w:jc w:val="both"/>
        <w:rPr>
          <w:kern w:val="2"/>
        </w:rPr>
      </w:pPr>
      <w:r w:rsidRPr="00BE7384">
        <w:rPr>
          <w:kern w:val="2"/>
          <w:lang w:eastAsia="fr-FR" w:bidi="fr-FR"/>
        </w:rPr>
        <w:t>Du point de vue bourgeois, la lutte quotidienne entre capital et tr</w:t>
      </w:r>
      <w:r w:rsidRPr="00BE7384">
        <w:rPr>
          <w:kern w:val="2"/>
          <w:lang w:eastAsia="fr-FR" w:bidi="fr-FR"/>
        </w:rPr>
        <w:t>a</w:t>
      </w:r>
      <w:r w:rsidRPr="00BE7384">
        <w:rPr>
          <w:kern w:val="2"/>
          <w:lang w:eastAsia="fr-FR" w:bidi="fr-FR"/>
        </w:rPr>
        <w:t>vail n’a de but que la sauvegarde d’un système en crise, en décomp</w:t>
      </w:r>
      <w:r w:rsidRPr="00BE7384">
        <w:rPr>
          <w:kern w:val="2"/>
          <w:lang w:eastAsia="fr-FR" w:bidi="fr-FR"/>
        </w:rPr>
        <w:t>o</w:t>
      </w:r>
      <w:r w:rsidRPr="00BE7384">
        <w:rPr>
          <w:kern w:val="2"/>
          <w:lang w:eastAsia="fr-FR" w:bidi="fr-FR"/>
        </w:rPr>
        <w:t>sition. Du point de vue des masses, elle n’a de but f</w:t>
      </w:r>
      <w:r w:rsidRPr="00BE7384">
        <w:rPr>
          <w:kern w:val="2"/>
          <w:lang w:eastAsia="fr-FR" w:bidi="fr-FR"/>
        </w:rPr>
        <w:t>i</w:t>
      </w:r>
      <w:r w:rsidRPr="00BE7384">
        <w:rPr>
          <w:kern w:val="2"/>
          <w:lang w:eastAsia="fr-FR" w:bidi="fr-FR"/>
        </w:rPr>
        <w:t>nal que l’expropriation du capital, la révolution sociale, économique et polit</w:t>
      </w:r>
      <w:r w:rsidRPr="00BE7384">
        <w:rPr>
          <w:kern w:val="2"/>
          <w:lang w:eastAsia="fr-FR" w:bidi="fr-FR"/>
        </w:rPr>
        <w:t>i</w:t>
      </w:r>
      <w:r w:rsidRPr="00BE7384">
        <w:rPr>
          <w:kern w:val="2"/>
          <w:lang w:eastAsia="fr-FR" w:bidi="fr-FR"/>
        </w:rPr>
        <w:t>que sans lesquelles toute tentative de planific</w:t>
      </w:r>
      <w:r w:rsidRPr="00BE7384">
        <w:rPr>
          <w:kern w:val="2"/>
          <w:lang w:eastAsia="fr-FR" w:bidi="fr-FR"/>
        </w:rPr>
        <w:t>a</w:t>
      </w:r>
      <w:r w:rsidRPr="00BE7384">
        <w:rPr>
          <w:kern w:val="2"/>
          <w:lang w:eastAsia="fr-FR" w:bidi="fr-FR"/>
        </w:rPr>
        <w:t>tion est vouée à l’échec.</w:t>
      </w:r>
    </w:p>
    <w:p w14:paraId="7991217B" w14:textId="77777777" w:rsidR="00994D35" w:rsidRPr="00BE7384" w:rsidRDefault="00994D35" w:rsidP="00994D35">
      <w:pPr>
        <w:spacing w:before="120" w:after="120"/>
        <w:jc w:val="both"/>
        <w:rPr>
          <w:kern w:val="2"/>
        </w:rPr>
      </w:pPr>
      <w:r w:rsidRPr="00BE7384">
        <w:rPr>
          <w:kern w:val="2"/>
          <w:lang w:eastAsia="fr-FR" w:bidi="fr-FR"/>
        </w:rPr>
        <w:t>L’objet des propos qui suivent ne consiste d’aucune manière à jeter les bases d’une telle planification ni à développer les méc</w:t>
      </w:r>
      <w:r w:rsidRPr="00BE7384">
        <w:rPr>
          <w:kern w:val="2"/>
          <w:lang w:eastAsia="fr-FR" w:bidi="fr-FR"/>
        </w:rPr>
        <w:t>a</w:t>
      </w:r>
      <w:r w:rsidRPr="00BE7384">
        <w:rPr>
          <w:kern w:val="2"/>
          <w:lang w:eastAsia="fr-FR" w:bidi="fr-FR"/>
        </w:rPr>
        <w:t>nismes de coordination des diverses politiques composant un plan d’ensemble, ces objectifs ne pouvant être réalisés que dans le cours même de la lutte des classes. Il s’agit plutôt d’examiner - brièv</w:t>
      </w:r>
      <w:r w:rsidRPr="00BE7384">
        <w:rPr>
          <w:kern w:val="2"/>
          <w:lang w:eastAsia="fr-FR" w:bidi="fr-FR"/>
        </w:rPr>
        <w:t>e</w:t>
      </w:r>
      <w:r w:rsidRPr="00BE7384">
        <w:rPr>
          <w:kern w:val="2"/>
          <w:lang w:eastAsia="fr-FR" w:bidi="fr-FR"/>
        </w:rPr>
        <w:t>ment - dans une première partie les propositions avancées par le gouvernement québ</w:t>
      </w:r>
      <w:r w:rsidRPr="00BE7384">
        <w:rPr>
          <w:kern w:val="2"/>
          <w:lang w:eastAsia="fr-FR" w:bidi="fr-FR"/>
        </w:rPr>
        <w:t>é</w:t>
      </w:r>
      <w:r w:rsidRPr="00BE7384">
        <w:rPr>
          <w:kern w:val="2"/>
          <w:lang w:eastAsia="fr-FR" w:bidi="fr-FR"/>
        </w:rPr>
        <w:t>cois et certains de ses conseillers</w:t>
      </w:r>
      <w:r w:rsidRPr="00BE7384">
        <w:rPr>
          <w:kern w:val="2"/>
        </w:rPr>
        <w:t> ;</w:t>
      </w:r>
      <w:r w:rsidRPr="00BE7384">
        <w:rPr>
          <w:kern w:val="2"/>
          <w:lang w:eastAsia="fr-FR" w:bidi="fr-FR"/>
        </w:rPr>
        <w:t xml:space="preserve"> dans une</w:t>
      </w:r>
      <w:r>
        <w:rPr>
          <w:kern w:val="2"/>
        </w:rPr>
        <w:t xml:space="preserve"> [97] </w:t>
      </w:r>
      <w:r w:rsidRPr="00BE7384">
        <w:rPr>
          <w:kern w:val="2"/>
          <w:lang w:eastAsia="fr-FR" w:bidi="fr-FR"/>
        </w:rPr>
        <w:t>deuxième partie (no. 3 d’interventions Critiques), il s’agira de d</w:t>
      </w:r>
      <w:r w:rsidRPr="00BE7384">
        <w:rPr>
          <w:kern w:val="2"/>
          <w:lang w:eastAsia="fr-FR" w:bidi="fr-FR"/>
        </w:rPr>
        <w:t>é</w:t>
      </w:r>
      <w:r w:rsidRPr="00BE7384">
        <w:rPr>
          <w:kern w:val="2"/>
          <w:lang w:eastAsia="fr-FR" w:bidi="fr-FR"/>
        </w:rPr>
        <w:t>finir ce qu’il nous apparaît aujourd’hui être la voie de l’émancipation de la classe ouvrière et des masses opprimées, en regard du mot d’o</w:t>
      </w:r>
      <w:r>
        <w:rPr>
          <w:kern w:val="2"/>
          <w:lang w:eastAsia="fr-FR" w:bidi="fr-FR"/>
        </w:rPr>
        <w:t>rdre péquiste de “souverain</w:t>
      </w:r>
      <w:r>
        <w:rPr>
          <w:kern w:val="2"/>
          <w:lang w:eastAsia="fr-FR" w:bidi="fr-FR"/>
        </w:rPr>
        <w:t>e</w:t>
      </w:r>
      <w:r>
        <w:rPr>
          <w:kern w:val="2"/>
          <w:lang w:eastAsia="fr-FR" w:bidi="fr-FR"/>
        </w:rPr>
        <w:t>té-</w:t>
      </w:r>
      <w:r w:rsidRPr="00BE7384">
        <w:rPr>
          <w:kern w:val="2"/>
          <w:lang w:eastAsia="fr-FR" w:bidi="fr-FR"/>
        </w:rPr>
        <w:t>association”.</w:t>
      </w:r>
    </w:p>
    <w:p w14:paraId="4FBE62BE" w14:textId="77777777" w:rsidR="00994D35" w:rsidRDefault="00994D35" w:rsidP="00994D35">
      <w:pPr>
        <w:spacing w:before="120" w:after="120"/>
        <w:jc w:val="both"/>
        <w:rPr>
          <w:kern w:val="2"/>
          <w:lang w:eastAsia="fr-FR" w:bidi="fr-FR"/>
        </w:rPr>
      </w:pPr>
    </w:p>
    <w:p w14:paraId="55DF04FD" w14:textId="77777777" w:rsidR="00994D35" w:rsidRPr="00BE7384" w:rsidRDefault="00994D35" w:rsidP="00994D35">
      <w:pPr>
        <w:pStyle w:val="a"/>
        <w:rPr>
          <w:kern w:val="2"/>
        </w:rPr>
      </w:pPr>
      <w:r w:rsidRPr="00BE7384">
        <w:rPr>
          <w:kern w:val="2"/>
        </w:rPr>
        <w:t>L’</w:t>
      </w:r>
      <w:r>
        <w:rPr>
          <w:kern w:val="2"/>
        </w:rPr>
        <w:t>É</w:t>
      </w:r>
      <w:r w:rsidRPr="00BE7384">
        <w:rPr>
          <w:kern w:val="2"/>
        </w:rPr>
        <w:t>CONOMIE QU</w:t>
      </w:r>
      <w:r>
        <w:rPr>
          <w:kern w:val="2"/>
        </w:rPr>
        <w:t>É</w:t>
      </w:r>
      <w:r w:rsidRPr="00BE7384">
        <w:rPr>
          <w:kern w:val="2"/>
        </w:rPr>
        <w:t>B</w:t>
      </w:r>
      <w:r>
        <w:rPr>
          <w:kern w:val="2"/>
        </w:rPr>
        <w:t>É</w:t>
      </w:r>
      <w:r w:rsidRPr="00BE7384">
        <w:rPr>
          <w:kern w:val="2"/>
        </w:rPr>
        <w:t>COISE,</w:t>
      </w:r>
      <w:r>
        <w:rPr>
          <w:kern w:val="2"/>
        </w:rPr>
        <w:br/>
      </w:r>
      <w:r w:rsidRPr="00BE7384">
        <w:rPr>
          <w:kern w:val="2"/>
        </w:rPr>
        <w:t xml:space="preserve">UNE </w:t>
      </w:r>
      <w:r>
        <w:rPr>
          <w:kern w:val="2"/>
        </w:rPr>
        <w:t>É</w:t>
      </w:r>
      <w:r w:rsidRPr="00BE7384">
        <w:rPr>
          <w:kern w:val="2"/>
        </w:rPr>
        <w:t>CONOMIE EN CRISE !</w:t>
      </w:r>
    </w:p>
    <w:p w14:paraId="67CF4250" w14:textId="77777777" w:rsidR="00994D35" w:rsidRDefault="00994D35" w:rsidP="00994D35">
      <w:pPr>
        <w:spacing w:before="120" w:after="120"/>
        <w:jc w:val="both"/>
        <w:rPr>
          <w:kern w:val="2"/>
          <w:lang w:eastAsia="fr-FR" w:bidi="fr-FR"/>
        </w:rPr>
      </w:pPr>
    </w:p>
    <w:p w14:paraId="152FE031" w14:textId="77777777" w:rsidR="00994D35" w:rsidRPr="00BE7384" w:rsidRDefault="00994D35" w:rsidP="00994D35">
      <w:pPr>
        <w:spacing w:before="120" w:after="120"/>
        <w:jc w:val="both"/>
        <w:rPr>
          <w:kern w:val="2"/>
        </w:rPr>
      </w:pPr>
      <w:r w:rsidRPr="00BE7384">
        <w:rPr>
          <w:kern w:val="2"/>
          <w:lang w:eastAsia="fr-FR" w:bidi="fr-FR"/>
        </w:rPr>
        <w:t>Il n’y a pas de doute là-dessus</w:t>
      </w:r>
      <w:r w:rsidRPr="00BE7384">
        <w:rPr>
          <w:kern w:val="2"/>
        </w:rPr>
        <w:t> :</w:t>
      </w:r>
      <w:r w:rsidRPr="00BE7384">
        <w:rPr>
          <w:kern w:val="2"/>
          <w:lang w:eastAsia="fr-FR" w:bidi="fr-FR"/>
        </w:rPr>
        <w:t xml:space="preserve"> la plupart des économistes trad</w:t>
      </w:r>
      <w:r w:rsidRPr="00BE7384">
        <w:rPr>
          <w:kern w:val="2"/>
          <w:lang w:eastAsia="fr-FR" w:bidi="fr-FR"/>
        </w:rPr>
        <w:t>i</w:t>
      </w:r>
      <w:r w:rsidRPr="00BE7384">
        <w:rPr>
          <w:kern w:val="2"/>
          <w:lang w:eastAsia="fr-FR" w:bidi="fr-FR"/>
        </w:rPr>
        <w:t>tionnels constatent unanimement depuis quelques années un déclin certain de l’économie québécoise. L’identification de ce déclin proc</w:t>
      </w:r>
      <w:r w:rsidRPr="00BE7384">
        <w:rPr>
          <w:kern w:val="2"/>
          <w:lang w:eastAsia="fr-FR" w:bidi="fr-FR"/>
        </w:rPr>
        <w:t>è</w:t>
      </w:r>
      <w:r w:rsidRPr="00BE7384">
        <w:rPr>
          <w:kern w:val="2"/>
          <w:lang w:eastAsia="fr-FR" w:bidi="fr-FR"/>
        </w:rPr>
        <w:t>de généralement de la comparaison des diff</w:t>
      </w:r>
      <w:r w:rsidRPr="00BE7384">
        <w:rPr>
          <w:kern w:val="2"/>
          <w:lang w:eastAsia="fr-FR" w:bidi="fr-FR"/>
        </w:rPr>
        <w:t>é</w:t>
      </w:r>
      <w:r w:rsidRPr="00BE7384">
        <w:rPr>
          <w:kern w:val="2"/>
          <w:lang w:eastAsia="fr-FR" w:bidi="fr-FR"/>
        </w:rPr>
        <w:t>rents taux de croissance qui marquent les économies canadie</w:t>
      </w:r>
      <w:r w:rsidRPr="00BE7384">
        <w:rPr>
          <w:kern w:val="2"/>
          <w:lang w:eastAsia="fr-FR" w:bidi="fr-FR"/>
        </w:rPr>
        <w:t>n</w:t>
      </w:r>
      <w:r w:rsidRPr="00BE7384">
        <w:rPr>
          <w:kern w:val="2"/>
          <w:lang w:eastAsia="fr-FR" w:bidi="fr-FR"/>
        </w:rPr>
        <w:t>ne, ontarienne et québécoise.</w:t>
      </w:r>
    </w:p>
    <w:p w14:paraId="68B86535" w14:textId="77777777" w:rsidR="00994D35" w:rsidRPr="00BE7384" w:rsidRDefault="00994D35" w:rsidP="00994D35">
      <w:pPr>
        <w:spacing w:before="120" w:after="120"/>
        <w:jc w:val="both"/>
        <w:rPr>
          <w:kern w:val="2"/>
        </w:rPr>
      </w:pPr>
      <w:r w:rsidRPr="00BE7384">
        <w:rPr>
          <w:kern w:val="2"/>
          <w:lang w:eastAsia="fr-FR" w:bidi="fr-FR"/>
        </w:rPr>
        <w:lastRenderedPageBreak/>
        <w:t>L’examen, donc, des taux annuels de croissance des principaux i</w:t>
      </w:r>
      <w:r w:rsidRPr="00BE7384">
        <w:rPr>
          <w:kern w:val="2"/>
          <w:lang w:eastAsia="fr-FR" w:bidi="fr-FR"/>
        </w:rPr>
        <w:t>n</w:t>
      </w:r>
      <w:r w:rsidRPr="00BE7384">
        <w:rPr>
          <w:kern w:val="2"/>
          <w:lang w:eastAsia="fr-FR" w:bidi="fr-FR"/>
        </w:rPr>
        <w:t>dicateurs économiques pour le Québec, l’Ontario et le Canada permet de constater que les taux de croissance québ</w:t>
      </w:r>
      <w:r w:rsidRPr="00BE7384">
        <w:rPr>
          <w:kern w:val="2"/>
          <w:lang w:eastAsia="fr-FR" w:bidi="fr-FR"/>
        </w:rPr>
        <w:t>é</w:t>
      </w:r>
      <w:r w:rsidRPr="00BE7384">
        <w:rPr>
          <w:kern w:val="2"/>
          <w:lang w:eastAsia="fr-FR" w:bidi="fr-FR"/>
        </w:rPr>
        <w:t>cois pour la période 1967-72 par exemple, sont pour la quasi totalité inférieurs à ceux de l’Ontario et du Canada. Ralentissement de la population, accroiss</w:t>
      </w:r>
      <w:r w:rsidRPr="00BE7384">
        <w:rPr>
          <w:kern w:val="2"/>
          <w:lang w:eastAsia="fr-FR" w:bidi="fr-FR"/>
        </w:rPr>
        <w:t>e</w:t>
      </w:r>
      <w:r w:rsidRPr="00BE7384">
        <w:rPr>
          <w:kern w:val="2"/>
          <w:lang w:eastAsia="fr-FR" w:bidi="fr-FR"/>
        </w:rPr>
        <w:t>ment relativement modéré de la main-d’oeuvre, forte él</w:t>
      </w:r>
      <w:r w:rsidRPr="00BE7384">
        <w:rPr>
          <w:kern w:val="2"/>
          <w:lang w:eastAsia="fr-FR" w:bidi="fr-FR"/>
        </w:rPr>
        <w:t>é</w:t>
      </w:r>
      <w:r w:rsidRPr="00BE7384">
        <w:rPr>
          <w:kern w:val="2"/>
          <w:lang w:eastAsia="fr-FR" w:bidi="fr-FR"/>
        </w:rPr>
        <w:t>vation du taux de chômage, croissance réelle du PNB à peu près nulle en vertu de l’inflation continue, voilà en bref ce qui marque l’économie québ</w:t>
      </w:r>
      <w:r w:rsidRPr="00BE7384">
        <w:rPr>
          <w:kern w:val="2"/>
          <w:lang w:eastAsia="fr-FR" w:bidi="fr-FR"/>
        </w:rPr>
        <w:t>é</w:t>
      </w:r>
      <w:r w:rsidRPr="00BE7384">
        <w:rPr>
          <w:kern w:val="2"/>
          <w:lang w:eastAsia="fr-FR" w:bidi="fr-FR"/>
        </w:rPr>
        <w:t>coise des derni</w:t>
      </w:r>
      <w:r w:rsidRPr="00BE7384">
        <w:rPr>
          <w:kern w:val="2"/>
          <w:lang w:eastAsia="fr-FR" w:bidi="fr-FR"/>
        </w:rPr>
        <w:t>è</w:t>
      </w:r>
      <w:r w:rsidRPr="00BE7384">
        <w:rPr>
          <w:kern w:val="2"/>
          <w:lang w:eastAsia="fr-FR" w:bidi="fr-FR"/>
        </w:rPr>
        <w:t>res années. Considérant que la situation de l’Ontario tend à “s’améliorer” par rapport à l’ensemble du Canada, il ressort que l’économie du Québec subit un recul net.</w:t>
      </w:r>
    </w:p>
    <w:p w14:paraId="050F7EF2" w14:textId="77777777" w:rsidR="00994D35" w:rsidRPr="00BE7384" w:rsidRDefault="00994D35" w:rsidP="00994D35">
      <w:pPr>
        <w:spacing w:before="120" w:after="120"/>
        <w:jc w:val="both"/>
        <w:rPr>
          <w:kern w:val="2"/>
        </w:rPr>
      </w:pPr>
      <w:r w:rsidRPr="00BE7384">
        <w:rPr>
          <w:kern w:val="2"/>
          <w:lang w:eastAsia="fr-FR" w:bidi="fr-FR"/>
        </w:rPr>
        <w:t>L’examen rapide, maintenant, de l’évolution des principaux se</w:t>
      </w:r>
      <w:r w:rsidRPr="00BE7384">
        <w:rPr>
          <w:kern w:val="2"/>
          <w:lang w:eastAsia="fr-FR" w:bidi="fr-FR"/>
        </w:rPr>
        <w:t>c</w:t>
      </w:r>
      <w:r w:rsidRPr="00BE7384">
        <w:rPr>
          <w:kern w:val="2"/>
          <w:lang w:eastAsia="fr-FR" w:bidi="fr-FR"/>
        </w:rPr>
        <w:t>teurs de l’économie indique usuellement si le ralentissement écon</w:t>
      </w:r>
      <w:r w:rsidRPr="00BE7384">
        <w:rPr>
          <w:kern w:val="2"/>
          <w:lang w:eastAsia="fr-FR" w:bidi="fr-FR"/>
        </w:rPr>
        <w:t>o</w:t>
      </w:r>
      <w:r w:rsidRPr="00BE7384">
        <w:rPr>
          <w:kern w:val="2"/>
          <w:lang w:eastAsia="fr-FR" w:bidi="fr-FR"/>
        </w:rPr>
        <w:t>mique du Québec est général ou s’il marque des activités part</w:t>
      </w:r>
      <w:r w:rsidRPr="00BE7384">
        <w:rPr>
          <w:kern w:val="2"/>
          <w:lang w:eastAsia="fr-FR" w:bidi="fr-FR"/>
        </w:rPr>
        <w:t>i</w:t>
      </w:r>
      <w:r w:rsidRPr="00BE7384">
        <w:rPr>
          <w:kern w:val="2"/>
          <w:lang w:eastAsia="fr-FR" w:bidi="fr-FR"/>
        </w:rPr>
        <w:t>culières.</w:t>
      </w:r>
    </w:p>
    <w:p w14:paraId="3E85B17A" w14:textId="77777777" w:rsidR="00994D35" w:rsidRPr="00BE7384" w:rsidRDefault="00994D35" w:rsidP="00994D35">
      <w:pPr>
        <w:spacing w:before="120" w:after="120"/>
        <w:jc w:val="both"/>
        <w:rPr>
          <w:kern w:val="2"/>
        </w:rPr>
      </w:pPr>
      <w:r w:rsidRPr="00BE7384">
        <w:rPr>
          <w:kern w:val="2"/>
          <w:lang w:eastAsia="fr-FR" w:bidi="fr-FR"/>
        </w:rPr>
        <w:t>Au niveau du secteur primaire, on note un recul certain de l’économie du Québec, notamment au point de vue de l’emploi, de la production et des investissements. En effet, alors qu’en 1956, 8.5</w:t>
      </w:r>
      <w:r>
        <w:rPr>
          <w:kern w:val="2"/>
          <w:lang w:eastAsia="fr-FR" w:bidi="fr-FR"/>
        </w:rPr>
        <w:t>%</w:t>
      </w:r>
      <w:r w:rsidRPr="00BE7384">
        <w:rPr>
          <w:kern w:val="2"/>
          <w:lang w:eastAsia="fr-FR" w:bidi="fr-FR"/>
        </w:rPr>
        <w:t xml:space="preserve"> du produit intérieur brut provenait des activités de ce secteur, ce taux n’est, en 1973, que de 4.8</w:t>
      </w:r>
      <w:r>
        <w:rPr>
          <w:kern w:val="2"/>
          <w:lang w:eastAsia="fr-FR" w:bidi="fr-FR"/>
        </w:rPr>
        <w:t>%</w:t>
      </w:r>
      <w:r w:rsidRPr="00BE7384">
        <w:rPr>
          <w:kern w:val="2"/>
          <w:lang w:eastAsia="fr-FR" w:bidi="fr-FR"/>
        </w:rPr>
        <w:t>. Pourtant, l’exploitation des ressources naturelles n’en demeure pas moins au centre de l’économie québéco</w:t>
      </w:r>
      <w:r w:rsidRPr="00BE7384">
        <w:rPr>
          <w:kern w:val="2"/>
          <w:lang w:eastAsia="fr-FR" w:bidi="fr-FR"/>
        </w:rPr>
        <w:t>i</w:t>
      </w:r>
      <w:r w:rsidRPr="00BE7384">
        <w:rPr>
          <w:kern w:val="2"/>
          <w:lang w:eastAsia="fr-FR" w:bidi="fr-FR"/>
        </w:rPr>
        <w:t>se. L’agriculture ne prend guère part à la production</w:t>
      </w:r>
      <w:r w:rsidRPr="00BE7384">
        <w:rPr>
          <w:kern w:val="2"/>
        </w:rPr>
        <w:t> :</w:t>
      </w:r>
      <w:r w:rsidRPr="00BE7384">
        <w:rPr>
          <w:kern w:val="2"/>
          <w:lang w:eastAsia="fr-FR" w:bidi="fr-FR"/>
        </w:rPr>
        <w:t xml:space="preserve"> l’emploi dim</w:t>
      </w:r>
      <w:r w:rsidRPr="00BE7384">
        <w:rPr>
          <w:kern w:val="2"/>
          <w:lang w:eastAsia="fr-FR" w:bidi="fr-FR"/>
        </w:rPr>
        <w:t>i</w:t>
      </w:r>
      <w:r w:rsidRPr="00BE7384">
        <w:rPr>
          <w:kern w:val="2"/>
          <w:lang w:eastAsia="fr-FR" w:bidi="fr-FR"/>
        </w:rPr>
        <w:t>nue, les fermes disparaissent. On y vit presqu’exclusivement des r</w:t>
      </w:r>
      <w:r w:rsidRPr="00BE7384">
        <w:rPr>
          <w:kern w:val="2"/>
          <w:lang w:eastAsia="fr-FR" w:bidi="fr-FR"/>
        </w:rPr>
        <w:t>e</w:t>
      </w:r>
      <w:r w:rsidRPr="00BE7384">
        <w:rPr>
          <w:kern w:val="2"/>
          <w:lang w:eastAsia="fr-FR" w:bidi="fr-FR"/>
        </w:rPr>
        <w:t>cettes de l’industrie laitière. L’exploitation forestière a connu un essor depuis les années 1970 cependant que l’emploi y a diminué. Une</w:t>
      </w:r>
      <w:r>
        <w:rPr>
          <w:kern w:val="2"/>
        </w:rPr>
        <w:t xml:space="preserve"> [98] </w:t>
      </w:r>
      <w:r w:rsidRPr="00BE7384">
        <w:rPr>
          <w:kern w:val="2"/>
          <w:lang w:eastAsia="fr-FR" w:bidi="fr-FR"/>
        </w:rPr>
        <w:t>importance particulière doit lui être rattachée, compte tenu de la part relativement grande des industries de pâtes et papiers, de bois et du meuble dans notre économie. Quant à la produ</w:t>
      </w:r>
      <w:r w:rsidRPr="00BE7384">
        <w:rPr>
          <w:kern w:val="2"/>
          <w:lang w:eastAsia="fr-FR" w:bidi="fr-FR"/>
        </w:rPr>
        <w:t>c</w:t>
      </w:r>
      <w:r w:rsidRPr="00BE7384">
        <w:rPr>
          <w:kern w:val="2"/>
          <w:lang w:eastAsia="fr-FR" w:bidi="fr-FR"/>
        </w:rPr>
        <w:t>tion minière, sa part a diminué dans la production totale. Par ailleurs, il est à n</w:t>
      </w:r>
      <w:r w:rsidRPr="00BE7384">
        <w:rPr>
          <w:kern w:val="2"/>
          <w:lang w:eastAsia="fr-FR" w:bidi="fr-FR"/>
        </w:rPr>
        <w:t>o</w:t>
      </w:r>
      <w:r w:rsidRPr="00BE7384">
        <w:rPr>
          <w:kern w:val="2"/>
          <w:lang w:eastAsia="fr-FR" w:bidi="fr-FR"/>
        </w:rPr>
        <w:t>ter que nos minéraux sont pour la plupart contrôlés par l’étranger et exportés sans transformation notable.</w:t>
      </w:r>
    </w:p>
    <w:p w14:paraId="29F66B90" w14:textId="77777777" w:rsidR="00994D35" w:rsidRPr="00BE7384" w:rsidRDefault="00994D35" w:rsidP="00994D35">
      <w:pPr>
        <w:spacing w:before="120" w:after="120"/>
        <w:jc w:val="both"/>
        <w:rPr>
          <w:kern w:val="2"/>
        </w:rPr>
      </w:pPr>
      <w:r w:rsidRPr="00BE7384">
        <w:rPr>
          <w:kern w:val="2"/>
          <w:lang w:eastAsia="fr-FR" w:bidi="fr-FR"/>
        </w:rPr>
        <w:t>Au niveau du secteur secondaire ou manufacturier, secteur le plus générateur d’emplois, on peut noter que bien que l’emploi y soit d</w:t>
      </w:r>
      <w:r w:rsidRPr="00BE7384">
        <w:rPr>
          <w:kern w:val="2"/>
          <w:lang w:eastAsia="fr-FR" w:bidi="fr-FR"/>
        </w:rPr>
        <w:t>e</w:t>
      </w:r>
      <w:r w:rsidRPr="00BE7384">
        <w:rPr>
          <w:kern w:val="2"/>
          <w:lang w:eastAsia="fr-FR" w:bidi="fr-FR"/>
        </w:rPr>
        <w:t>meuré relativement stable, sa contribution au produit int</w:t>
      </w:r>
      <w:r w:rsidRPr="00BE7384">
        <w:rPr>
          <w:kern w:val="2"/>
          <w:lang w:eastAsia="fr-FR" w:bidi="fr-FR"/>
        </w:rPr>
        <w:t>é</w:t>
      </w:r>
      <w:r w:rsidRPr="00BE7384">
        <w:rPr>
          <w:kern w:val="2"/>
          <w:lang w:eastAsia="fr-FR" w:bidi="fr-FR"/>
        </w:rPr>
        <w:t>rieur brut y diminue constamment. En 1956, elle était de 34.5 o/o, en 1966 de 28.8</w:t>
      </w:r>
      <w:r>
        <w:rPr>
          <w:kern w:val="2"/>
          <w:lang w:eastAsia="fr-FR" w:bidi="fr-FR"/>
        </w:rPr>
        <w:t>%</w:t>
      </w:r>
      <w:r w:rsidRPr="00BE7384">
        <w:rPr>
          <w:kern w:val="2"/>
          <w:lang w:eastAsia="fr-FR" w:bidi="fr-FR"/>
        </w:rPr>
        <w:t xml:space="preserve"> et en 1973, de 25.5</w:t>
      </w:r>
      <w:r>
        <w:rPr>
          <w:kern w:val="2"/>
          <w:lang w:eastAsia="fr-FR" w:bidi="fr-FR"/>
        </w:rPr>
        <w:t>%</w:t>
      </w:r>
      <w:r w:rsidRPr="00BE7384">
        <w:rPr>
          <w:kern w:val="2"/>
          <w:lang w:eastAsia="fr-FR" w:bidi="fr-FR"/>
        </w:rPr>
        <w:t xml:space="preserve"> seulement. Pourtant, dans la plupart des pays industrialisés, le secteur s</w:t>
      </w:r>
      <w:r w:rsidRPr="00BE7384">
        <w:rPr>
          <w:kern w:val="2"/>
          <w:lang w:eastAsia="fr-FR" w:bidi="fr-FR"/>
        </w:rPr>
        <w:t>e</w:t>
      </w:r>
      <w:r w:rsidRPr="00BE7384">
        <w:rPr>
          <w:kern w:val="2"/>
          <w:lang w:eastAsia="fr-FR" w:bidi="fr-FR"/>
        </w:rPr>
        <w:t xml:space="preserve">condaire a connu un accroissement de </w:t>
      </w:r>
      <w:r w:rsidRPr="00BE7384">
        <w:rPr>
          <w:kern w:val="2"/>
          <w:lang w:eastAsia="fr-FR" w:bidi="fr-FR"/>
        </w:rPr>
        <w:lastRenderedPageBreak/>
        <w:t>son importance économique. Les recherches d’explication de ce ph</w:t>
      </w:r>
      <w:r w:rsidRPr="00BE7384">
        <w:rPr>
          <w:kern w:val="2"/>
          <w:lang w:eastAsia="fr-FR" w:bidi="fr-FR"/>
        </w:rPr>
        <w:t>é</w:t>
      </w:r>
      <w:r w:rsidRPr="00BE7384">
        <w:rPr>
          <w:kern w:val="2"/>
          <w:lang w:eastAsia="fr-FR" w:bidi="fr-FR"/>
        </w:rPr>
        <w:t>nomène</w:t>
      </w:r>
      <w:r>
        <w:rPr>
          <w:color w:val="000000"/>
          <w:lang w:eastAsia="fr-FR" w:bidi="fr-FR"/>
        </w:rPr>
        <w:t> </w:t>
      </w:r>
      <w:r>
        <w:rPr>
          <w:rStyle w:val="Appelnotedebasdep"/>
          <w:lang w:eastAsia="fr-FR" w:bidi="fr-FR"/>
        </w:rPr>
        <w:footnoteReference w:id="1"/>
      </w:r>
      <w:r w:rsidRPr="00BE7384">
        <w:rPr>
          <w:kern w:val="2"/>
          <w:lang w:eastAsia="fr-FR" w:bidi="fr-FR"/>
        </w:rPr>
        <w:t xml:space="preserve"> ont toutes abouti aux mêmes conclusions</w:t>
      </w:r>
      <w:r w:rsidRPr="00BE7384">
        <w:rPr>
          <w:kern w:val="2"/>
        </w:rPr>
        <w:t> :</w:t>
      </w:r>
    </w:p>
    <w:p w14:paraId="6D894FC6" w14:textId="77777777" w:rsidR="00994D35" w:rsidRPr="00BE7384" w:rsidRDefault="00994D35" w:rsidP="00994D35">
      <w:pPr>
        <w:spacing w:before="120" w:after="120"/>
        <w:ind w:left="720" w:hanging="360"/>
        <w:jc w:val="both"/>
        <w:rPr>
          <w:kern w:val="2"/>
        </w:rPr>
      </w:pPr>
      <w:r>
        <w:rPr>
          <w:kern w:val="2"/>
          <w:lang w:eastAsia="fr-FR" w:bidi="fr-FR"/>
        </w:rPr>
        <w:t>-</w:t>
      </w:r>
      <w:r>
        <w:rPr>
          <w:kern w:val="2"/>
          <w:lang w:eastAsia="fr-FR" w:bidi="fr-FR"/>
        </w:rPr>
        <w:tab/>
      </w:r>
      <w:r w:rsidRPr="00BE7384">
        <w:rPr>
          <w:kern w:val="2"/>
          <w:lang w:eastAsia="fr-FR" w:bidi="fr-FR"/>
        </w:rPr>
        <w:t>il existe une spécialisation trop forte dans des industries dont la croissance de la demande est peu dynamique</w:t>
      </w:r>
      <w:r w:rsidRPr="00BE7384">
        <w:rPr>
          <w:kern w:val="2"/>
        </w:rPr>
        <w:t> ;</w:t>
      </w:r>
    </w:p>
    <w:p w14:paraId="47C63E50" w14:textId="77777777" w:rsidR="00994D35" w:rsidRPr="00BE7384" w:rsidRDefault="00994D35" w:rsidP="00994D35">
      <w:pPr>
        <w:spacing w:before="120" w:after="120"/>
        <w:ind w:left="720" w:hanging="360"/>
        <w:jc w:val="both"/>
        <w:rPr>
          <w:kern w:val="2"/>
        </w:rPr>
      </w:pPr>
      <w:r>
        <w:rPr>
          <w:kern w:val="2"/>
          <w:lang w:eastAsia="fr-FR" w:bidi="fr-FR"/>
        </w:rPr>
        <w:t>-</w:t>
      </w:r>
      <w:r>
        <w:rPr>
          <w:kern w:val="2"/>
          <w:lang w:eastAsia="fr-FR" w:bidi="fr-FR"/>
        </w:rPr>
        <w:tab/>
      </w:r>
      <w:r w:rsidRPr="00BE7384">
        <w:rPr>
          <w:kern w:val="2"/>
          <w:lang w:eastAsia="fr-FR" w:bidi="fr-FR"/>
        </w:rPr>
        <w:t>les industries traditionnelles (vêtement, textiles, chauss</w:t>
      </w:r>
      <w:r w:rsidRPr="00BE7384">
        <w:rPr>
          <w:kern w:val="2"/>
          <w:lang w:eastAsia="fr-FR" w:bidi="fr-FR"/>
        </w:rPr>
        <w:t>u</w:t>
      </w:r>
      <w:r w:rsidRPr="00BE7384">
        <w:rPr>
          <w:kern w:val="2"/>
          <w:lang w:eastAsia="fr-FR" w:bidi="fr-FR"/>
        </w:rPr>
        <w:t>res...) font face à des difficultés concurrentielles</w:t>
      </w:r>
      <w:r w:rsidRPr="00BE7384">
        <w:rPr>
          <w:kern w:val="2"/>
        </w:rPr>
        <w:t> ;</w:t>
      </w:r>
    </w:p>
    <w:p w14:paraId="1B5165BF" w14:textId="77777777" w:rsidR="00994D35" w:rsidRPr="00BE7384" w:rsidRDefault="00994D35" w:rsidP="00994D35">
      <w:pPr>
        <w:spacing w:before="120" w:after="120"/>
        <w:ind w:left="720" w:hanging="360"/>
        <w:jc w:val="both"/>
        <w:rPr>
          <w:kern w:val="2"/>
        </w:rPr>
      </w:pPr>
      <w:r>
        <w:rPr>
          <w:kern w:val="2"/>
          <w:lang w:eastAsia="fr-FR" w:bidi="fr-FR"/>
        </w:rPr>
        <w:t>-</w:t>
      </w:r>
      <w:r>
        <w:rPr>
          <w:kern w:val="2"/>
          <w:lang w:eastAsia="fr-FR" w:bidi="fr-FR"/>
        </w:rPr>
        <w:tab/>
      </w:r>
      <w:r w:rsidRPr="00BE7384">
        <w:rPr>
          <w:kern w:val="2"/>
          <w:lang w:eastAsia="fr-FR" w:bidi="fr-FR"/>
        </w:rPr>
        <w:t>on assiste à un trop faible développement d’industries modernes et à haute technologie.</w:t>
      </w:r>
    </w:p>
    <w:p w14:paraId="1CB90C55" w14:textId="77777777" w:rsidR="00994D35" w:rsidRDefault="00994D35" w:rsidP="00994D35">
      <w:pPr>
        <w:spacing w:before="120" w:after="120"/>
        <w:jc w:val="both"/>
        <w:rPr>
          <w:kern w:val="2"/>
          <w:lang w:eastAsia="fr-FR" w:bidi="fr-FR"/>
        </w:rPr>
      </w:pPr>
    </w:p>
    <w:p w14:paraId="021AD859" w14:textId="77777777" w:rsidR="00994D35" w:rsidRPr="00BE7384" w:rsidRDefault="00994D35" w:rsidP="00994D35">
      <w:pPr>
        <w:spacing w:before="120" w:after="120"/>
        <w:jc w:val="both"/>
        <w:rPr>
          <w:kern w:val="2"/>
        </w:rPr>
      </w:pPr>
      <w:r w:rsidRPr="00BE7384">
        <w:rPr>
          <w:kern w:val="2"/>
          <w:lang w:eastAsia="fr-FR" w:bidi="fr-FR"/>
        </w:rPr>
        <w:t>Ces caractéristiques font qu’il est question généralement de la fa</w:t>
      </w:r>
      <w:r w:rsidRPr="00BE7384">
        <w:rPr>
          <w:kern w:val="2"/>
          <w:lang w:eastAsia="fr-FR" w:bidi="fr-FR"/>
        </w:rPr>
        <w:t>i</w:t>
      </w:r>
      <w:r w:rsidRPr="00BE7384">
        <w:rPr>
          <w:kern w:val="2"/>
          <w:lang w:eastAsia="fr-FR" w:bidi="fr-FR"/>
        </w:rPr>
        <w:t>blesse de la structure manufacturière au Québec.</w:t>
      </w:r>
    </w:p>
    <w:p w14:paraId="5AEA7C09" w14:textId="77777777" w:rsidR="00994D35" w:rsidRPr="00BE7384" w:rsidRDefault="00994D35" w:rsidP="00994D35">
      <w:pPr>
        <w:spacing w:before="120" w:after="120"/>
        <w:jc w:val="both"/>
        <w:rPr>
          <w:kern w:val="2"/>
        </w:rPr>
      </w:pPr>
      <w:r w:rsidRPr="00BE7384">
        <w:rPr>
          <w:kern w:val="2"/>
          <w:lang w:eastAsia="fr-FR" w:bidi="fr-FR"/>
        </w:rPr>
        <w:t>Finalement, pour ce qui est du tertiaire, il est à remarquer qu’il est le plus important en terme d’emplois (de 1966 à 1971, 90</w:t>
      </w:r>
      <w:r>
        <w:rPr>
          <w:kern w:val="2"/>
          <w:lang w:eastAsia="fr-FR" w:bidi="fr-FR"/>
        </w:rPr>
        <w:t>%</w:t>
      </w:r>
      <w:r w:rsidRPr="00BE7384">
        <w:rPr>
          <w:kern w:val="2"/>
          <w:lang w:eastAsia="fr-FR" w:bidi="fr-FR"/>
        </w:rPr>
        <w:t xml:space="preserve"> des no</w:t>
      </w:r>
      <w:r w:rsidRPr="00BE7384">
        <w:rPr>
          <w:kern w:val="2"/>
          <w:lang w:eastAsia="fr-FR" w:bidi="fr-FR"/>
        </w:rPr>
        <w:t>u</w:t>
      </w:r>
      <w:r w:rsidRPr="00BE7384">
        <w:rPr>
          <w:kern w:val="2"/>
          <w:lang w:eastAsia="fr-FR" w:bidi="fr-FR"/>
        </w:rPr>
        <w:t>veaux emplois y furent créés), de production (depuis 1961, le taux a</w:t>
      </w:r>
      <w:r w:rsidRPr="00BE7384">
        <w:rPr>
          <w:kern w:val="2"/>
          <w:lang w:eastAsia="fr-FR" w:bidi="fr-FR"/>
        </w:rPr>
        <w:t>n</w:t>
      </w:r>
      <w:r w:rsidRPr="00BE7384">
        <w:rPr>
          <w:kern w:val="2"/>
          <w:lang w:eastAsia="fr-FR" w:bidi="fr-FR"/>
        </w:rPr>
        <w:t>nuel de croissance a varié autour de 10</w:t>
      </w:r>
      <w:r>
        <w:rPr>
          <w:kern w:val="2"/>
          <w:lang w:eastAsia="fr-FR" w:bidi="fr-FR"/>
        </w:rPr>
        <w:t>%</w:t>
      </w:r>
      <w:r w:rsidRPr="00BE7384">
        <w:rPr>
          <w:kern w:val="2"/>
          <w:lang w:eastAsia="fr-FR" w:bidi="fr-FR"/>
        </w:rPr>
        <w:t>) et d’investissements.</w:t>
      </w:r>
    </w:p>
    <w:p w14:paraId="70A55DD4" w14:textId="77777777" w:rsidR="00994D35" w:rsidRDefault="00994D35" w:rsidP="00994D35">
      <w:pPr>
        <w:spacing w:before="120" w:after="120"/>
        <w:jc w:val="both"/>
        <w:rPr>
          <w:kern w:val="2"/>
          <w:lang w:eastAsia="fr-FR" w:bidi="fr-FR"/>
        </w:rPr>
      </w:pPr>
    </w:p>
    <w:p w14:paraId="130D88D3" w14:textId="77777777" w:rsidR="00994D35" w:rsidRPr="00BE7384" w:rsidRDefault="00994D35" w:rsidP="00994D35">
      <w:pPr>
        <w:pStyle w:val="a"/>
        <w:rPr>
          <w:kern w:val="2"/>
        </w:rPr>
      </w:pPr>
      <w:r w:rsidRPr="00BE7384">
        <w:rPr>
          <w:kern w:val="2"/>
        </w:rPr>
        <w:t>LE REM</w:t>
      </w:r>
      <w:r>
        <w:rPr>
          <w:kern w:val="2"/>
        </w:rPr>
        <w:t>È</w:t>
      </w:r>
      <w:r w:rsidRPr="00BE7384">
        <w:rPr>
          <w:kern w:val="2"/>
        </w:rPr>
        <w:t>DE :</w:t>
      </w:r>
      <w:r>
        <w:rPr>
          <w:kern w:val="2"/>
        </w:rPr>
        <w:br/>
      </w:r>
      <w:r w:rsidRPr="00BE7384">
        <w:rPr>
          <w:kern w:val="2"/>
        </w:rPr>
        <w:t xml:space="preserve">LE SOUTIEN </w:t>
      </w:r>
      <w:r>
        <w:rPr>
          <w:kern w:val="2"/>
        </w:rPr>
        <w:t>À</w:t>
      </w:r>
      <w:r w:rsidRPr="00BE7384">
        <w:rPr>
          <w:kern w:val="2"/>
        </w:rPr>
        <w:t xml:space="preserve"> L’ENTREPRISE PRIV</w:t>
      </w:r>
      <w:r>
        <w:rPr>
          <w:kern w:val="2"/>
        </w:rPr>
        <w:t>É</w:t>
      </w:r>
      <w:r w:rsidRPr="00BE7384">
        <w:rPr>
          <w:kern w:val="2"/>
        </w:rPr>
        <w:t>E ?</w:t>
      </w:r>
    </w:p>
    <w:p w14:paraId="0946D568" w14:textId="77777777" w:rsidR="00994D35" w:rsidRDefault="00994D35" w:rsidP="00994D35">
      <w:pPr>
        <w:spacing w:before="120" w:after="120"/>
        <w:jc w:val="both"/>
        <w:rPr>
          <w:kern w:val="2"/>
          <w:lang w:eastAsia="fr-FR" w:bidi="fr-FR"/>
        </w:rPr>
      </w:pPr>
    </w:p>
    <w:p w14:paraId="7D75A695" w14:textId="77777777" w:rsidR="00994D35" w:rsidRPr="00BE7384" w:rsidRDefault="00994D35" w:rsidP="00994D35">
      <w:pPr>
        <w:spacing w:before="120" w:after="120"/>
        <w:jc w:val="both"/>
        <w:rPr>
          <w:kern w:val="2"/>
        </w:rPr>
      </w:pPr>
      <w:r w:rsidRPr="00BE7384">
        <w:rPr>
          <w:kern w:val="2"/>
          <w:lang w:eastAsia="fr-FR" w:bidi="fr-FR"/>
        </w:rPr>
        <w:t>Face à cette situation de “déclin” que l’économie québécoise connaît depuis quelques années, on a vu surgir une série d’études v</w:t>
      </w:r>
      <w:r w:rsidRPr="00BE7384">
        <w:rPr>
          <w:kern w:val="2"/>
          <w:lang w:eastAsia="fr-FR" w:bidi="fr-FR"/>
        </w:rPr>
        <w:t>i</w:t>
      </w:r>
      <w:r w:rsidRPr="00BE7384">
        <w:rPr>
          <w:kern w:val="2"/>
          <w:lang w:eastAsia="fr-FR" w:bidi="fr-FR"/>
        </w:rPr>
        <w:t>sant l’élaboration de solutions à ce qu’on appelle dorénavant le pr</w:t>
      </w:r>
      <w:r w:rsidRPr="00BE7384">
        <w:rPr>
          <w:kern w:val="2"/>
          <w:lang w:eastAsia="fr-FR" w:bidi="fr-FR"/>
        </w:rPr>
        <w:t>o</w:t>
      </w:r>
      <w:r w:rsidRPr="00BE7384">
        <w:rPr>
          <w:kern w:val="2"/>
          <w:lang w:eastAsia="fr-FR" w:bidi="fr-FR"/>
        </w:rPr>
        <w:t>blème structurel de l’économie québécoise. La très vaste maj</w:t>
      </w:r>
      <w:r w:rsidRPr="00BE7384">
        <w:rPr>
          <w:kern w:val="2"/>
          <w:lang w:eastAsia="fr-FR" w:bidi="fr-FR"/>
        </w:rPr>
        <w:t>o</w:t>
      </w:r>
      <w:r w:rsidRPr="00BE7384">
        <w:rPr>
          <w:kern w:val="2"/>
          <w:lang w:eastAsia="fr-FR" w:bidi="fr-FR"/>
        </w:rPr>
        <w:t>rité des économistes défenseurs du système qui se sont penchés sur la question en sont venus à la conclusion que le gouvernement du Québec se d</w:t>
      </w:r>
      <w:r w:rsidRPr="00BE7384">
        <w:rPr>
          <w:kern w:val="2"/>
          <w:lang w:eastAsia="fr-FR" w:bidi="fr-FR"/>
        </w:rPr>
        <w:t>e</w:t>
      </w:r>
      <w:r w:rsidRPr="00BE7384">
        <w:rPr>
          <w:kern w:val="2"/>
          <w:lang w:eastAsia="fr-FR" w:bidi="fr-FR"/>
        </w:rPr>
        <w:t>vait d’intervenir plus directement et contribuer à la résolution des pr</w:t>
      </w:r>
      <w:r w:rsidRPr="00BE7384">
        <w:rPr>
          <w:kern w:val="2"/>
          <w:lang w:eastAsia="fr-FR" w:bidi="fr-FR"/>
        </w:rPr>
        <w:t>o</w:t>
      </w:r>
      <w:r w:rsidRPr="00BE7384">
        <w:rPr>
          <w:kern w:val="2"/>
          <w:lang w:eastAsia="fr-FR" w:bidi="fr-FR"/>
        </w:rPr>
        <w:t>blèmes fond</w:t>
      </w:r>
      <w:r w:rsidRPr="00BE7384">
        <w:rPr>
          <w:kern w:val="2"/>
          <w:lang w:eastAsia="fr-FR" w:bidi="fr-FR"/>
        </w:rPr>
        <w:t>a</w:t>
      </w:r>
      <w:r w:rsidRPr="00BE7384">
        <w:rPr>
          <w:kern w:val="2"/>
          <w:lang w:eastAsia="fr-FR" w:bidi="fr-FR"/>
        </w:rPr>
        <w:t>mentaux de l’économie. Le</w:t>
      </w:r>
      <w:r>
        <w:rPr>
          <w:kern w:val="2"/>
          <w:lang w:eastAsia="fr-FR" w:bidi="fr-FR"/>
        </w:rPr>
        <w:t xml:space="preserve"> </w:t>
      </w:r>
      <w:r>
        <w:rPr>
          <w:kern w:val="2"/>
        </w:rPr>
        <w:t xml:space="preserve">[99] </w:t>
      </w:r>
      <w:r w:rsidRPr="00BE7384">
        <w:rPr>
          <w:kern w:val="2"/>
          <w:lang w:eastAsia="fr-FR" w:bidi="fr-FR"/>
        </w:rPr>
        <w:t>développement d’une véritable politique industrielle s’est vite r</w:t>
      </w:r>
      <w:r w:rsidRPr="00BE7384">
        <w:rPr>
          <w:kern w:val="2"/>
          <w:lang w:eastAsia="fr-FR" w:bidi="fr-FR"/>
        </w:rPr>
        <w:t>é</w:t>
      </w:r>
      <w:r w:rsidRPr="00BE7384">
        <w:rPr>
          <w:kern w:val="2"/>
          <w:lang w:eastAsia="fr-FR" w:bidi="fr-FR"/>
        </w:rPr>
        <w:t xml:space="preserve">vélé l’objectif privilégié </w:t>
      </w:r>
      <w:r w:rsidRPr="00BE7384">
        <w:rPr>
          <w:kern w:val="2"/>
          <w:lang w:eastAsia="fr-FR" w:bidi="fr-FR"/>
        </w:rPr>
        <w:lastRenderedPageBreak/>
        <w:t>tant d’organismes gouverneme</w:t>
      </w:r>
      <w:r w:rsidRPr="00BE7384">
        <w:rPr>
          <w:kern w:val="2"/>
          <w:lang w:eastAsia="fr-FR" w:bidi="fr-FR"/>
        </w:rPr>
        <w:t>n</w:t>
      </w:r>
      <w:r w:rsidRPr="00BE7384">
        <w:rPr>
          <w:kern w:val="2"/>
          <w:lang w:eastAsia="fr-FR" w:bidi="fr-FR"/>
        </w:rPr>
        <w:t>taux, para-gouvernementaux que d’économistes individuels. Si certains se sont attachés à des aspects particuliers d’une telle politique (i</w:t>
      </w:r>
      <w:r w:rsidRPr="00BE7384">
        <w:rPr>
          <w:kern w:val="2"/>
          <w:lang w:eastAsia="fr-FR" w:bidi="fr-FR"/>
        </w:rPr>
        <w:t>n</w:t>
      </w:r>
      <w:r w:rsidRPr="00BE7384">
        <w:rPr>
          <w:kern w:val="2"/>
          <w:lang w:eastAsia="fr-FR" w:bidi="fr-FR"/>
        </w:rPr>
        <w:t>novation, recherche-développement, identification des industries plus dynam</w:t>
      </w:r>
      <w:r w:rsidRPr="00BE7384">
        <w:rPr>
          <w:kern w:val="2"/>
          <w:lang w:eastAsia="fr-FR" w:bidi="fr-FR"/>
        </w:rPr>
        <w:t>i</w:t>
      </w:r>
      <w:r w:rsidRPr="00BE7384">
        <w:rPr>
          <w:kern w:val="2"/>
          <w:lang w:eastAsia="fr-FR" w:bidi="fr-FR"/>
        </w:rPr>
        <w:t>ques, etc.), d’autres ont prétendu à l’élaboration totale et globale d’une telle pol</w:t>
      </w:r>
      <w:r w:rsidRPr="00BE7384">
        <w:rPr>
          <w:kern w:val="2"/>
          <w:lang w:eastAsia="fr-FR" w:bidi="fr-FR"/>
        </w:rPr>
        <w:t>i</w:t>
      </w:r>
      <w:r w:rsidRPr="00BE7384">
        <w:rPr>
          <w:kern w:val="2"/>
          <w:lang w:eastAsia="fr-FR" w:bidi="fr-FR"/>
        </w:rPr>
        <w:t>tique. Certains, enfin, ont voulu définir les fondements théoriques d’une polit</w:t>
      </w:r>
      <w:r w:rsidRPr="00BE7384">
        <w:rPr>
          <w:kern w:val="2"/>
          <w:lang w:eastAsia="fr-FR" w:bidi="fr-FR"/>
        </w:rPr>
        <w:t>i</w:t>
      </w:r>
      <w:r w:rsidRPr="00BE7384">
        <w:rPr>
          <w:kern w:val="2"/>
          <w:lang w:eastAsia="fr-FR" w:bidi="fr-FR"/>
        </w:rPr>
        <w:t>que industrielle.</w:t>
      </w:r>
    </w:p>
    <w:p w14:paraId="25849DFD" w14:textId="77777777" w:rsidR="00994D35" w:rsidRPr="00BE7384" w:rsidRDefault="00994D35" w:rsidP="00994D35">
      <w:pPr>
        <w:spacing w:before="120" w:after="120"/>
        <w:jc w:val="both"/>
        <w:rPr>
          <w:kern w:val="2"/>
        </w:rPr>
      </w:pPr>
      <w:r w:rsidRPr="00BE7384">
        <w:rPr>
          <w:kern w:val="2"/>
          <w:lang w:eastAsia="fr-FR" w:bidi="fr-FR"/>
        </w:rPr>
        <w:t>Ces études, pour le moins qu’on puisse dire, ont ceci de co</w:t>
      </w:r>
      <w:r w:rsidRPr="00BE7384">
        <w:rPr>
          <w:kern w:val="2"/>
          <w:lang w:eastAsia="fr-FR" w:bidi="fr-FR"/>
        </w:rPr>
        <w:t>m</w:t>
      </w:r>
      <w:r w:rsidRPr="00BE7384">
        <w:rPr>
          <w:kern w:val="2"/>
          <w:lang w:eastAsia="fr-FR" w:bidi="fr-FR"/>
        </w:rPr>
        <w:t>mun qu’elles débouchent toutes, à un niveau ou à un autre, sur une polit</w:t>
      </w:r>
      <w:r w:rsidRPr="00BE7384">
        <w:rPr>
          <w:kern w:val="2"/>
          <w:lang w:eastAsia="fr-FR" w:bidi="fr-FR"/>
        </w:rPr>
        <w:t>i</w:t>
      </w:r>
      <w:r w:rsidRPr="00BE7384">
        <w:rPr>
          <w:kern w:val="2"/>
          <w:lang w:eastAsia="fr-FR" w:bidi="fr-FR"/>
        </w:rPr>
        <w:t>que d’aide aux entreprises privées, de soutien au capital, à la propriété privée, au profit.</w:t>
      </w:r>
    </w:p>
    <w:p w14:paraId="6BADB020" w14:textId="77777777" w:rsidR="00994D35" w:rsidRPr="00BE7384" w:rsidRDefault="00994D35" w:rsidP="00994D35">
      <w:pPr>
        <w:spacing w:before="120" w:after="120"/>
        <w:jc w:val="both"/>
        <w:rPr>
          <w:kern w:val="2"/>
        </w:rPr>
      </w:pPr>
      <w:r w:rsidRPr="00BE7384">
        <w:rPr>
          <w:kern w:val="2"/>
          <w:lang w:eastAsia="fr-FR" w:bidi="fr-FR"/>
        </w:rPr>
        <w:t>Le Rapport Descôteaux (commandé en 1974 par le Minist</w:t>
      </w:r>
      <w:r w:rsidRPr="00BE7384">
        <w:rPr>
          <w:kern w:val="2"/>
          <w:lang w:eastAsia="fr-FR" w:bidi="fr-FR"/>
        </w:rPr>
        <w:t>è</w:t>
      </w:r>
      <w:r w:rsidRPr="00BE7384">
        <w:rPr>
          <w:kern w:val="2"/>
          <w:lang w:eastAsia="fr-FR" w:bidi="fr-FR"/>
        </w:rPr>
        <w:t>re de l’Industrie et d</w:t>
      </w:r>
      <w:r>
        <w:rPr>
          <w:kern w:val="2"/>
          <w:lang w:eastAsia="fr-FR" w:bidi="fr-FR"/>
        </w:rPr>
        <w:t>u Commerce et dirigé par le pé</w:t>
      </w:r>
      <w:r w:rsidRPr="00BE7384">
        <w:rPr>
          <w:kern w:val="2"/>
          <w:lang w:eastAsia="fr-FR" w:bidi="fr-FR"/>
        </w:rPr>
        <w:t>quiste J.P. Vézina) a</w:t>
      </w:r>
      <w:r w:rsidRPr="00BE7384">
        <w:rPr>
          <w:kern w:val="2"/>
          <w:lang w:eastAsia="fr-FR" w:bidi="fr-FR"/>
        </w:rPr>
        <w:t>f</w:t>
      </w:r>
      <w:r w:rsidRPr="00BE7384">
        <w:rPr>
          <w:kern w:val="2"/>
          <w:lang w:eastAsia="fr-FR" w:bidi="fr-FR"/>
        </w:rPr>
        <w:t>firme pour sa part que “le premier objectif de la politique écon</w:t>
      </w:r>
      <w:r w:rsidRPr="00BE7384">
        <w:rPr>
          <w:kern w:val="2"/>
          <w:lang w:eastAsia="fr-FR" w:bidi="fr-FR"/>
        </w:rPr>
        <w:t>o</w:t>
      </w:r>
      <w:r w:rsidRPr="00BE7384">
        <w:rPr>
          <w:kern w:val="2"/>
          <w:lang w:eastAsia="fr-FR" w:bidi="fr-FR"/>
        </w:rPr>
        <w:t>mique québécoise doit être de FAVORISER LES INITIATIVES AUTOC</w:t>
      </w:r>
      <w:r w:rsidRPr="00BE7384">
        <w:rPr>
          <w:kern w:val="2"/>
          <w:lang w:eastAsia="fr-FR" w:bidi="fr-FR"/>
        </w:rPr>
        <w:t>H</w:t>
      </w:r>
      <w:r w:rsidRPr="00BE7384">
        <w:rPr>
          <w:kern w:val="2"/>
          <w:lang w:eastAsia="fr-FR" w:bidi="fr-FR"/>
        </w:rPr>
        <w:t>TONES”. Prenant pour acquis que l’économie des divers pays indu</w:t>
      </w:r>
      <w:r w:rsidRPr="00BE7384">
        <w:rPr>
          <w:kern w:val="2"/>
          <w:lang w:eastAsia="fr-FR" w:bidi="fr-FR"/>
        </w:rPr>
        <w:t>s</w:t>
      </w:r>
      <w:r w:rsidRPr="00BE7384">
        <w:rPr>
          <w:kern w:val="2"/>
          <w:lang w:eastAsia="fr-FR" w:bidi="fr-FR"/>
        </w:rPr>
        <w:t>trialisés s’est développée “avec le concours des gouve</w:t>
      </w:r>
      <w:r w:rsidRPr="00BE7384">
        <w:rPr>
          <w:kern w:val="2"/>
          <w:lang w:eastAsia="fr-FR" w:bidi="fr-FR"/>
        </w:rPr>
        <w:t>r</w:t>
      </w:r>
      <w:r w:rsidRPr="00BE7384">
        <w:rPr>
          <w:kern w:val="2"/>
          <w:lang w:eastAsia="fr-FR" w:bidi="fr-FR"/>
        </w:rPr>
        <w:t>nements qui ont aidé financièr</w:t>
      </w:r>
      <w:r w:rsidRPr="00BE7384">
        <w:rPr>
          <w:kern w:val="2"/>
          <w:lang w:eastAsia="fr-FR" w:bidi="fr-FR"/>
        </w:rPr>
        <w:t>e</w:t>
      </w:r>
      <w:r w:rsidRPr="00BE7384">
        <w:rPr>
          <w:kern w:val="2"/>
          <w:lang w:eastAsia="fr-FR" w:bidi="fr-FR"/>
        </w:rPr>
        <w:t>ment et techniquement le secteur privé autochtone”, le Rapport conclut que “c’est le rôle premier du ministère de l’Industrie et du Commerce, comme des autres mini</w:t>
      </w:r>
      <w:r w:rsidRPr="00BE7384">
        <w:rPr>
          <w:kern w:val="2"/>
          <w:lang w:eastAsia="fr-FR" w:bidi="fr-FR"/>
        </w:rPr>
        <w:t>s</w:t>
      </w:r>
      <w:r w:rsidRPr="00BE7384">
        <w:rPr>
          <w:kern w:val="2"/>
          <w:lang w:eastAsia="fr-FR" w:bidi="fr-FR"/>
        </w:rPr>
        <w:t>tères sectoriels, de fournir toute l’aide possible” aux entreprises possédées par des québécois. Il s’avère que ces entreprises sont pour la très vaste major</w:t>
      </w:r>
      <w:r w:rsidRPr="00BE7384">
        <w:rPr>
          <w:kern w:val="2"/>
          <w:lang w:eastAsia="fr-FR" w:bidi="fr-FR"/>
        </w:rPr>
        <w:t>i</w:t>
      </w:r>
      <w:r w:rsidRPr="00BE7384">
        <w:rPr>
          <w:kern w:val="2"/>
          <w:lang w:eastAsia="fr-FR" w:bidi="fr-FR"/>
        </w:rPr>
        <w:t>té des “Petites et Moyennes Entreprises” (PME). La logique obligeant, il en découle que la politique “indu</w:t>
      </w:r>
      <w:r w:rsidRPr="00BE7384">
        <w:rPr>
          <w:kern w:val="2"/>
          <w:lang w:eastAsia="fr-FR" w:bidi="fr-FR"/>
        </w:rPr>
        <w:t>s</w:t>
      </w:r>
      <w:r w:rsidRPr="00BE7384">
        <w:rPr>
          <w:kern w:val="2"/>
          <w:lang w:eastAsia="fr-FR" w:bidi="fr-FR"/>
        </w:rPr>
        <w:t>trielle” proposée par le Rapport Descôteaux en est une d’aide à la PME (sur le plan de l’exportation, de la recherche et du développement, des investissements, de la pr</w:t>
      </w:r>
      <w:r w:rsidRPr="00BE7384">
        <w:rPr>
          <w:kern w:val="2"/>
          <w:lang w:eastAsia="fr-FR" w:bidi="fr-FR"/>
        </w:rPr>
        <w:t>o</w:t>
      </w:r>
      <w:r w:rsidRPr="00BE7384">
        <w:rPr>
          <w:kern w:val="2"/>
          <w:lang w:eastAsia="fr-FR" w:bidi="fr-FR"/>
        </w:rPr>
        <w:t>duction, de l’entreposage...), prise en charge de certains coûts (pro</w:t>
      </w:r>
      <w:r w:rsidRPr="00BE7384">
        <w:rPr>
          <w:kern w:val="2"/>
          <w:lang w:eastAsia="fr-FR" w:bidi="fr-FR"/>
        </w:rPr>
        <w:t>s</w:t>
      </w:r>
      <w:r w:rsidRPr="00BE7384">
        <w:rPr>
          <w:kern w:val="2"/>
          <w:lang w:eastAsia="fr-FR" w:bidi="fr-FR"/>
        </w:rPr>
        <w:t>pection à l’étranger, form</w:t>
      </w:r>
      <w:r w:rsidRPr="00BE7384">
        <w:rPr>
          <w:kern w:val="2"/>
          <w:lang w:eastAsia="fr-FR" w:bidi="fr-FR"/>
        </w:rPr>
        <w:t>a</w:t>
      </w:r>
      <w:r w:rsidRPr="00BE7384">
        <w:rPr>
          <w:kern w:val="2"/>
          <w:lang w:eastAsia="fr-FR" w:bidi="fr-FR"/>
        </w:rPr>
        <w:t>tion de chefs d’entreprise, financement des fonds de roulement...), m</w:t>
      </w:r>
      <w:r w:rsidRPr="00BE7384">
        <w:rPr>
          <w:kern w:val="2"/>
          <w:lang w:eastAsia="fr-FR" w:bidi="fr-FR"/>
        </w:rPr>
        <w:t>o</w:t>
      </w:r>
      <w:r w:rsidRPr="00BE7384">
        <w:rPr>
          <w:kern w:val="2"/>
          <w:lang w:eastAsia="fr-FR" w:bidi="fr-FR"/>
        </w:rPr>
        <w:t>dification et réorientation des organismes existants en fonction de l’aide à la PME, mise sur pied de divers se</w:t>
      </w:r>
      <w:r w:rsidRPr="00BE7384">
        <w:rPr>
          <w:kern w:val="2"/>
          <w:lang w:eastAsia="fr-FR" w:bidi="fr-FR"/>
        </w:rPr>
        <w:t>r</w:t>
      </w:r>
      <w:r w:rsidRPr="00BE7384">
        <w:rPr>
          <w:kern w:val="2"/>
          <w:lang w:eastAsia="fr-FR" w:bidi="fr-FR"/>
        </w:rPr>
        <w:t>vices, discrimination des investissements étrangers en faveur des a</w:t>
      </w:r>
      <w:r w:rsidRPr="00BE7384">
        <w:rPr>
          <w:kern w:val="2"/>
          <w:lang w:eastAsia="fr-FR" w:bidi="fr-FR"/>
        </w:rPr>
        <w:t>u</w:t>
      </w:r>
      <w:r w:rsidRPr="00BE7384">
        <w:rPr>
          <w:kern w:val="2"/>
          <w:lang w:eastAsia="fr-FR" w:bidi="fr-FR"/>
        </w:rPr>
        <w:t>tochtones, etc. etc. Voilà pour J.P. Vézina autant de mesures propres à réaliser les objectifs d’une politique de développement “indu</w:t>
      </w:r>
      <w:r w:rsidRPr="00BE7384">
        <w:rPr>
          <w:kern w:val="2"/>
          <w:lang w:eastAsia="fr-FR" w:bidi="fr-FR"/>
        </w:rPr>
        <w:t>s</w:t>
      </w:r>
      <w:r w:rsidRPr="00BE7384">
        <w:rPr>
          <w:kern w:val="2"/>
          <w:lang w:eastAsia="fr-FR" w:bidi="fr-FR"/>
        </w:rPr>
        <w:t>triel”, développ</w:t>
      </w:r>
      <w:r w:rsidRPr="00BE7384">
        <w:rPr>
          <w:kern w:val="2"/>
          <w:lang w:eastAsia="fr-FR" w:bidi="fr-FR"/>
        </w:rPr>
        <w:t>e</w:t>
      </w:r>
      <w:r w:rsidRPr="00BE7384">
        <w:rPr>
          <w:kern w:val="2"/>
          <w:lang w:eastAsia="fr-FR" w:bidi="fr-FR"/>
        </w:rPr>
        <w:t>ment devant reposer strictement sur les PME.</w:t>
      </w:r>
    </w:p>
    <w:p w14:paraId="014AA4D4" w14:textId="77777777" w:rsidR="00994D35" w:rsidRPr="00BE7384" w:rsidRDefault="00994D35" w:rsidP="00994D35">
      <w:pPr>
        <w:spacing w:before="120" w:after="120"/>
        <w:jc w:val="both"/>
        <w:rPr>
          <w:kern w:val="2"/>
        </w:rPr>
      </w:pPr>
      <w:r w:rsidRPr="00BE7384">
        <w:rPr>
          <w:kern w:val="2"/>
          <w:lang w:eastAsia="fr-FR" w:bidi="fr-FR"/>
        </w:rPr>
        <w:t>Quant aux entreprises publiques existantes, “il importe que leur a</w:t>
      </w:r>
      <w:r w:rsidRPr="00BE7384">
        <w:rPr>
          <w:kern w:val="2"/>
          <w:lang w:eastAsia="fr-FR" w:bidi="fr-FR"/>
        </w:rPr>
        <w:t>c</w:t>
      </w:r>
      <w:r w:rsidRPr="00BE7384">
        <w:rPr>
          <w:kern w:val="2"/>
          <w:lang w:eastAsia="fr-FR" w:bidi="fr-FR"/>
        </w:rPr>
        <w:t>tion ne vise pas à créer une économie parallèle au réseau des entrepr</w:t>
      </w:r>
      <w:r w:rsidRPr="00BE7384">
        <w:rPr>
          <w:kern w:val="2"/>
          <w:lang w:eastAsia="fr-FR" w:bidi="fr-FR"/>
        </w:rPr>
        <w:t>i</w:t>
      </w:r>
      <w:r w:rsidRPr="00BE7384">
        <w:rPr>
          <w:kern w:val="2"/>
          <w:lang w:eastAsia="fr-FR" w:bidi="fr-FR"/>
        </w:rPr>
        <w:t>ses étrangères...”, (p. 81) De la sorte, par exemple, l’Hydro-Québec</w:t>
      </w:r>
      <w:r>
        <w:rPr>
          <w:kern w:val="2"/>
          <w:lang w:eastAsia="fr-FR" w:bidi="fr-FR"/>
        </w:rPr>
        <w:t xml:space="preserve"> devrait participer avec le sec</w:t>
      </w:r>
      <w:r w:rsidRPr="00BE7384">
        <w:rPr>
          <w:kern w:val="2"/>
          <w:lang w:eastAsia="fr-FR" w:bidi="fr-FR"/>
        </w:rPr>
        <w:t>teur</w:t>
      </w:r>
      <w:r>
        <w:rPr>
          <w:kern w:val="2"/>
        </w:rPr>
        <w:t xml:space="preserve"> [100]</w:t>
      </w:r>
      <w:r w:rsidRPr="00BE7384">
        <w:rPr>
          <w:kern w:val="2"/>
          <w:lang w:eastAsia="fr-FR" w:bidi="fr-FR"/>
        </w:rPr>
        <w:t xml:space="preserve"> privé à la mise sur pied de </w:t>
      </w:r>
      <w:r w:rsidRPr="00BE7384">
        <w:rPr>
          <w:kern w:val="2"/>
          <w:lang w:eastAsia="fr-FR" w:bidi="fr-FR"/>
        </w:rPr>
        <w:lastRenderedPageBreak/>
        <w:t>nouvelles entreprises de fabrication de matériel et d’appareils électr</w:t>
      </w:r>
      <w:r w:rsidRPr="00BE7384">
        <w:rPr>
          <w:kern w:val="2"/>
          <w:lang w:eastAsia="fr-FR" w:bidi="fr-FR"/>
        </w:rPr>
        <w:t>i</w:t>
      </w:r>
      <w:r w:rsidRPr="00BE7384">
        <w:rPr>
          <w:kern w:val="2"/>
          <w:lang w:eastAsia="fr-FR" w:bidi="fr-FR"/>
        </w:rPr>
        <w:t>ques, ou à l’expansion des e</w:t>
      </w:r>
      <w:r w:rsidRPr="00BE7384">
        <w:rPr>
          <w:kern w:val="2"/>
          <w:lang w:eastAsia="fr-FR" w:bidi="fr-FR"/>
        </w:rPr>
        <w:t>n</w:t>
      </w:r>
      <w:r w:rsidRPr="00BE7384">
        <w:rPr>
          <w:kern w:val="2"/>
          <w:lang w:eastAsia="fr-FR" w:bidi="fr-FR"/>
        </w:rPr>
        <w:t>treprises existantes.</w:t>
      </w:r>
    </w:p>
    <w:p w14:paraId="27A20D64" w14:textId="77777777" w:rsidR="00994D35" w:rsidRPr="00BE7384" w:rsidRDefault="00994D35" w:rsidP="00994D35">
      <w:pPr>
        <w:spacing w:before="120" w:after="120"/>
        <w:jc w:val="both"/>
        <w:rPr>
          <w:kern w:val="2"/>
        </w:rPr>
      </w:pPr>
      <w:r w:rsidRPr="00BE7384">
        <w:rPr>
          <w:kern w:val="2"/>
          <w:lang w:eastAsia="fr-FR" w:bidi="fr-FR"/>
        </w:rPr>
        <w:t>En bref, le Rapport Descôteaux préconise une association de plus en plus étroite entre le secteur public et le secteur privé, ce secteur étant d’abord et avant tout identifié à la PME.</w:t>
      </w:r>
    </w:p>
    <w:p w14:paraId="0EE88DE6" w14:textId="77777777" w:rsidR="00994D35" w:rsidRPr="00BE7384" w:rsidRDefault="00994D35" w:rsidP="00994D35">
      <w:pPr>
        <w:spacing w:before="120" w:after="120"/>
        <w:jc w:val="both"/>
        <w:rPr>
          <w:kern w:val="2"/>
        </w:rPr>
      </w:pPr>
      <w:r w:rsidRPr="00BE7384">
        <w:rPr>
          <w:kern w:val="2"/>
          <w:lang w:eastAsia="fr-FR" w:bidi="fr-FR"/>
        </w:rPr>
        <w:t>Le Rapport Descôteaux ne fait pas exception à la règle. L’ensemble des lectures que nous avons effectuées suggèrent très m</w:t>
      </w:r>
      <w:r w:rsidRPr="00BE7384">
        <w:rPr>
          <w:kern w:val="2"/>
          <w:lang w:eastAsia="fr-FR" w:bidi="fr-FR"/>
        </w:rPr>
        <w:t>a</w:t>
      </w:r>
      <w:r w:rsidRPr="00BE7384">
        <w:rPr>
          <w:kern w:val="2"/>
          <w:lang w:eastAsia="fr-FR" w:bidi="fr-FR"/>
        </w:rPr>
        <w:t>joritairement des mesures d’aide à l’entreprise privée et plus partic</w:t>
      </w:r>
      <w:r w:rsidRPr="00BE7384">
        <w:rPr>
          <w:kern w:val="2"/>
          <w:lang w:eastAsia="fr-FR" w:bidi="fr-FR"/>
        </w:rPr>
        <w:t>u</w:t>
      </w:r>
      <w:r w:rsidRPr="00BE7384">
        <w:rPr>
          <w:kern w:val="2"/>
          <w:lang w:eastAsia="fr-FR" w:bidi="fr-FR"/>
        </w:rPr>
        <w:t>lièrement à la PME. De la soixantaine d’instruments prése</w:t>
      </w:r>
      <w:r w:rsidRPr="00BE7384">
        <w:rPr>
          <w:kern w:val="2"/>
          <w:lang w:eastAsia="fr-FR" w:bidi="fr-FR"/>
        </w:rPr>
        <w:t>n</w:t>
      </w:r>
      <w:r w:rsidRPr="00BE7384">
        <w:rPr>
          <w:kern w:val="2"/>
          <w:lang w:eastAsia="fr-FR" w:bidi="fr-FR"/>
        </w:rPr>
        <w:t>tés par l’OCDE dans un document intitulé “Objectifs et instruments d’une politique industrielle</w:t>
      </w:r>
      <w:r w:rsidRPr="00BE7384">
        <w:rPr>
          <w:kern w:val="2"/>
        </w:rPr>
        <w:t> :</w:t>
      </w:r>
      <w:r w:rsidRPr="00BE7384">
        <w:rPr>
          <w:kern w:val="2"/>
          <w:lang w:eastAsia="fr-FR" w:bidi="fr-FR"/>
        </w:rPr>
        <w:t xml:space="preserve"> une analyse comp</w:t>
      </w:r>
      <w:r w:rsidRPr="00BE7384">
        <w:rPr>
          <w:kern w:val="2"/>
          <w:lang w:eastAsia="fr-FR" w:bidi="fr-FR"/>
        </w:rPr>
        <w:t>a</w:t>
      </w:r>
      <w:r w:rsidRPr="00BE7384">
        <w:rPr>
          <w:kern w:val="2"/>
          <w:lang w:eastAsia="fr-FR" w:bidi="fr-FR"/>
        </w:rPr>
        <w:t>rée” (1975), seuls 5 ou 6 n’ont pas trait directement à l’aide à l’entreprise privée. D’autres a</w:t>
      </w:r>
      <w:r w:rsidRPr="00BE7384">
        <w:rPr>
          <w:kern w:val="2"/>
          <w:lang w:eastAsia="fr-FR" w:bidi="fr-FR"/>
        </w:rPr>
        <w:t>u</w:t>
      </w:r>
      <w:r w:rsidRPr="00BE7384">
        <w:rPr>
          <w:kern w:val="2"/>
          <w:lang w:eastAsia="fr-FR" w:bidi="fr-FR"/>
        </w:rPr>
        <w:t>teurs font de la recherche et du développement (R-D) l’axe prometteur du développement économique au Québec.</w:t>
      </w:r>
      <w:r>
        <w:rPr>
          <w:color w:val="000000"/>
          <w:lang w:eastAsia="fr-FR" w:bidi="fr-FR"/>
        </w:rPr>
        <w:t> </w:t>
      </w:r>
      <w:r>
        <w:rPr>
          <w:rStyle w:val="Appelnotedebasdep"/>
          <w:lang w:eastAsia="fr-FR" w:bidi="fr-FR"/>
        </w:rPr>
        <w:footnoteReference w:id="2"/>
      </w:r>
      <w:r w:rsidRPr="00BE7384">
        <w:rPr>
          <w:kern w:val="2"/>
          <w:lang w:eastAsia="fr-FR" w:bidi="fr-FR"/>
        </w:rPr>
        <w:t xml:space="preserve"> Tous orientent cepe</w:t>
      </w:r>
      <w:r w:rsidRPr="00BE7384">
        <w:rPr>
          <w:kern w:val="2"/>
          <w:lang w:eastAsia="fr-FR" w:bidi="fr-FR"/>
        </w:rPr>
        <w:t>n</w:t>
      </w:r>
      <w:r w:rsidRPr="00BE7384">
        <w:rPr>
          <w:kern w:val="2"/>
          <w:lang w:eastAsia="fr-FR" w:bidi="fr-FR"/>
        </w:rPr>
        <w:t>dant leurs recommandations dans le sens d’une stimulation gouverneme</w:t>
      </w:r>
      <w:r w:rsidRPr="00BE7384">
        <w:rPr>
          <w:kern w:val="2"/>
          <w:lang w:eastAsia="fr-FR" w:bidi="fr-FR"/>
        </w:rPr>
        <w:t>n</w:t>
      </w:r>
      <w:r w:rsidRPr="00BE7384">
        <w:rPr>
          <w:kern w:val="2"/>
          <w:lang w:eastAsia="fr-FR" w:bidi="fr-FR"/>
        </w:rPr>
        <w:t>tale de la R-D dans le secteu</w:t>
      </w:r>
      <w:r>
        <w:rPr>
          <w:kern w:val="2"/>
          <w:lang w:eastAsia="fr-FR" w:bidi="fr-FR"/>
        </w:rPr>
        <w:t>r privé. Enfin, ceux qui ont a</w:t>
      </w:r>
      <w:r w:rsidRPr="00BE7384">
        <w:rPr>
          <w:kern w:val="2"/>
          <w:lang w:eastAsia="fr-FR" w:bidi="fr-FR"/>
        </w:rPr>
        <w:t>bo</w:t>
      </w:r>
      <w:r w:rsidRPr="00BE7384">
        <w:rPr>
          <w:kern w:val="2"/>
          <w:lang w:eastAsia="fr-FR" w:bidi="fr-FR"/>
        </w:rPr>
        <w:t>r</w:t>
      </w:r>
      <w:r w:rsidRPr="00BE7384">
        <w:rPr>
          <w:kern w:val="2"/>
          <w:lang w:eastAsia="fr-FR" w:bidi="fr-FR"/>
        </w:rPr>
        <w:t>dé les fondements théoriques d’une pol</w:t>
      </w:r>
      <w:r w:rsidRPr="00BE7384">
        <w:rPr>
          <w:kern w:val="2"/>
          <w:lang w:eastAsia="fr-FR" w:bidi="fr-FR"/>
        </w:rPr>
        <w:t>i</w:t>
      </w:r>
      <w:r w:rsidRPr="00BE7384">
        <w:rPr>
          <w:kern w:val="2"/>
          <w:lang w:eastAsia="fr-FR" w:bidi="fr-FR"/>
        </w:rPr>
        <w:t>tique industrielle ont pris comme point de départ que seul le secteur privé peut assurer le fonctionn</w:t>
      </w:r>
      <w:r w:rsidRPr="00BE7384">
        <w:rPr>
          <w:kern w:val="2"/>
          <w:lang w:eastAsia="fr-FR" w:bidi="fr-FR"/>
        </w:rPr>
        <w:t>e</w:t>
      </w:r>
      <w:r w:rsidRPr="00BE7384">
        <w:rPr>
          <w:kern w:val="2"/>
          <w:lang w:eastAsia="fr-FR" w:bidi="fr-FR"/>
        </w:rPr>
        <w:t>ment de l’économie et que l’intervention gouvernementale doit se l</w:t>
      </w:r>
      <w:r w:rsidRPr="00BE7384">
        <w:rPr>
          <w:kern w:val="2"/>
          <w:lang w:eastAsia="fr-FR" w:bidi="fr-FR"/>
        </w:rPr>
        <w:t>i</w:t>
      </w:r>
      <w:r w:rsidRPr="00BE7384">
        <w:rPr>
          <w:kern w:val="2"/>
          <w:lang w:eastAsia="fr-FR" w:bidi="fr-FR"/>
        </w:rPr>
        <w:t>miter à créer le climat a</w:t>
      </w:r>
      <w:r w:rsidRPr="00BE7384">
        <w:rPr>
          <w:kern w:val="2"/>
          <w:lang w:eastAsia="fr-FR" w:bidi="fr-FR"/>
        </w:rPr>
        <w:t>p</w:t>
      </w:r>
      <w:r w:rsidRPr="00BE7384">
        <w:rPr>
          <w:kern w:val="2"/>
          <w:lang w:eastAsia="fr-FR" w:bidi="fr-FR"/>
        </w:rPr>
        <w:t>proprié pour assurer ce fonctionnement. Pour Roger Dehem</w:t>
      </w:r>
      <w:r>
        <w:rPr>
          <w:color w:val="000000"/>
          <w:lang w:eastAsia="fr-FR" w:bidi="fr-FR"/>
        </w:rPr>
        <w:t> </w:t>
      </w:r>
      <w:r>
        <w:rPr>
          <w:rStyle w:val="Appelnotedebasdep"/>
          <w:lang w:eastAsia="fr-FR" w:bidi="fr-FR"/>
        </w:rPr>
        <w:footnoteReference w:id="3"/>
      </w:r>
      <w:r w:rsidRPr="00BE7384">
        <w:rPr>
          <w:kern w:val="2"/>
          <w:lang w:eastAsia="fr-FR" w:bidi="fr-FR"/>
        </w:rPr>
        <w:t xml:space="preserve"> par exemple, si un gouvernement désire pr</w:t>
      </w:r>
      <w:r w:rsidRPr="00BE7384">
        <w:rPr>
          <w:kern w:val="2"/>
          <w:lang w:eastAsia="fr-FR" w:bidi="fr-FR"/>
        </w:rPr>
        <w:t>o</w:t>
      </w:r>
      <w:r w:rsidRPr="00BE7384">
        <w:rPr>
          <w:kern w:val="2"/>
          <w:lang w:eastAsia="fr-FR" w:bidi="fr-FR"/>
        </w:rPr>
        <w:t>mouvoir le développement économ</w:t>
      </w:r>
      <w:r w:rsidRPr="00BE7384">
        <w:rPr>
          <w:kern w:val="2"/>
          <w:lang w:eastAsia="fr-FR" w:bidi="fr-FR"/>
        </w:rPr>
        <w:t>i</w:t>
      </w:r>
      <w:r w:rsidRPr="00BE7384">
        <w:rPr>
          <w:kern w:val="2"/>
          <w:lang w:eastAsia="fr-FR" w:bidi="fr-FR"/>
        </w:rPr>
        <w:t>que d’un pays, il devra se limiter à tenter d’ouvrir le pays à la concurrence internationale, à rendre le marché des capitaux accessible à toute entreprise privée prometteuse et à co</w:t>
      </w:r>
      <w:r w:rsidRPr="00BE7384">
        <w:rPr>
          <w:kern w:val="2"/>
          <w:lang w:eastAsia="fr-FR" w:bidi="fr-FR"/>
        </w:rPr>
        <w:t>r</w:t>
      </w:r>
      <w:r w:rsidRPr="00BE7384">
        <w:rPr>
          <w:kern w:val="2"/>
          <w:lang w:eastAsia="fr-FR" w:bidi="fr-FR"/>
        </w:rPr>
        <w:t>riger les distorsions du marché du travail. Le gouvernement est ainsi appelé à jouer un rôle de soutien à l’entreprise, non basé sur une pol</w:t>
      </w:r>
      <w:r w:rsidRPr="00BE7384">
        <w:rPr>
          <w:kern w:val="2"/>
          <w:lang w:eastAsia="fr-FR" w:bidi="fr-FR"/>
        </w:rPr>
        <w:t>i</w:t>
      </w:r>
      <w:r w:rsidRPr="00BE7384">
        <w:rPr>
          <w:kern w:val="2"/>
          <w:lang w:eastAsia="fr-FR" w:bidi="fr-FR"/>
        </w:rPr>
        <w:t>tique globale industrielle, puisque l’entreprise privée demeure, en de</w:t>
      </w:r>
      <w:r w:rsidRPr="00BE7384">
        <w:rPr>
          <w:kern w:val="2"/>
          <w:lang w:eastAsia="fr-FR" w:bidi="fr-FR"/>
        </w:rPr>
        <w:t>r</w:t>
      </w:r>
      <w:r w:rsidRPr="00BE7384">
        <w:rPr>
          <w:kern w:val="2"/>
          <w:lang w:eastAsia="fr-FR" w:bidi="fr-FR"/>
        </w:rPr>
        <w:t>nière analyse, la seule habilitée à décider de l’orientation des investi</w:t>
      </w:r>
      <w:r w:rsidRPr="00BE7384">
        <w:rPr>
          <w:kern w:val="2"/>
          <w:lang w:eastAsia="fr-FR" w:bidi="fr-FR"/>
        </w:rPr>
        <w:t>s</w:t>
      </w:r>
      <w:r w:rsidRPr="00BE7384">
        <w:rPr>
          <w:kern w:val="2"/>
          <w:lang w:eastAsia="fr-FR" w:bidi="fr-FR"/>
        </w:rPr>
        <w:t>sements. Albert Breton</w:t>
      </w:r>
      <w:r>
        <w:rPr>
          <w:color w:val="000000"/>
          <w:lang w:eastAsia="fr-FR" w:bidi="fr-FR"/>
        </w:rPr>
        <w:t> </w:t>
      </w:r>
      <w:r>
        <w:rPr>
          <w:rStyle w:val="Appelnotedebasdep"/>
          <w:lang w:eastAsia="fr-FR" w:bidi="fr-FR"/>
        </w:rPr>
        <w:footnoteReference w:id="4"/>
      </w:r>
      <w:r w:rsidRPr="00BE7384">
        <w:rPr>
          <w:kern w:val="2"/>
          <w:lang w:eastAsia="fr-FR" w:bidi="fr-FR"/>
        </w:rPr>
        <w:t>, finalement, laisse entendre qu’une polit</w:t>
      </w:r>
      <w:r w:rsidRPr="00BE7384">
        <w:rPr>
          <w:kern w:val="2"/>
          <w:lang w:eastAsia="fr-FR" w:bidi="fr-FR"/>
        </w:rPr>
        <w:t>i</w:t>
      </w:r>
      <w:r w:rsidRPr="00BE7384">
        <w:rPr>
          <w:kern w:val="2"/>
          <w:lang w:eastAsia="fr-FR" w:bidi="fr-FR"/>
        </w:rPr>
        <w:t>que industrielle est sinon impossible, du moins illusoire puisqu’il ne r</w:t>
      </w:r>
      <w:r w:rsidRPr="00BE7384">
        <w:rPr>
          <w:kern w:val="2"/>
          <w:lang w:eastAsia="fr-FR" w:bidi="fr-FR"/>
        </w:rPr>
        <w:t>e</w:t>
      </w:r>
      <w:r w:rsidRPr="00BE7384">
        <w:rPr>
          <w:kern w:val="2"/>
          <w:lang w:eastAsia="fr-FR" w:bidi="fr-FR"/>
        </w:rPr>
        <w:t>vient pas à l’</w:t>
      </w:r>
      <w:r w:rsidRPr="00BE7384">
        <w:rPr>
          <w:kern w:val="2"/>
        </w:rPr>
        <w:t>État</w:t>
      </w:r>
      <w:r w:rsidRPr="00BE7384">
        <w:rPr>
          <w:kern w:val="2"/>
          <w:lang w:eastAsia="fr-FR" w:bidi="fr-FR"/>
        </w:rPr>
        <w:t xml:space="preserve"> de se mouiller les pieds dans ce qui a été reco</w:t>
      </w:r>
      <w:r w:rsidRPr="00BE7384">
        <w:rPr>
          <w:kern w:val="2"/>
          <w:lang w:eastAsia="fr-FR" w:bidi="fr-FR"/>
        </w:rPr>
        <w:t>n</w:t>
      </w:r>
      <w:r w:rsidRPr="00BE7384">
        <w:rPr>
          <w:kern w:val="2"/>
          <w:lang w:eastAsia="fr-FR" w:bidi="fr-FR"/>
        </w:rPr>
        <w:t>nu jusqu’ici comme le lieu sacro saint de l’entreprise privée.</w:t>
      </w:r>
    </w:p>
    <w:p w14:paraId="0A9863FF" w14:textId="77777777" w:rsidR="00994D35" w:rsidRDefault="00994D35" w:rsidP="00994D35">
      <w:pPr>
        <w:spacing w:before="120" w:after="120"/>
        <w:jc w:val="both"/>
        <w:rPr>
          <w:kern w:val="2"/>
          <w:lang w:eastAsia="fr-FR" w:bidi="fr-FR"/>
        </w:rPr>
      </w:pPr>
    </w:p>
    <w:p w14:paraId="1340E8A5" w14:textId="77777777" w:rsidR="00994D35" w:rsidRDefault="00994D35" w:rsidP="00994D35">
      <w:pPr>
        <w:pStyle w:val="a"/>
        <w:rPr>
          <w:kern w:val="2"/>
        </w:rPr>
      </w:pPr>
      <w:r>
        <w:rPr>
          <w:kern w:val="2"/>
        </w:rPr>
        <w:t>LA POLITIQUE DU GOUVERNEMENT LÉ</w:t>
      </w:r>
      <w:r w:rsidRPr="00BE7384">
        <w:rPr>
          <w:kern w:val="2"/>
        </w:rPr>
        <w:t>VESQUE, DIFF</w:t>
      </w:r>
      <w:r>
        <w:rPr>
          <w:kern w:val="2"/>
        </w:rPr>
        <w:t>É</w:t>
      </w:r>
      <w:r w:rsidRPr="00BE7384">
        <w:rPr>
          <w:kern w:val="2"/>
        </w:rPr>
        <w:t>RENTE</w:t>
      </w:r>
      <w:r>
        <w:rPr>
          <w:kern w:val="2"/>
        </w:rPr>
        <w:t> ??</w:t>
      </w:r>
      <w:r w:rsidRPr="00BE7384">
        <w:rPr>
          <w:kern w:val="2"/>
        </w:rPr>
        <w:t>?</w:t>
      </w:r>
    </w:p>
    <w:p w14:paraId="3C29CA36" w14:textId="77777777" w:rsidR="00994D35" w:rsidRPr="00BE7384" w:rsidRDefault="00994D35" w:rsidP="00994D35">
      <w:pPr>
        <w:spacing w:before="120" w:after="120"/>
        <w:jc w:val="both"/>
        <w:rPr>
          <w:kern w:val="2"/>
        </w:rPr>
      </w:pPr>
    </w:p>
    <w:p w14:paraId="2A3F47A8" w14:textId="77777777" w:rsidR="00994D35" w:rsidRPr="00BE7384" w:rsidRDefault="00994D35" w:rsidP="00994D35">
      <w:pPr>
        <w:spacing w:before="120" w:after="120"/>
        <w:jc w:val="both"/>
        <w:rPr>
          <w:kern w:val="2"/>
        </w:rPr>
      </w:pPr>
      <w:r w:rsidRPr="00BE7384">
        <w:rPr>
          <w:kern w:val="2"/>
          <w:lang w:eastAsia="fr-FR" w:bidi="fr-FR"/>
        </w:rPr>
        <w:t>L’action passée et présente du gouvernement Lévesque, d</w:t>
      </w:r>
      <w:r w:rsidRPr="00BE7384">
        <w:rPr>
          <w:kern w:val="2"/>
          <w:lang w:eastAsia="fr-FR" w:bidi="fr-FR"/>
        </w:rPr>
        <w:t>e</w:t>
      </w:r>
      <w:r w:rsidRPr="00BE7384">
        <w:rPr>
          <w:kern w:val="2"/>
          <w:lang w:eastAsia="fr-FR" w:bidi="fr-FR"/>
        </w:rPr>
        <w:t>puis son élection le 15 novembre 1976, ne fait pas de</w:t>
      </w:r>
      <w:r>
        <w:rPr>
          <w:kern w:val="2"/>
        </w:rPr>
        <w:t xml:space="preserve"> [101] </w:t>
      </w:r>
      <w:r w:rsidRPr="00BE7384">
        <w:rPr>
          <w:kern w:val="2"/>
          <w:lang w:eastAsia="fr-FR" w:bidi="fr-FR"/>
        </w:rPr>
        <w:t>doute</w:t>
      </w:r>
      <w:r w:rsidRPr="00BE7384">
        <w:rPr>
          <w:kern w:val="2"/>
        </w:rPr>
        <w:t> :</w:t>
      </w:r>
      <w:r w:rsidRPr="00BE7384">
        <w:rPr>
          <w:kern w:val="2"/>
          <w:lang w:eastAsia="fr-FR" w:bidi="fr-FR"/>
        </w:rPr>
        <w:t xml:space="preserve"> on peut a</w:t>
      </w:r>
      <w:r w:rsidRPr="00BE7384">
        <w:rPr>
          <w:kern w:val="2"/>
          <w:lang w:eastAsia="fr-FR" w:bidi="fr-FR"/>
        </w:rPr>
        <w:t>f</w:t>
      </w:r>
      <w:r w:rsidRPr="00BE7384">
        <w:rPr>
          <w:kern w:val="2"/>
          <w:lang w:eastAsia="fr-FR" w:bidi="fr-FR"/>
        </w:rPr>
        <w:t>firmer sans sourciller qu’il a fait siennes de telles politiques de sout</w:t>
      </w:r>
      <w:r>
        <w:rPr>
          <w:kern w:val="2"/>
          <w:lang w:eastAsia="fr-FR" w:bidi="fr-FR"/>
        </w:rPr>
        <w:t>ien à l’entreprise privée. En a</w:t>
      </w:r>
      <w:r w:rsidRPr="00BE7384">
        <w:rPr>
          <w:kern w:val="2"/>
          <w:lang w:eastAsia="fr-FR" w:bidi="fr-FR"/>
        </w:rPr>
        <w:t>vril 1977, lors du d</w:t>
      </w:r>
      <w:r w:rsidRPr="00BE7384">
        <w:rPr>
          <w:kern w:val="2"/>
          <w:lang w:eastAsia="fr-FR" w:bidi="fr-FR"/>
        </w:rPr>
        <w:t>é</w:t>
      </w:r>
      <w:r w:rsidRPr="00BE7384">
        <w:rPr>
          <w:kern w:val="2"/>
          <w:lang w:eastAsia="fr-FR" w:bidi="fr-FR"/>
        </w:rPr>
        <w:t>bat sur la nationalisation de l’industrie de l’amiante, le ministre Yves B</w:t>
      </w:r>
      <w:r w:rsidRPr="00BE7384">
        <w:rPr>
          <w:kern w:val="2"/>
          <w:lang w:eastAsia="fr-FR" w:bidi="fr-FR"/>
        </w:rPr>
        <w:t>é</w:t>
      </w:r>
      <w:r w:rsidRPr="00BE7384">
        <w:rPr>
          <w:kern w:val="2"/>
          <w:lang w:eastAsia="fr-FR" w:bidi="fr-FR"/>
        </w:rPr>
        <w:t xml:space="preserve">rubé affirmait qu’il n’était pas un défenseur de la nationalisation </w:t>
      </w:r>
      <w:r>
        <w:rPr>
          <w:kern w:val="2"/>
          <w:lang w:eastAsia="fr-FR" w:bidi="fr-FR"/>
        </w:rPr>
        <w:t>—</w:t>
      </w:r>
      <w:r w:rsidRPr="00BE7384">
        <w:rPr>
          <w:kern w:val="2"/>
          <w:lang w:eastAsia="fr-FR" w:bidi="fr-FR"/>
        </w:rPr>
        <w:t xml:space="preserve"> même avec indemn</w:t>
      </w:r>
      <w:r w:rsidRPr="00BE7384">
        <w:rPr>
          <w:kern w:val="2"/>
          <w:lang w:eastAsia="fr-FR" w:bidi="fr-FR"/>
        </w:rPr>
        <w:t>i</w:t>
      </w:r>
      <w:r w:rsidRPr="00BE7384">
        <w:rPr>
          <w:kern w:val="2"/>
          <w:lang w:eastAsia="fr-FR" w:bidi="fr-FR"/>
        </w:rPr>
        <w:t xml:space="preserve">sation </w:t>
      </w:r>
      <w:r>
        <w:rPr>
          <w:kern w:val="2"/>
          <w:lang w:eastAsia="fr-FR" w:bidi="fr-FR"/>
        </w:rPr>
        <w:t>—</w:t>
      </w:r>
      <w:r w:rsidRPr="00BE7384">
        <w:rPr>
          <w:kern w:val="2"/>
          <w:lang w:eastAsia="fr-FR" w:bidi="fr-FR"/>
        </w:rPr>
        <w:t xml:space="preserve"> mais bien plutôt un partisan de la nég</w:t>
      </w:r>
      <w:r w:rsidRPr="00BE7384">
        <w:rPr>
          <w:kern w:val="2"/>
          <w:lang w:eastAsia="fr-FR" w:bidi="fr-FR"/>
        </w:rPr>
        <w:t>o</w:t>
      </w:r>
      <w:r w:rsidRPr="00BE7384">
        <w:rPr>
          <w:kern w:val="2"/>
          <w:lang w:eastAsia="fr-FR" w:bidi="fr-FR"/>
        </w:rPr>
        <w:t>cia</w:t>
      </w:r>
      <w:r>
        <w:rPr>
          <w:kern w:val="2"/>
          <w:lang w:eastAsia="fr-FR" w:bidi="fr-FR"/>
        </w:rPr>
        <w:t>tion a</w:t>
      </w:r>
      <w:r w:rsidRPr="00BE7384">
        <w:rPr>
          <w:kern w:val="2"/>
          <w:lang w:eastAsia="fr-FR" w:bidi="fr-FR"/>
        </w:rPr>
        <w:t>vec l’entreprise privée (Le Devoir, 6 avril 1977, p. 2). Que</w:t>
      </w:r>
      <w:r w:rsidRPr="00BE7384">
        <w:rPr>
          <w:kern w:val="2"/>
          <w:lang w:eastAsia="fr-FR" w:bidi="fr-FR"/>
        </w:rPr>
        <w:t>l</w:t>
      </w:r>
      <w:r w:rsidRPr="00BE7384">
        <w:rPr>
          <w:kern w:val="2"/>
          <w:lang w:eastAsia="fr-FR" w:bidi="fr-FR"/>
        </w:rPr>
        <w:t>ques mois plus tard, le ministre québécois de l’Industrie et du Co</w:t>
      </w:r>
      <w:r w:rsidRPr="00BE7384">
        <w:rPr>
          <w:kern w:val="2"/>
          <w:lang w:eastAsia="fr-FR" w:bidi="fr-FR"/>
        </w:rPr>
        <w:t>m</w:t>
      </w:r>
      <w:r w:rsidRPr="00BE7384">
        <w:rPr>
          <w:kern w:val="2"/>
          <w:lang w:eastAsia="fr-FR" w:bidi="fr-FR"/>
        </w:rPr>
        <w:t>merce (Rodrigue Tremblay) rendait public un projet de relance industrielle axé sur le dév</w:t>
      </w:r>
      <w:r w:rsidRPr="00BE7384">
        <w:rPr>
          <w:kern w:val="2"/>
          <w:lang w:eastAsia="fr-FR" w:bidi="fr-FR"/>
        </w:rPr>
        <w:t>e</w:t>
      </w:r>
      <w:r w:rsidRPr="00BE7384">
        <w:rPr>
          <w:kern w:val="2"/>
          <w:lang w:eastAsia="fr-FR" w:bidi="fr-FR"/>
        </w:rPr>
        <w:t>loppement régional de l’entreprise privée et sur la stimulation des investissements des PME. Officiellement, de $35 à $40 millions de dollars seraient déversés chaque année par le gouve</w:t>
      </w:r>
      <w:r w:rsidRPr="00BE7384">
        <w:rPr>
          <w:kern w:val="2"/>
          <w:lang w:eastAsia="fr-FR" w:bidi="fr-FR"/>
        </w:rPr>
        <w:t>r</w:t>
      </w:r>
      <w:r w:rsidRPr="00BE7384">
        <w:rPr>
          <w:kern w:val="2"/>
          <w:lang w:eastAsia="fr-FR" w:bidi="fr-FR"/>
        </w:rPr>
        <w:t>nement, comme “manque à g</w:t>
      </w:r>
      <w:r w:rsidRPr="00BE7384">
        <w:rPr>
          <w:kern w:val="2"/>
          <w:lang w:eastAsia="fr-FR" w:bidi="fr-FR"/>
        </w:rPr>
        <w:t>a</w:t>
      </w:r>
      <w:r w:rsidRPr="00BE7384">
        <w:rPr>
          <w:kern w:val="2"/>
          <w:lang w:eastAsia="fr-FR" w:bidi="fr-FR"/>
        </w:rPr>
        <w:t>gner” des entreprises privées, en plus des $37 millions annuels constituant le fonds de relance et outre le dégrèvement fiscal alloué à toute entreprise acceptant de s’installer en-dehors des zones de grande concentration industrielle. Le 21 février 1978, René Léve</w:t>
      </w:r>
      <w:r w:rsidRPr="00BE7384">
        <w:rPr>
          <w:kern w:val="2"/>
          <w:lang w:eastAsia="fr-FR" w:bidi="fr-FR"/>
        </w:rPr>
        <w:t>s</w:t>
      </w:r>
      <w:r w:rsidRPr="00BE7384">
        <w:rPr>
          <w:kern w:val="2"/>
          <w:lang w:eastAsia="fr-FR" w:bidi="fr-FR"/>
        </w:rPr>
        <w:t>que, dans son di</w:t>
      </w:r>
      <w:r w:rsidRPr="00BE7384">
        <w:rPr>
          <w:kern w:val="2"/>
          <w:lang w:eastAsia="fr-FR" w:bidi="fr-FR"/>
        </w:rPr>
        <w:t>s</w:t>
      </w:r>
      <w:r w:rsidRPr="00BE7384">
        <w:rPr>
          <w:kern w:val="2"/>
          <w:lang w:eastAsia="fr-FR" w:bidi="fr-FR"/>
        </w:rPr>
        <w:t>cours inaugural, affirmait</w:t>
      </w:r>
      <w:r w:rsidRPr="00BE7384">
        <w:rPr>
          <w:kern w:val="2"/>
        </w:rPr>
        <w:t> :</w:t>
      </w:r>
      <w:r w:rsidRPr="00BE7384">
        <w:rPr>
          <w:kern w:val="2"/>
          <w:lang w:eastAsia="fr-FR" w:bidi="fr-FR"/>
        </w:rPr>
        <w:t xml:space="preserve"> “ce sont quelque $300 millions qu’on a pu extraire ainsi des budgets terriblement serrés pour des objectifs économiques aussi pressants que le soutien au te</w:t>
      </w:r>
      <w:r w:rsidRPr="00BE7384">
        <w:rPr>
          <w:kern w:val="2"/>
          <w:lang w:eastAsia="fr-FR" w:bidi="fr-FR"/>
        </w:rPr>
        <w:t>x</w:t>
      </w:r>
      <w:r w:rsidRPr="00BE7384">
        <w:rPr>
          <w:kern w:val="2"/>
          <w:lang w:eastAsia="fr-FR" w:bidi="fr-FR"/>
        </w:rPr>
        <w:t>tile, au vêtement, à la chaussure et au meuble”. Au même m</w:t>
      </w:r>
      <w:r w:rsidRPr="00BE7384">
        <w:rPr>
          <w:kern w:val="2"/>
          <w:lang w:eastAsia="fr-FR" w:bidi="fr-FR"/>
        </w:rPr>
        <w:t>o</w:t>
      </w:r>
      <w:r w:rsidRPr="00BE7384">
        <w:rPr>
          <w:kern w:val="2"/>
          <w:lang w:eastAsia="fr-FR" w:bidi="fr-FR"/>
        </w:rPr>
        <w:t>ment, il coupait dans les budgets alloués à la santé, à l’éducation...</w:t>
      </w:r>
    </w:p>
    <w:p w14:paraId="58ACC582" w14:textId="77777777" w:rsidR="00994D35" w:rsidRPr="00BE7384" w:rsidRDefault="00994D35" w:rsidP="00994D35">
      <w:pPr>
        <w:spacing w:before="120" w:after="120"/>
        <w:jc w:val="both"/>
        <w:rPr>
          <w:kern w:val="2"/>
        </w:rPr>
      </w:pPr>
      <w:r w:rsidRPr="00BE7384">
        <w:rPr>
          <w:kern w:val="2"/>
          <w:lang w:eastAsia="fr-FR" w:bidi="fr-FR"/>
        </w:rPr>
        <w:t>Les dernières mesures préconisées par le gouvernement du Québec ont trait pour la plupart au protectionnisme. Bien que le développ</w:t>
      </w:r>
      <w:r w:rsidRPr="00BE7384">
        <w:rPr>
          <w:kern w:val="2"/>
          <w:lang w:eastAsia="fr-FR" w:bidi="fr-FR"/>
        </w:rPr>
        <w:t>e</w:t>
      </w:r>
      <w:r w:rsidRPr="00BE7384">
        <w:rPr>
          <w:kern w:val="2"/>
          <w:lang w:eastAsia="fr-FR" w:bidi="fr-FR"/>
        </w:rPr>
        <w:t xml:space="preserve">ment historique du capitalisme se soit effectué à l’échelle mondiale, dans l’établissement de liens internationaux tissés entre les divers </w:t>
      </w:r>
      <w:r w:rsidRPr="00BE7384">
        <w:rPr>
          <w:kern w:val="2"/>
        </w:rPr>
        <w:t>État</w:t>
      </w:r>
      <w:r w:rsidRPr="00BE7384">
        <w:rPr>
          <w:kern w:val="2"/>
          <w:lang w:eastAsia="fr-FR" w:bidi="fr-FR"/>
        </w:rPr>
        <w:t>s nationaux, les divers gouvernements bourgeois tentent a</w:t>
      </w:r>
      <w:r w:rsidRPr="00BE7384">
        <w:rPr>
          <w:kern w:val="2"/>
          <w:lang w:eastAsia="fr-FR" w:bidi="fr-FR"/>
        </w:rPr>
        <w:t>u</w:t>
      </w:r>
      <w:r w:rsidRPr="00BE7384">
        <w:rPr>
          <w:kern w:val="2"/>
          <w:lang w:eastAsia="fr-FR" w:bidi="fr-FR"/>
        </w:rPr>
        <w:t>jourd’hui de trouver des solutions nationales à un phénomène mo</w:t>
      </w:r>
      <w:r w:rsidRPr="00BE7384">
        <w:rPr>
          <w:kern w:val="2"/>
          <w:lang w:eastAsia="fr-FR" w:bidi="fr-FR"/>
        </w:rPr>
        <w:t>n</w:t>
      </w:r>
      <w:r w:rsidRPr="00BE7384">
        <w:rPr>
          <w:kern w:val="2"/>
          <w:lang w:eastAsia="fr-FR" w:bidi="fr-FR"/>
        </w:rPr>
        <w:t>dial, ont recours au protectionnisme, retournent en arrière et consol</w:t>
      </w:r>
      <w:r w:rsidRPr="00BE7384">
        <w:rPr>
          <w:kern w:val="2"/>
          <w:lang w:eastAsia="fr-FR" w:bidi="fr-FR"/>
        </w:rPr>
        <w:t>i</w:t>
      </w:r>
      <w:r w:rsidRPr="00BE7384">
        <w:rPr>
          <w:kern w:val="2"/>
          <w:lang w:eastAsia="fr-FR" w:bidi="fr-FR"/>
        </w:rPr>
        <w:t>dent le camp de la réaction. Au Québec, ces mesures se sont plus pa</w:t>
      </w:r>
      <w:r w:rsidRPr="00BE7384">
        <w:rPr>
          <w:kern w:val="2"/>
          <w:lang w:eastAsia="fr-FR" w:bidi="fr-FR"/>
        </w:rPr>
        <w:t>r</w:t>
      </w:r>
      <w:r w:rsidRPr="00BE7384">
        <w:rPr>
          <w:kern w:val="2"/>
          <w:lang w:eastAsia="fr-FR" w:bidi="fr-FR"/>
        </w:rPr>
        <w:t>ticulièrement concrétisées lors des mini</w:t>
      </w:r>
      <w:r>
        <w:rPr>
          <w:kern w:val="2"/>
          <w:lang w:eastAsia="fr-FR" w:bidi="fr-FR"/>
        </w:rPr>
        <w:t>-</w:t>
      </w:r>
      <w:r w:rsidRPr="00BE7384">
        <w:rPr>
          <w:kern w:val="2"/>
          <w:lang w:eastAsia="fr-FR" w:bidi="fr-FR"/>
        </w:rPr>
        <w:t>sommets économ</w:t>
      </w:r>
      <w:r w:rsidRPr="00BE7384">
        <w:rPr>
          <w:kern w:val="2"/>
          <w:lang w:eastAsia="fr-FR" w:bidi="fr-FR"/>
        </w:rPr>
        <w:t>i</w:t>
      </w:r>
      <w:r w:rsidRPr="00BE7384">
        <w:rPr>
          <w:kern w:val="2"/>
          <w:lang w:eastAsia="fr-FR" w:bidi="fr-FR"/>
        </w:rPr>
        <w:t>ques du gouvernement péquiste, mettant en cause les secteurs mous de l’économie québécoise. “Aucun homme d’affaires, aucune inst</w:t>
      </w:r>
      <w:r w:rsidRPr="00BE7384">
        <w:rPr>
          <w:kern w:val="2"/>
          <w:lang w:eastAsia="fr-FR" w:bidi="fr-FR"/>
        </w:rPr>
        <w:t>i</w:t>
      </w:r>
      <w:r w:rsidRPr="00BE7384">
        <w:rPr>
          <w:kern w:val="2"/>
          <w:lang w:eastAsia="fr-FR" w:bidi="fr-FR"/>
        </w:rPr>
        <w:t xml:space="preserve">tution </w:t>
      </w:r>
      <w:r w:rsidRPr="00BE7384">
        <w:rPr>
          <w:kern w:val="2"/>
          <w:lang w:eastAsia="fr-FR" w:bidi="fr-FR"/>
        </w:rPr>
        <w:lastRenderedPageBreak/>
        <w:t>financière ne vont être particulièrement intéressés à entr</w:t>
      </w:r>
      <w:r w:rsidRPr="00BE7384">
        <w:rPr>
          <w:kern w:val="2"/>
          <w:lang w:eastAsia="fr-FR" w:bidi="fr-FR"/>
        </w:rPr>
        <w:t>e</w:t>
      </w:r>
      <w:r w:rsidRPr="00BE7384">
        <w:rPr>
          <w:kern w:val="2"/>
          <w:lang w:eastAsia="fr-FR" w:bidi="fr-FR"/>
        </w:rPr>
        <w:t>prendre ou à financer un effort important d’investissement ou de réorganisation, à l’abri d’une barrière temporaire d’un an. Nous avons donc suggéré au gouvernement fédéral qu’il accepte d’imposer pour une période plus longue, par exemple, 4 ans, un système solide de prote</w:t>
      </w:r>
      <w:r w:rsidRPr="00BE7384">
        <w:rPr>
          <w:kern w:val="2"/>
          <w:lang w:eastAsia="fr-FR" w:bidi="fr-FR"/>
        </w:rPr>
        <w:t>c</w:t>
      </w:r>
      <w:r w:rsidRPr="00BE7384">
        <w:rPr>
          <w:kern w:val="2"/>
          <w:lang w:eastAsia="fr-FR" w:bidi="fr-FR"/>
        </w:rPr>
        <w:t>tion”, déclarait le 25 octobre 1977 Jacques Parizeau à la Cha</w:t>
      </w:r>
      <w:r w:rsidRPr="00BE7384">
        <w:rPr>
          <w:kern w:val="2"/>
          <w:lang w:eastAsia="fr-FR" w:bidi="fr-FR"/>
        </w:rPr>
        <w:t>m</w:t>
      </w:r>
      <w:r w:rsidRPr="00BE7384">
        <w:rPr>
          <w:kern w:val="2"/>
          <w:lang w:eastAsia="fr-FR" w:bidi="fr-FR"/>
        </w:rPr>
        <w:t>bre de Commerce de Montréal.</w:t>
      </w:r>
    </w:p>
    <w:p w14:paraId="7721DF05" w14:textId="77777777" w:rsidR="00994D35" w:rsidRPr="00BE7384" w:rsidRDefault="00994D35" w:rsidP="00994D35">
      <w:pPr>
        <w:spacing w:before="120" w:after="120"/>
        <w:jc w:val="both"/>
        <w:rPr>
          <w:kern w:val="2"/>
        </w:rPr>
      </w:pPr>
      <w:r>
        <w:rPr>
          <w:kern w:val="2"/>
        </w:rPr>
        <w:t>[102]</w:t>
      </w:r>
    </w:p>
    <w:p w14:paraId="6975B801" w14:textId="77777777" w:rsidR="00994D35" w:rsidRPr="00BE7384" w:rsidRDefault="00994D35" w:rsidP="00994D35">
      <w:pPr>
        <w:spacing w:before="120" w:after="120"/>
        <w:jc w:val="both"/>
        <w:rPr>
          <w:kern w:val="2"/>
        </w:rPr>
      </w:pPr>
      <w:r w:rsidRPr="00BE7384">
        <w:rPr>
          <w:kern w:val="2"/>
          <w:lang w:eastAsia="fr-FR" w:bidi="fr-FR"/>
        </w:rPr>
        <w:t>Dans ces tentatives de “dernière chance”, dans ces mesures de so</w:t>
      </w:r>
      <w:r w:rsidRPr="00BE7384">
        <w:rPr>
          <w:kern w:val="2"/>
          <w:lang w:eastAsia="fr-FR" w:bidi="fr-FR"/>
        </w:rPr>
        <w:t>u</w:t>
      </w:r>
      <w:r w:rsidRPr="00BE7384">
        <w:rPr>
          <w:kern w:val="2"/>
          <w:lang w:eastAsia="fr-FR" w:bidi="fr-FR"/>
        </w:rPr>
        <w:t>tien et de protection de l’entreprise privée, les gouvernements reche</w:t>
      </w:r>
      <w:r w:rsidRPr="00BE7384">
        <w:rPr>
          <w:kern w:val="2"/>
          <w:lang w:eastAsia="fr-FR" w:bidi="fr-FR"/>
        </w:rPr>
        <w:t>r</w:t>
      </w:r>
      <w:r w:rsidRPr="00BE7384">
        <w:rPr>
          <w:kern w:val="2"/>
          <w:lang w:eastAsia="fr-FR" w:bidi="fr-FR"/>
        </w:rPr>
        <w:t xml:space="preserve">chent l'appui des grands dirigeants syndicaux. “Nous n’avons pas le choix, </w:t>
      </w:r>
      <w:r w:rsidRPr="00BE7384">
        <w:rPr>
          <w:rStyle w:val="Corpsdutexte29ptGras"/>
          <w:kern w:val="2"/>
          <w:sz w:val="28"/>
        </w:rPr>
        <w:t>la situation commande la conce</w:t>
      </w:r>
      <w:r w:rsidRPr="00BE7384">
        <w:rPr>
          <w:rStyle w:val="Corpsdutexte29ptGras"/>
          <w:kern w:val="2"/>
          <w:sz w:val="28"/>
        </w:rPr>
        <w:t>r</w:t>
      </w:r>
      <w:r w:rsidRPr="00BE7384">
        <w:rPr>
          <w:rStyle w:val="Corpsdutexte29ptGras"/>
          <w:kern w:val="2"/>
          <w:sz w:val="28"/>
        </w:rPr>
        <w:t xml:space="preserve">tation </w:t>
      </w:r>
      <w:r w:rsidRPr="00BE7384">
        <w:rPr>
          <w:kern w:val="2"/>
          <w:lang w:eastAsia="fr-FR" w:bidi="fr-FR"/>
        </w:rPr>
        <w:t>entre les principaux agents économiques”, de dire Bernard Landry, ministre d’</w:t>
      </w:r>
      <w:r w:rsidRPr="00BE7384">
        <w:rPr>
          <w:kern w:val="2"/>
        </w:rPr>
        <w:t>État</w:t>
      </w:r>
      <w:r w:rsidRPr="00BE7384">
        <w:rPr>
          <w:kern w:val="2"/>
          <w:lang w:eastAsia="fr-FR" w:bidi="fr-FR"/>
        </w:rPr>
        <w:t xml:space="preserve"> au d</w:t>
      </w:r>
      <w:r w:rsidRPr="00BE7384">
        <w:rPr>
          <w:kern w:val="2"/>
          <w:lang w:eastAsia="fr-FR" w:bidi="fr-FR"/>
        </w:rPr>
        <w:t>é</w:t>
      </w:r>
      <w:r w:rsidRPr="00BE7384">
        <w:rPr>
          <w:kern w:val="2"/>
          <w:lang w:eastAsia="fr-FR" w:bidi="fr-FR"/>
        </w:rPr>
        <w:t>veloppement économique.</w:t>
      </w:r>
    </w:p>
    <w:p w14:paraId="6420DB7F" w14:textId="77777777" w:rsidR="00994D35" w:rsidRPr="00BE7384" w:rsidRDefault="00994D35" w:rsidP="00994D35">
      <w:pPr>
        <w:spacing w:before="120" w:after="120"/>
        <w:jc w:val="both"/>
        <w:rPr>
          <w:kern w:val="2"/>
        </w:rPr>
      </w:pPr>
      <w:r w:rsidRPr="00BE7384">
        <w:rPr>
          <w:kern w:val="2"/>
          <w:lang w:eastAsia="fr-FR" w:bidi="fr-FR"/>
        </w:rPr>
        <w:t>Si, à un pôle, cette recherche de la “bonne entente” exprime l’impuissance, aujourd’hui, des gouvernements et du capital à “rela</w:t>
      </w:r>
      <w:r w:rsidRPr="00BE7384">
        <w:rPr>
          <w:kern w:val="2"/>
          <w:lang w:eastAsia="fr-FR" w:bidi="fr-FR"/>
        </w:rPr>
        <w:t>n</w:t>
      </w:r>
      <w:r w:rsidRPr="00BE7384">
        <w:rPr>
          <w:kern w:val="2"/>
          <w:lang w:eastAsia="fr-FR" w:bidi="fr-FR"/>
        </w:rPr>
        <w:t>cer” l’économie SANS l’accord des travailleurs à se se</w:t>
      </w:r>
      <w:r w:rsidRPr="00BE7384">
        <w:rPr>
          <w:kern w:val="2"/>
          <w:lang w:eastAsia="fr-FR" w:bidi="fr-FR"/>
        </w:rPr>
        <w:t>r</w:t>
      </w:r>
      <w:r w:rsidRPr="00BE7384">
        <w:rPr>
          <w:kern w:val="2"/>
          <w:lang w:eastAsia="fr-FR" w:bidi="fr-FR"/>
        </w:rPr>
        <w:t>rer la ceinture, à voir leurs conditions de vie et de travail se d</w:t>
      </w:r>
      <w:r w:rsidRPr="00BE7384">
        <w:rPr>
          <w:kern w:val="2"/>
          <w:lang w:eastAsia="fr-FR" w:bidi="fr-FR"/>
        </w:rPr>
        <w:t>é</w:t>
      </w:r>
      <w:r w:rsidRPr="00BE7384">
        <w:rPr>
          <w:kern w:val="2"/>
          <w:lang w:eastAsia="fr-FR" w:bidi="fr-FR"/>
        </w:rPr>
        <w:t>tériorer de jour en jour, à voir le taux d’inflation et de chômage grimper irr</w:t>
      </w:r>
      <w:r w:rsidRPr="00BE7384">
        <w:rPr>
          <w:kern w:val="2"/>
          <w:lang w:eastAsia="fr-FR" w:bidi="fr-FR"/>
        </w:rPr>
        <w:t>é</w:t>
      </w:r>
      <w:r w:rsidRPr="00BE7384">
        <w:rPr>
          <w:kern w:val="2"/>
          <w:lang w:eastAsia="fr-FR" w:bidi="fr-FR"/>
        </w:rPr>
        <w:t>médiablement, elle exprime, à l’autre pôle, toute la puissance qu’aurait le mouvement ouvrier à se mettre en branle, de façon i</w:t>
      </w:r>
      <w:r w:rsidRPr="00BE7384">
        <w:rPr>
          <w:kern w:val="2"/>
          <w:lang w:eastAsia="fr-FR" w:bidi="fr-FR"/>
        </w:rPr>
        <w:t>n</w:t>
      </w:r>
      <w:r w:rsidRPr="00BE7384">
        <w:rPr>
          <w:kern w:val="2"/>
          <w:lang w:eastAsia="fr-FR" w:bidi="fr-FR"/>
        </w:rPr>
        <w:t>dépendante et autonome, pour son émancipation.</w:t>
      </w:r>
    </w:p>
    <w:p w14:paraId="5B918EDF" w14:textId="77777777" w:rsidR="00994D35" w:rsidRPr="00BE7384" w:rsidRDefault="00994D35" w:rsidP="00994D35">
      <w:pPr>
        <w:spacing w:before="120" w:after="120"/>
        <w:jc w:val="both"/>
        <w:rPr>
          <w:kern w:val="2"/>
        </w:rPr>
      </w:pPr>
      <w:r w:rsidRPr="00BE7384">
        <w:rPr>
          <w:kern w:val="2"/>
          <w:lang w:eastAsia="fr-FR" w:bidi="fr-FR"/>
        </w:rPr>
        <w:t>Tel qu’il a été avancé dans l’introduction, la seule voie qui pui</w:t>
      </w:r>
      <w:r w:rsidRPr="00BE7384">
        <w:rPr>
          <w:kern w:val="2"/>
          <w:lang w:eastAsia="fr-FR" w:bidi="fr-FR"/>
        </w:rPr>
        <w:t>s</w:t>
      </w:r>
      <w:r w:rsidRPr="00BE7384">
        <w:rPr>
          <w:kern w:val="2"/>
          <w:lang w:eastAsia="fr-FR" w:bidi="fr-FR"/>
        </w:rPr>
        <w:t>se mener à l’émancipation des masses laborieuses, est celle de l’expropriation du capital. Il ne suffit pas, cependant, de pr</w:t>
      </w:r>
      <w:r w:rsidRPr="00BE7384">
        <w:rPr>
          <w:kern w:val="2"/>
          <w:lang w:eastAsia="fr-FR" w:bidi="fr-FR"/>
        </w:rPr>
        <w:t>o</w:t>
      </w:r>
      <w:r w:rsidRPr="00BE7384">
        <w:rPr>
          <w:kern w:val="2"/>
          <w:lang w:eastAsia="fr-FR" w:bidi="fr-FR"/>
        </w:rPr>
        <w:t>clamer ce but final pour enclencher la lutte qui y conduira. Au contraire, loin de partir de la finalité poursuivie, il nous faut partir de la situation actue</w:t>
      </w:r>
      <w:r w:rsidRPr="00BE7384">
        <w:rPr>
          <w:kern w:val="2"/>
          <w:lang w:eastAsia="fr-FR" w:bidi="fr-FR"/>
        </w:rPr>
        <w:t>l</w:t>
      </w:r>
      <w:r w:rsidRPr="00BE7384">
        <w:rPr>
          <w:kern w:val="2"/>
          <w:lang w:eastAsia="fr-FR" w:bidi="fr-FR"/>
        </w:rPr>
        <w:t>le et immédiate, économique et pol</w:t>
      </w:r>
      <w:r w:rsidRPr="00BE7384">
        <w:rPr>
          <w:kern w:val="2"/>
          <w:lang w:eastAsia="fr-FR" w:bidi="fr-FR"/>
        </w:rPr>
        <w:t>i</w:t>
      </w:r>
      <w:r w:rsidRPr="00BE7384">
        <w:rPr>
          <w:kern w:val="2"/>
          <w:lang w:eastAsia="fr-FR" w:bidi="fr-FR"/>
        </w:rPr>
        <w:t>tique et tracer l’itinéraire qui nous rapprochera toujours plus de l’objectif à attei</w:t>
      </w:r>
      <w:r w:rsidRPr="00BE7384">
        <w:rPr>
          <w:kern w:val="2"/>
          <w:lang w:eastAsia="fr-FR" w:bidi="fr-FR"/>
        </w:rPr>
        <w:t>n</w:t>
      </w:r>
      <w:r w:rsidRPr="00BE7384">
        <w:rPr>
          <w:kern w:val="2"/>
          <w:lang w:eastAsia="fr-FR" w:bidi="fr-FR"/>
        </w:rPr>
        <w:t>dre. C’est dans ce contexte que la deuxième partie de ce texte tentera de cerner le cont</w:t>
      </w:r>
      <w:r w:rsidRPr="00BE7384">
        <w:rPr>
          <w:kern w:val="2"/>
          <w:lang w:eastAsia="fr-FR" w:bidi="fr-FR"/>
        </w:rPr>
        <w:t>e</w:t>
      </w:r>
      <w:r w:rsidRPr="00BE7384">
        <w:rPr>
          <w:kern w:val="2"/>
          <w:lang w:eastAsia="fr-FR" w:bidi="fr-FR"/>
        </w:rPr>
        <w:t>nu véritable du mot d’ordre de “souveraineté-association” et de définir le contenu révolutionnaire dont est chargé le mot d’ordre d’indépendance du Québec.</w:t>
      </w:r>
    </w:p>
    <w:p w14:paraId="7A22E4E3" w14:textId="77777777" w:rsidR="00994D35" w:rsidRPr="00BE7384" w:rsidRDefault="00994D35" w:rsidP="00994D35">
      <w:pPr>
        <w:pStyle w:val="auteur"/>
      </w:pPr>
      <w:r w:rsidRPr="00BE7384">
        <w:t>Monique Audet</w:t>
      </w:r>
    </w:p>
    <w:p w14:paraId="27B3DD8A" w14:textId="77777777" w:rsidR="00994D35" w:rsidRDefault="00994D35" w:rsidP="00994D35">
      <w:pPr>
        <w:spacing w:before="120" w:after="120"/>
        <w:jc w:val="both"/>
      </w:pPr>
    </w:p>
    <w:sectPr w:rsidR="00994D35" w:rsidSect="00994D35">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A962" w14:textId="77777777" w:rsidR="0051699A" w:rsidRDefault="0051699A">
      <w:r>
        <w:separator/>
      </w:r>
    </w:p>
  </w:endnote>
  <w:endnote w:type="continuationSeparator" w:id="0">
    <w:p w14:paraId="2B40A08E" w14:textId="77777777" w:rsidR="0051699A" w:rsidRDefault="005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8A9C" w14:textId="77777777" w:rsidR="0051699A" w:rsidRDefault="0051699A">
      <w:pPr>
        <w:ind w:firstLine="0"/>
      </w:pPr>
      <w:r>
        <w:separator/>
      </w:r>
    </w:p>
  </w:footnote>
  <w:footnote w:type="continuationSeparator" w:id="0">
    <w:p w14:paraId="0DD3037A" w14:textId="77777777" w:rsidR="0051699A" w:rsidRDefault="0051699A">
      <w:pPr>
        <w:ind w:firstLine="0"/>
      </w:pPr>
      <w:r>
        <w:separator/>
      </w:r>
    </w:p>
  </w:footnote>
  <w:footnote w:id="1">
    <w:p w14:paraId="54B1A758" w14:textId="77777777" w:rsidR="00994D35" w:rsidRDefault="00994D35" w:rsidP="00994D35">
      <w:pPr>
        <w:pStyle w:val="Notedebasdepage"/>
      </w:pPr>
      <w:r>
        <w:rPr>
          <w:rStyle w:val="Appelnotedebasdep"/>
        </w:rPr>
        <w:footnoteRef/>
      </w:r>
      <w:r>
        <w:t xml:space="preserve"> </w:t>
      </w:r>
      <w:r>
        <w:tab/>
      </w:r>
      <w:r w:rsidRPr="00BE7384">
        <w:rPr>
          <w:kern w:val="2"/>
          <w:lang w:eastAsia="fr-FR" w:bidi="fr-FR"/>
        </w:rPr>
        <w:t xml:space="preserve">Voir à ce sujet Higgins, Martin, Raynaud, </w:t>
      </w:r>
      <w:r w:rsidRPr="001F27E8">
        <w:rPr>
          <w:i/>
          <w:kern w:val="2"/>
          <w:lang w:eastAsia="fr-FR" w:bidi="fr-FR"/>
        </w:rPr>
        <w:t>Les Orient</w:t>
      </w:r>
      <w:r w:rsidRPr="001F27E8">
        <w:rPr>
          <w:i/>
          <w:kern w:val="2"/>
          <w:lang w:eastAsia="fr-FR" w:bidi="fr-FR"/>
        </w:rPr>
        <w:t>a</w:t>
      </w:r>
      <w:r w:rsidRPr="001F27E8">
        <w:rPr>
          <w:i/>
          <w:kern w:val="2"/>
          <w:lang w:eastAsia="fr-FR" w:bidi="fr-FR"/>
        </w:rPr>
        <w:t>tions du développement économique régional</w:t>
      </w:r>
      <w:r w:rsidRPr="00BE7384">
        <w:rPr>
          <w:kern w:val="2"/>
          <w:lang w:eastAsia="fr-FR" w:bidi="fr-FR"/>
        </w:rPr>
        <w:t>, ministère de l’Expansion éc</w:t>
      </w:r>
      <w:r w:rsidRPr="00BE7384">
        <w:rPr>
          <w:kern w:val="2"/>
          <w:lang w:eastAsia="fr-FR" w:bidi="fr-FR"/>
        </w:rPr>
        <w:t>o</w:t>
      </w:r>
      <w:r w:rsidRPr="00BE7384">
        <w:rPr>
          <w:kern w:val="2"/>
          <w:lang w:eastAsia="fr-FR" w:bidi="fr-FR"/>
        </w:rPr>
        <w:t>nomique régionale, Ottawa, 1970</w:t>
      </w:r>
      <w:r w:rsidRPr="00BE7384">
        <w:rPr>
          <w:kern w:val="2"/>
        </w:rPr>
        <w:t> ;</w:t>
      </w:r>
      <w:r w:rsidRPr="00BE7384">
        <w:rPr>
          <w:kern w:val="2"/>
          <w:lang w:eastAsia="fr-FR" w:bidi="fr-FR"/>
        </w:rPr>
        <w:t xml:space="preserve"> Ministère de l’Industrie et du Commerce, </w:t>
      </w:r>
      <w:r w:rsidRPr="001F27E8">
        <w:rPr>
          <w:i/>
          <w:kern w:val="2"/>
          <w:lang w:eastAsia="fr-FR" w:bidi="fr-FR"/>
        </w:rPr>
        <w:t>La Politique Industrielle</w:t>
      </w:r>
      <w:r w:rsidRPr="00BE7384">
        <w:rPr>
          <w:kern w:val="2"/>
          <w:lang w:eastAsia="fr-FR" w:bidi="fr-FR"/>
        </w:rPr>
        <w:t xml:space="preserve"> (oct. 71) et </w:t>
      </w:r>
      <w:r w:rsidRPr="001F27E8">
        <w:rPr>
          <w:i/>
          <w:kern w:val="2"/>
          <w:lang w:eastAsia="fr-FR" w:bidi="fr-FR"/>
        </w:rPr>
        <w:t>Une politique éc</w:t>
      </w:r>
      <w:r w:rsidRPr="001F27E8">
        <w:rPr>
          <w:i/>
          <w:kern w:val="2"/>
          <w:lang w:eastAsia="fr-FR" w:bidi="fr-FR"/>
        </w:rPr>
        <w:t>o</w:t>
      </w:r>
      <w:r w:rsidRPr="001F27E8">
        <w:rPr>
          <w:i/>
          <w:kern w:val="2"/>
          <w:lang w:eastAsia="fr-FR" w:bidi="fr-FR"/>
        </w:rPr>
        <w:t>nomique québécoise</w:t>
      </w:r>
      <w:r w:rsidRPr="00BE7384">
        <w:rPr>
          <w:kern w:val="2"/>
          <w:lang w:eastAsia="fr-FR" w:bidi="fr-FR"/>
        </w:rPr>
        <w:t xml:space="preserve">, </w:t>
      </w:r>
      <w:r w:rsidRPr="001F27E8">
        <w:rPr>
          <w:i/>
          <w:kern w:val="2"/>
          <w:lang w:eastAsia="fr-FR" w:bidi="fr-FR"/>
        </w:rPr>
        <w:t>op. cit</w:t>
      </w:r>
      <w:r>
        <w:rPr>
          <w:kern w:val="2"/>
          <w:lang w:eastAsia="fr-FR" w:bidi="fr-FR"/>
        </w:rPr>
        <w:t>. et Fréchette, P., Jouandet-</w:t>
      </w:r>
      <w:r w:rsidRPr="00BE7384">
        <w:rPr>
          <w:kern w:val="2"/>
          <w:lang w:eastAsia="fr-FR" w:bidi="fr-FR"/>
        </w:rPr>
        <w:t xml:space="preserve">Bernadat, R., Vézina, J. P., </w:t>
      </w:r>
      <w:r w:rsidRPr="001F27E8">
        <w:rPr>
          <w:i/>
          <w:kern w:val="2"/>
          <w:lang w:eastAsia="fr-FR" w:bidi="fr-FR"/>
        </w:rPr>
        <w:t>L’économie du Qu</w:t>
      </w:r>
      <w:r w:rsidRPr="001F27E8">
        <w:rPr>
          <w:i/>
          <w:kern w:val="2"/>
          <w:lang w:eastAsia="fr-FR" w:bidi="fr-FR"/>
        </w:rPr>
        <w:t>é</w:t>
      </w:r>
      <w:r w:rsidRPr="001F27E8">
        <w:rPr>
          <w:i/>
          <w:kern w:val="2"/>
          <w:lang w:eastAsia="fr-FR" w:bidi="fr-FR"/>
        </w:rPr>
        <w:t>bec, op. cit</w:t>
      </w:r>
      <w:r w:rsidRPr="00BE7384">
        <w:rPr>
          <w:kern w:val="2"/>
          <w:lang w:eastAsia="fr-FR" w:bidi="fr-FR"/>
        </w:rPr>
        <w:t>.</w:t>
      </w:r>
    </w:p>
  </w:footnote>
  <w:footnote w:id="2">
    <w:p w14:paraId="3E6DC0AF" w14:textId="77777777" w:rsidR="00994D35" w:rsidRDefault="00994D35" w:rsidP="00994D35">
      <w:pPr>
        <w:pStyle w:val="Notedebasdepage"/>
      </w:pPr>
      <w:r>
        <w:rPr>
          <w:rStyle w:val="Appelnotedebasdep"/>
        </w:rPr>
        <w:footnoteRef/>
      </w:r>
      <w:r>
        <w:t xml:space="preserve"> </w:t>
      </w:r>
      <w:r>
        <w:tab/>
      </w:r>
      <w:r w:rsidRPr="00BE7384">
        <w:rPr>
          <w:kern w:val="2"/>
          <w:lang w:eastAsia="fr-FR" w:bidi="fr-FR"/>
        </w:rPr>
        <w:t>Dehem, Roger, Types de politiqu</w:t>
      </w:r>
      <w:r>
        <w:rPr>
          <w:kern w:val="2"/>
          <w:lang w:eastAsia="fr-FR" w:bidi="fr-FR"/>
        </w:rPr>
        <w:t xml:space="preserve">es industrielles, in </w:t>
      </w:r>
      <w:r w:rsidRPr="001F27E8">
        <w:rPr>
          <w:i/>
          <w:kern w:val="2"/>
          <w:lang w:eastAsia="fr-FR" w:bidi="fr-FR"/>
        </w:rPr>
        <w:t>A</w:t>
      </w:r>
      <w:r w:rsidRPr="001F27E8">
        <w:rPr>
          <w:i/>
          <w:kern w:val="2"/>
          <w:lang w:eastAsia="fr-FR" w:bidi="fr-FR"/>
        </w:rPr>
        <w:t>c</w:t>
      </w:r>
      <w:r w:rsidRPr="001F27E8">
        <w:rPr>
          <w:i/>
          <w:kern w:val="2"/>
          <w:lang w:eastAsia="fr-FR" w:bidi="fr-FR"/>
        </w:rPr>
        <w:t>tualité économique</w:t>
      </w:r>
      <w:r w:rsidRPr="00BE7384">
        <w:rPr>
          <w:kern w:val="2"/>
          <w:lang w:eastAsia="fr-FR" w:bidi="fr-FR"/>
        </w:rPr>
        <w:t>, janvier-mars 1974.</w:t>
      </w:r>
    </w:p>
  </w:footnote>
  <w:footnote w:id="3">
    <w:p w14:paraId="1385D657" w14:textId="77777777" w:rsidR="00994D35" w:rsidRDefault="00994D35" w:rsidP="00994D35">
      <w:pPr>
        <w:pStyle w:val="Notedebasdepage"/>
      </w:pPr>
      <w:r>
        <w:rPr>
          <w:rStyle w:val="Appelnotedebasdep"/>
        </w:rPr>
        <w:footnoteRef/>
      </w:r>
      <w:r>
        <w:t xml:space="preserve"> </w:t>
      </w:r>
      <w:r>
        <w:tab/>
      </w:r>
      <w:r w:rsidRPr="00BE7384">
        <w:rPr>
          <w:kern w:val="2"/>
          <w:lang w:eastAsia="fr-FR" w:bidi="fr-FR"/>
        </w:rPr>
        <w:t>Dehem, Roger, Types de politiqu</w:t>
      </w:r>
      <w:r>
        <w:rPr>
          <w:kern w:val="2"/>
          <w:lang w:eastAsia="fr-FR" w:bidi="fr-FR"/>
        </w:rPr>
        <w:t xml:space="preserve">es industrielles, in </w:t>
      </w:r>
      <w:r w:rsidRPr="001F27E8">
        <w:rPr>
          <w:i/>
          <w:kern w:val="2"/>
          <w:lang w:eastAsia="fr-FR" w:bidi="fr-FR"/>
        </w:rPr>
        <w:t>A</w:t>
      </w:r>
      <w:r w:rsidRPr="001F27E8">
        <w:rPr>
          <w:i/>
          <w:kern w:val="2"/>
          <w:lang w:eastAsia="fr-FR" w:bidi="fr-FR"/>
        </w:rPr>
        <w:t>c</w:t>
      </w:r>
      <w:r w:rsidRPr="001F27E8">
        <w:rPr>
          <w:i/>
          <w:kern w:val="2"/>
          <w:lang w:eastAsia="fr-FR" w:bidi="fr-FR"/>
        </w:rPr>
        <w:t>tualité économique</w:t>
      </w:r>
      <w:r w:rsidRPr="00BE7384">
        <w:rPr>
          <w:kern w:val="2"/>
          <w:lang w:eastAsia="fr-FR" w:bidi="fr-FR"/>
        </w:rPr>
        <w:t>, janvier-mars 1974.</w:t>
      </w:r>
    </w:p>
  </w:footnote>
  <w:footnote w:id="4">
    <w:p w14:paraId="107C7624" w14:textId="77777777" w:rsidR="00994D35" w:rsidRDefault="00994D35" w:rsidP="00994D35">
      <w:pPr>
        <w:pStyle w:val="Notedebasdepage"/>
      </w:pPr>
      <w:r>
        <w:rPr>
          <w:rStyle w:val="Appelnotedebasdep"/>
        </w:rPr>
        <w:footnoteRef/>
      </w:r>
      <w:r>
        <w:t xml:space="preserve"> </w:t>
      </w:r>
      <w:r>
        <w:tab/>
      </w:r>
      <w:r w:rsidRPr="00BE7384">
        <w:rPr>
          <w:kern w:val="2"/>
          <w:lang w:eastAsia="fr-FR" w:bidi="fr-FR"/>
        </w:rPr>
        <w:t xml:space="preserve">Breton, Albert, </w:t>
      </w:r>
      <w:r w:rsidRPr="001F27E8">
        <w:rPr>
          <w:i/>
          <w:kern w:val="2"/>
          <w:lang w:eastAsia="fr-FR" w:bidi="fr-FR"/>
        </w:rPr>
        <w:t>Le fondement théorique d’une stratégie industrie</w:t>
      </w:r>
      <w:r w:rsidRPr="001F27E8">
        <w:rPr>
          <w:i/>
          <w:kern w:val="2"/>
          <w:lang w:eastAsia="fr-FR" w:bidi="fr-FR"/>
        </w:rPr>
        <w:t>l</w:t>
      </w:r>
      <w:r w:rsidRPr="001F27E8">
        <w:rPr>
          <w:i/>
          <w:kern w:val="2"/>
          <w:lang w:eastAsia="fr-FR" w:bidi="fr-FR"/>
        </w:rPr>
        <w:t>le</w:t>
      </w:r>
      <w:r w:rsidRPr="00BE7384">
        <w:rPr>
          <w:kern w:val="2"/>
          <w:lang w:eastAsia="fr-FR" w:bidi="fr-FR"/>
        </w:rPr>
        <w:t>, Conseil Economique du Canada, Information-Canada, 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85D7" w14:textId="77777777" w:rsidR="00994D35" w:rsidRDefault="00994D35" w:rsidP="00994D35">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8633C5">
      <w:rPr>
        <w:rFonts w:ascii="Times New Roman" w:hAnsi="Times New Roman"/>
      </w:rPr>
      <w:t>“Les politiques de développement au Québec : s’en sortir avec l’entreprise privée ?”</w:t>
    </w:r>
    <w:r>
      <w:rPr>
        <w:rFonts w:ascii="Times New Roman" w:hAnsi="Times New Roman"/>
      </w:rPr>
      <w:t xml:space="preserve">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14:paraId="464C89D5" w14:textId="77777777" w:rsidR="00994D35" w:rsidRDefault="00994D3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1670A"/>
    <w:rsid w:val="0051699A"/>
    <w:rsid w:val="00994D3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EBD370"/>
  <w15:chartTrackingRefBased/>
  <w15:docId w15:val="{7CBC3A36-92EB-1743-B633-1E15B123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8ED"/>
    <w:pPr>
      <w:ind w:firstLine="360"/>
    </w:pPr>
    <w:rPr>
      <w:rFonts w:ascii="Times New Roman" w:eastAsia="Times New Roman" w:hAnsi="Times New Roman"/>
      <w:sz w:val="28"/>
      <w:lang w:eastAsia="en-US"/>
    </w:rPr>
  </w:style>
  <w:style w:type="paragraph" w:styleId="Titre1">
    <w:name w:val="heading 1"/>
    <w:next w:val="Normal"/>
    <w:link w:val="Titre1Car"/>
    <w:qFormat/>
    <w:rsid w:val="001D28ED"/>
    <w:pPr>
      <w:outlineLvl w:val="0"/>
    </w:pPr>
    <w:rPr>
      <w:rFonts w:eastAsia="Times New Roman"/>
      <w:noProof/>
      <w:lang w:eastAsia="en-US"/>
    </w:rPr>
  </w:style>
  <w:style w:type="paragraph" w:styleId="Titre2">
    <w:name w:val="heading 2"/>
    <w:next w:val="Normal"/>
    <w:link w:val="Titre2Car"/>
    <w:qFormat/>
    <w:rsid w:val="001D28ED"/>
    <w:pPr>
      <w:outlineLvl w:val="1"/>
    </w:pPr>
    <w:rPr>
      <w:rFonts w:eastAsia="Times New Roman"/>
      <w:noProof/>
      <w:lang w:eastAsia="en-US"/>
    </w:rPr>
  </w:style>
  <w:style w:type="paragraph" w:styleId="Titre3">
    <w:name w:val="heading 3"/>
    <w:next w:val="Normal"/>
    <w:link w:val="Titre3Car"/>
    <w:qFormat/>
    <w:rsid w:val="001D28ED"/>
    <w:pPr>
      <w:outlineLvl w:val="2"/>
    </w:pPr>
    <w:rPr>
      <w:rFonts w:eastAsia="Times New Roman"/>
      <w:noProof/>
      <w:lang w:eastAsia="en-US"/>
    </w:rPr>
  </w:style>
  <w:style w:type="paragraph" w:styleId="Titre4">
    <w:name w:val="heading 4"/>
    <w:next w:val="Normal"/>
    <w:link w:val="Titre4Car"/>
    <w:qFormat/>
    <w:rsid w:val="001D28ED"/>
    <w:pPr>
      <w:outlineLvl w:val="3"/>
    </w:pPr>
    <w:rPr>
      <w:rFonts w:eastAsia="Times New Roman"/>
      <w:noProof/>
      <w:lang w:eastAsia="en-US"/>
    </w:rPr>
  </w:style>
  <w:style w:type="paragraph" w:styleId="Titre5">
    <w:name w:val="heading 5"/>
    <w:next w:val="Normal"/>
    <w:link w:val="Titre5Car"/>
    <w:qFormat/>
    <w:rsid w:val="001D28ED"/>
    <w:pPr>
      <w:outlineLvl w:val="4"/>
    </w:pPr>
    <w:rPr>
      <w:rFonts w:eastAsia="Times New Roman"/>
      <w:noProof/>
      <w:lang w:eastAsia="en-US"/>
    </w:rPr>
  </w:style>
  <w:style w:type="paragraph" w:styleId="Titre6">
    <w:name w:val="heading 6"/>
    <w:next w:val="Normal"/>
    <w:link w:val="Titre6Car"/>
    <w:qFormat/>
    <w:rsid w:val="001D28ED"/>
    <w:pPr>
      <w:outlineLvl w:val="5"/>
    </w:pPr>
    <w:rPr>
      <w:rFonts w:eastAsia="Times New Roman"/>
      <w:noProof/>
      <w:lang w:eastAsia="en-US"/>
    </w:rPr>
  </w:style>
  <w:style w:type="paragraph" w:styleId="Titre7">
    <w:name w:val="heading 7"/>
    <w:next w:val="Normal"/>
    <w:link w:val="Titre7Car"/>
    <w:qFormat/>
    <w:rsid w:val="001D28ED"/>
    <w:pPr>
      <w:outlineLvl w:val="6"/>
    </w:pPr>
    <w:rPr>
      <w:rFonts w:eastAsia="Times New Roman"/>
      <w:noProof/>
      <w:lang w:eastAsia="en-US"/>
    </w:rPr>
  </w:style>
  <w:style w:type="paragraph" w:styleId="Titre8">
    <w:name w:val="heading 8"/>
    <w:next w:val="Normal"/>
    <w:link w:val="Titre8Car"/>
    <w:qFormat/>
    <w:rsid w:val="001D28ED"/>
    <w:pPr>
      <w:outlineLvl w:val="7"/>
    </w:pPr>
    <w:rPr>
      <w:rFonts w:eastAsia="Times New Roman"/>
      <w:noProof/>
      <w:lang w:eastAsia="en-US"/>
    </w:rPr>
  </w:style>
  <w:style w:type="paragraph" w:styleId="Titre9">
    <w:name w:val="heading 9"/>
    <w:next w:val="Normal"/>
    <w:link w:val="Titre9Car"/>
    <w:qFormat/>
    <w:rsid w:val="001D28ED"/>
    <w:pPr>
      <w:outlineLvl w:val="8"/>
    </w:pPr>
    <w:rPr>
      <w:rFonts w:eastAsia="Times New Roman"/>
      <w:noProof/>
      <w:lang w:eastAsia="en-US"/>
    </w:rPr>
  </w:style>
  <w:style w:type="character" w:default="1" w:styleId="Policepardfaut">
    <w:name w:val="Default Paragraph Font"/>
    <w:rsid w:val="001D28E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1D28ED"/>
  </w:style>
  <w:style w:type="character" w:styleId="Appeldenotedefin">
    <w:name w:val="endnote reference"/>
    <w:basedOn w:val="Policepardfaut"/>
    <w:rsid w:val="001D28ED"/>
    <w:rPr>
      <w:vertAlign w:val="superscript"/>
    </w:rPr>
  </w:style>
  <w:style w:type="character" w:styleId="Appelnotedebasdep">
    <w:name w:val="footnote reference"/>
    <w:basedOn w:val="Policepardfaut"/>
    <w:autoRedefine/>
    <w:rsid w:val="001D28ED"/>
    <w:rPr>
      <w:color w:val="FF0000"/>
      <w:position w:val="6"/>
      <w:sz w:val="20"/>
    </w:rPr>
  </w:style>
  <w:style w:type="paragraph" w:styleId="Grillecouleur-Accent1">
    <w:name w:val="Colorful Grid Accent 1"/>
    <w:basedOn w:val="Normal"/>
    <w:link w:val="Grillecouleur-Accent1Car"/>
    <w:autoRedefine/>
    <w:rsid w:val="001D28ED"/>
    <w:pPr>
      <w:spacing w:before="120" w:after="120"/>
      <w:ind w:left="720"/>
      <w:jc w:val="both"/>
    </w:pPr>
    <w:rPr>
      <w:color w:val="000080"/>
      <w:sz w:val="24"/>
      <w:lang w:val="x-none"/>
    </w:rPr>
  </w:style>
  <w:style w:type="paragraph" w:customStyle="1" w:styleId="Niveau1">
    <w:name w:val="Niveau 1"/>
    <w:basedOn w:val="Normal"/>
    <w:rsid w:val="001D28ED"/>
    <w:pPr>
      <w:ind w:firstLine="0"/>
    </w:pPr>
    <w:rPr>
      <w:b/>
      <w:color w:val="FF0000"/>
      <w:sz w:val="72"/>
    </w:rPr>
  </w:style>
  <w:style w:type="paragraph" w:customStyle="1" w:styleId="Niveau11">
    <w:name w:val="Niveau 1.1"/>
    <w:basedOn w:val="Niveau1"/>
    <w:autoRedefine/>
    <w:rsid w:val="001D28ED"/>
    <w:rPr>
      <w:color w:val="008000"/>
      <w:sz w:val="60"/>
    </w:rPr>
  </w:style>
  <w:style w:type="paragraph" w:customStyle="1" w:styleId="Niveau12">
    <w:name w:val="Niveau 1.2"/>
    <w:basedOn w:val="Niveau11"/>
    <w:autoRedefine/>
    <w:rsid w:val="001D28ED"/>
    <w:pPr>
      <w:jc w:val="center"/>
    </w:pPr>
    <w:rPr>
      <w:i/>
      <w:color w:val="000080"/>
      <w:sz w:val="36"/>
    </w:rPr>
  </w:style>
  <w:style w:type="paragraph" w:customStyle="1" w:styleId="Niveau2">
    <w:name w:val="Niveau 2"/>
    <w:basedOn w:val="Normal"/>
    <w:rsid w:val="001D28ED"/>
    <w:rPr>
      <w:rFonts w:ascii="GillSans" w:hAnsi="GillSans"/>
      <w:sz w:val="20"/>
    </w:rPr>
  </w:style>
  <w:style w:type="paragraph" w:customStyle="1" w:styleId="Niveau3">
    <w:name w:val="Niveau 3"/>
    <w:basedOn w:val="Normal"/>
    <w:autoRedefine/>
    <w:rsid w:val="001D28ED"/>
    <w:pPr>
      <w:ind w:left="1080" w:hanging="720"/>
    </w:pPr>
    <w:rPr>
      <w:b/>
    </w:rPr>
  </w:style>
  <w:style w:type="paragraph" w:customStyle="1" w:styleId="Titreniveau1">
    <w:name w:val="Titre niveau 1"/>
    <w:basedOn w:val="Niveau1"/>
    <w:autoRedefine/>
    <w:rsid w:val="001D28ED"/>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D28ED"/>
    <w:pPr>
      <w:widowControl w:val="0"/>
      <w:pBdr>
        <w:bottom w:val="none" w:sz="0" w:space="0" w:color="auto"/>
      </w:pBdr>
      <w:spacing w:before="120"/>
      <w:ind w:left="0" w:right="0"/>
    </w:pPr>
    <w:rPr>
      <w:color w:val="auto"/>
    </w:rPr>
  </w:style>
  <w:style w:type="paragraph" w:styleId="Corpsdetexte">
    <w:name w:val="Body Text"/>
    <w:basedOn w:val="Normal"/>
    <w:link w:val="CorpsdetexteCar"/>
    <w:rsid w:val="001D28ED"/>
    <w:pPr>
      <w:spacing w:before="360" w:after="240"/>
      <w:ind w:firstLine="0"/>
      <w:jc w:val="center"/>
    </w:pPr>
    <w:rPr>
      <w:sz w:val="72"/>
      <w:lang w:val="x-none"/>
    </w:rPr>
  </w:style>
  <w:style w:type="character" w:customStyle="1" w:styleId="Corpsdutexte411ptEspacement2ptExact">
    <w:name w:val="Corps du texte (4) + 11 pt;Espacement 2 pt Exact"/>
    <w:basedOn w:val="Policepardfaut"/>
    <w:rsid w:val="00AF3CB3"/>
    <w:rPr>
      <w:rFonts w:ascii="Times New Roman" w:eastAsia="Times New Roman" w:hAnsi="Times New Roman" w:cs="Times New Roman"/>
      <w:b w:val="0"/>
      <w:bCs w:val="0"/>
      <w:i w:val="0"/>
      <w:iCs w:val="0"/>
      <w:smallCaps w:val="0"/>
      <w:strike w:val="0"/>
      <w:spacing w:val="40"/>
      <w:sz w:val="22"/>
      <w:szCs w:val="22"/>
      <w:u w:val="none"/>
    </w:rPr>
  </w:style>
  <w:style w:type="character" w:customStyle="1" w:styleId="Corpsdutexte416ptGrasExact">
    <w:name w:val="Corps du texte (4) + 16 pt;Gras Exact"/>
    <w:basedOn w:val="Policepardfaut"/>
    <w:rsid w:val="00AF3CB3"/>
    <w:rPr>
      <w:rFonts w:ascii="Times New Roman" w:eastAsia="Times New Roman" w:hAnsi="Times New Roman" w:cs="Times New Roman"/>
      <w:b/>
      <w:bCs/>
      <w:i w:val="0"/>
      <w:iCs w:val="0"/>
      <w:smallCaps w:val="0"/>
      <w:strike w:val="0"/>
      <w:sz w:val="32"/>
      <w:szCs w:val="32"/>
      <w:u w:val="none"/>
    </w:rPr>
  </w:style>
  <w:style w:type="paragraph" w:styleId="En-tte">
    <w:name w:val="header"/>
    <w:basedOn w:val="Normal"/>
    <w:link w:val="En-tteCar"/>
    <w:uiPriority w:val="99"/>
    <w:rsid w:val="001D28ED"/>
    <w:pPr>
      <w:tabs>
        <w:tab w:val="center" w:pos="4320"/>
        <w:tab w:val="right" w:pos="8640"/>
      </w:tabs>
    </w:pPr>
    <w:rPr>
      <w:rFonts w:ascii="GillSans" w:hAnsi="GillSans"/>
      <w:sz w:val="20"/>
      <w:lang w:val="x-none"/>
    </w:rPr>
  </w:style>
  <w:style w:type="paragraph" w:customStyle="1" w:styleId="En-tteimpaire">
    <w:name w:val="En-tÍte impaire"/>
    <w:basedOn w:val="En-tte"/>
    <w:rsid w:val="001D28ED"/>
    <w:pPr>
      <w:tabs>
        <w:tab w:val="right" w:pos="8280"/>
        <w:tab w:val="right" w:pos="9000"/>
      </w:tabs>
      <w:ind w:firstLine="0"/>
    </w:pPr>
  </w:style>
  <w:style w:type="paragraph" w:customStyle="1" w:styleId="En-ttepaire">
    <w:name w:val="En-tÍte paire"/>
    <w:basedOn w:val="En-tte"/>
    <w:rsid w:val="001D28ED"/>
    <w:pPr>
      <w:tabs>
        <w:tab w:val="left" w:pos="720"/>
      </w:tabs>
      <w:ind w:firstLine="0"/>
    </w:pPr>
  </w:style>
  <w:style w:type="paragraph" w:styleId="Lgende">
    <w:name w:val="caption"/>
    <w:basedOn w:val="Normal"/>
    <w:next w:val="Normal"/>
    <w:qFormat/>
    <w:rsid w:val="001D28ED"/>
    <w:pPr>
      <w:spacing w:before="120" w:after="120"/>
    </w:pPr>
    <w:rPr>
      <w:rFonts w:ascii="GillSans" w:hAnsi="GillSans"/>
      <w:b/>
      <w:sz w:val="20"/>
    </w:rPr>
  </w:style>
  <w:style w:type="character" w:styleId="Hyperlien">
    <w:name w:val="Hyperlink"/>
    <w:basedOn w:val="Policepardfaut"/>
    <w:uiPriority w:val="99"/>
    <w:rsid w:val="001D28ED"/>
    <w:rPr>
      <w:color w:val="0000FF"/>
      <w:u w:val="single"/>
    </w:rPr>
  </w:style>
  <w:style w:type="character" w:styleId="Lienvisit">
    <w:name w:val="FollowedHyperlink"/>
    <w:basedOn w:val="Policepardfaut"/>
    <w:rsid w:val="001D28ED"/>
    <w:rPr>
      <w:color w:val="800080"/>
      <w:u w:val="single"/>
    </w:rPr>
  </w:style>
  <w:style w:type="paragraph" w:customStyle="1" w:styleId="Niveau10">
    <w:name w:val="Niveau 1.0"/>
    <w:basedOn w:val="Niveau11"/>
    <w:autoRedefine/>
    <w:rsid w:val="001D28ED"/>
    <w:pPr>
      <w:jc w:val="center"/>
    </w:pPr>
    <w:rPr>
      <w:b w:val="0"/>
      <w:sz w:val="48"/>
    </w:rPr>
  </w:style>
  <w:style w:type="paragraph" w:customStyle="1" w:styleId="Niveau13">
    <w:name w:val="Niveau 1.3"/>
    <w:basedOn w:val="Niveau12"/>
    <w:autoRedefine/>
    <w:rsid w:val="001D28ED"/>
    <w:rPr>
      <w:b w:val="0"/>
      <w:i w:val="0"/>
      <w:color w:val="800080"/>
      <w:sz w:val="48"/>
    </w:rPr>
  </w:style>
  <w:style w:type="paragraph" w:styleId="Notedebasdepage">
    <w:name w:val="footnote text"/>
    <w:basedOn w:val="Normal"/>
    <w:link w:val="NotedebasdepageCar"/>
    <w:autoRedefine/>
    <w:rsid w:val="00A043BD"/>
    <w:pPr>
      <w:ind w:left="540" w:hanging="540"/>
      <w:jc w:val="both"/>
    </w:pPr>
    <w:rPr>
      <w:color w:val="000000"/>
      <w:sz w:val="24"/>
      <w:lang w:val="x-none"/>
    </w:rPr>
  </w:style>
  <w:style w:type="character" w:styleId="Numrodepage">
    <w:name w:val="page number"/>
    <w:basedOn w:val="Policepardfaut"/>
    <w:rsid w:val="001D28ED"/>
  </w:style>
  <w:style w:type="paragraph" w:styleId="Pieddepage">
    <w:name w:val="footer"/>
    <w:basedOn w:val="Normal"/>
    <w:link w:val="PieddepageCar"/>
    <w:uiPriority w:val="99"/>
    <w:rsid w:val="001D28E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1D28ED"/>
    <w:pPr>
      <w:ind w:left="20" w:firstLine="400"/>
    </w:pPr>
    <w:rPr>
      <w:rFonts w:ascii="Arial" w:hAnsi="Arial"/>
      <w:lang w:val="x-none"/>
    </w:rPr>
  </w:style>
  <w:style w:type="paragraph" w:styleId="Retraitcorpsdetexte2">
    <w:name w:val="Body Text Indent 2"/>
    <w:basedOn w:val="Normal"/>
    <w:link w:val="Retraitcorpsdetexte2Car"/>
    <w:rsid w:val="001D28E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1D28ED"/>
    <w:pPr>
      <w:ind w:left="20" w:firstLine="380"/>
      <w:jc w:val="both"/>
    </w:pPr>
    <w:rPr>
      <w:rFonts w:ascii="Arial" w:hAnsi="Arial"/>
      <w:lang w:val="x-none"/>
    </w:rPr>
  </w:style>
  <w:style w:type="paragraph" w:customStyle="1" w:styleId="texteenvidence">
    <w:name w:val="texte en évidence"/>
    <w:basedOn w:val="Normal"/>
    <w:rsid w:val="001D28ED"/>
    <w:pPr>
      <w:widowControl w:val="0"/>
      <w:jc w:val="both"/>
    </w:pPr>
    <w:rPr>
      <w:rFonts w:ascii="Arial" w:hAnsi="Arial"/>
      <w:b/>
      <w:color w:val="FF0000"/>
    </w:rPr>
  </w:style>
  <w:style w:type="paragraph" w:styleId="Titre">
    <w:name w:val="Title"/>
    <w:basedOn w:val="Normal"/>
    <w:link w:val="TitreCar"/>
    <w:autoRedefine/>
    <w:qFormat/>
    <w:rsid w:val="001D28ED"/>
    <w:pPr>
      <w:ind w:firstLine="0"/>
      <w:jc w:val="center"/>
    </w:pPr>
    <w:rPr>
      <w:b/>
      <w:sz w:val="48"/>
      <w:lang w:val="x-none"/>
    </w:rPr>
  </w:style>
  <w:style w:type="paragraph" w:customStyle="1" w:styleId="livre">
    <w:name w:val="livre"/>
    <w:basedOn w:val="Normal"/>
    <w:rsid w:val="001D28ED"/>
    <w:pPr>
      <w:tabs>
        <w:tab w:val="right" w:pos="9360"/>
      </w:tabs>
      <w:ind w:firstLine="0"/>
    </w:pPr>
    <w:rPr>
      <w:b/>
      <w:color w:val="000080"/>
      <w:sz w:val="144"/>
    </w:rPr>
  </w:style>
  <w:style w:type="paragraph" w:customStyle="1" w:styleId="livrest">
    <w:name w:val="livre_st"/>
    <w:basedOn w:val="Normal"/>
    <w:rsid w:val="001D28ED"/>
    <w:pPr>
      <w:tabs>
        <w:tab w:val="right" w:pos="9360"/>
      </w:tabs>
      <w:ind w:firstLine="0"/>
    </w:pPr>
    <w:rPr>
      <w:b/>
      <w:color w:val="FF0000"/>
      <w:sz w:val="72"/>
    </w:rPr>
  </w:style>
  <w:style w:type="paragraph" w:customStyle="1" w:styleId="tableautitre">
    <w:name w:val="tableau_titre"/>
    <w:basedOn w:val="Normal"/>
    <w:rsid w:val="001D28ED"/>
    <w:pPr>
      <w:ind w:firstLine="0"/>
      <w:jc w:val="center"/>
    </w:pPr>
    <w:rPr>
      <w:rFonts w:ascii="Times" w:hAnsi="Times"/>
      <w:b/>
    </w:rPr>
  </w:style>
  <w:style w:type="paragraph" w:customStyle="1" w:styleId="planche">
    <w:name w:val="planche"/>
    <w:basedOn w:val="tableautitre"/>
    <w:autoRedefine/>
    <w:rsid w:val="001D28ED"/>
    <w:pPr>
      <w:widowControl w:val="0"/>
    </w:pPr>
    <w:rPr>
      <w:rFonts w:ascii="Times New Roman" w:hAnsi="Times New Roman"/>
      <w:b w:val="0"/>
      <w:color w:val="000080"/>
      <w:sz w:val="36"/>
    </w:rPr>
  </w:style>
  <w:style w:type="paragraph" w:customStyle="1" w:styleId="tableaust">
    <w:name w:val="tableau_st"/>
    <w:basedOn w:val="Normal"/>
    <w:autoRedefine/>
    <w:rsid w:val="001D28ED"/>
    <w:pPr>
      <w:ind w:firstLine="0"/>
      <w:jc w:val="center"/>
    </w:pPr>
    <w:rPr>
      <w:i/>
      <w:color w:val="FF0000"/>
    </w:rPr>
  </w:style>
  <w:style w:type="paragraph" w:customStyle="1" w:styleId="planchest">
    <w:name w:val="planche_st"/>
    <w:basedOn w:val="tableaust"/>
    <w:autoRedefine/>
    <w:rsid w:val="001D28ED"/>
    <w:pPr>
      <w:spacing w:before="60"/>
    </w:pPr>
    <w:rPr>
      <w:i w:val="0"/>
      <w:sz w:val="48"/>
    </w:rPr>
  </w:style>
  <w:style w:type="paragraph" w:customStyle="1" w:styleId="section">
    <w:name w:val="section"/>
    <w:basedOn w:val="Normal"/>
    <w:rsid w:val="001D28ED"/>
    <w:pPr>
      <w:ind w:firstLine="0"/>
      <w:jc w:val="center"/>
    </w:pPr>
    <w:rPr>
      <w:rFonts w:ascii="Times" w:hAnsi="Times"/>
      <w:b/>
      <w:sz w:val="48"/>
    </w:rPr>
  </w:style>
  <w:style w:type="paragraph" w:customStyle="1" w:styleId="suite">
    <w:name w:val="suite"/>
    <w:basedOn w:val="Normal"/>
    <w:autoRedefine/>
    <w:rsid w:val="001D28ED"/>
    <w:pPr>
      <w:tabs>
        <w:tab w:val="right" w:pos="9360"/>
      </w:tabs>
      <w:ind w:firstLine="0"/>
      <w:jc w:val="center"/>
    </w:pPr>
    <w:rPr>
      <w:b/>
      <w:color w:val="008000"/>
    </w:rPr>
  </w:style>
  <w:style w:type="paragraph" w:customStyle="1" w:styleId="tdmchap">
    <w:name w:val="tdm_chap"/>
    <w:basedOn w:val="Normal"/>
    <w:rsid w:val="001D28ED"/>
    <w:pPr>
      <w:tabs>
        <w:tab w:val="left" w:pos="1980"/>
      </w:tabs>
      <w:ind w:firstLine="0"/>
    </w:pPr>
    <w:rPr>
      <w:rFonts w:ascii="Times" w:hAnsi="Times"/>
      <w:b/>
    </w:rPr>
  </w:style>
  <w:style w:type="paragraph" w:customStyle="1" w:styleId="partie">
    <w:name w:val="partie"/>
    <w:basedOn w:val="Normal"/>
    <w:rsid w:val="001D28ED"/>
    <w:pPr>
      <w:ind w:firstLine="0"/>
      <w:jc w:val="right"/>
    </w:pPr>
    <w:rPr>
      <w:b/>
      <w:sz w:val="120"/>
    </w:rPr>
  </w:style>
  <w:style w:type="paragraph" w:styleId="Normalcentr">
    <w:name w:val="Block Text"/>
    <w:basedOn w:val="Normal"/>
    <w:rsid w:val="001D28ED"/>
    <w:pPr>
      <w:ind w:left="180" w:right="180"/>
      <w:jc w:val="both"/>
    </w:pPr>
  </w:style>
  <w:style w:type="paragraph" w:customStyle="1" w:styleId="Titlest">
    <w:name w:val="Title_st"/>
    <w:basedOn w:val="Titre"/>
    <w:autoRedefine/>
    <w:rsid w:val="001D28ED"/>
    <w:rPr>
      <w:b w:val="0"/>
      <w:sz w:val="72"/>
    </w:rPr>
  </w:style>
  <w:style w:type="paragraph" w:styleId="TableauGrille2">
    <w:name w:val="Grid Table 2"/>
    <w:basedOn w:val="Normal"/>
    <w:rsid w:val="001D28ED"/>
    <w:pPr>
      <w:ind w:left="360" w:hanging="360"/>
    </w:pPr>
    <w:rPr>
      <w:sz w:val="20"/>
      <w:lang w:val="fr-FR"/>
    </w:rPr>
  </w:style>
  <w:style w:type="paragraph" w:styleId="Notedefin">
    <w:name w:val="endnote text"/>
    <w:basedOn w:val="Normal"/>
    <w:link w:val="NotedefinCar"/>
    <w:rsid w:val="001D28ED"/>
    <w:pPr>
      <w:spacing w:before="240"/>
    </w:pPr>
    <w:rPr>
      <w:sz w:val="20"/>
      <w:lang w:val="x-none"/>
    </w:rPr>
  </w:style>
  <w:style w:type="paragraph" w:customStyle="1" w:styleId="niveau14">
    <w:name w:val="niveau 1"/>
    <w:basedOn w:val="Normal"/>
    <w:rsid w:val="001D28ED"/>
    <w:pPr>
      <w:spacing w:before="240"/>
      <w:ind w:firstLine="0"/>
    </w:pPr>
    <w:rPr>
      <w:rFonts w:ascii="B Times Bold" w:hAnsi="B Times Bold"/>
      <w:lang w:val="fr-FR"/>
    </w:rPr>
  </w:style>
  <w:style w:type="paragraph" w:customStyle="1" w:styleId="Titlest2">
    <w:name w:val="Title_st2"/>
    <w:basedOn w:val="Titlest"/>
    <w:rsid w:val="001D28ED"/>
  </w:style>
  <w:style w:type="paragraph" w:customStyle="1" w:styleId="Normal0">
    <w:name w:val="Normal +"/>
    <w:basedOn w:val="Normal"/>
    <w:rsid w:val="001D28ED"/>
    <w:pPr>
      <w:spacing w:before="120" w:after="120"/>
      <w:jc w:val="both"/>
    </w:pPr>
  </w:style>
  <w:style w:type="paragraph" w:customStyle="1" w:styleId="a">
    <w:name w:val="a"/>
    <w:basedOn w:val="Normal0"/>
    <w:autoRedefine/>
    <w:rsid w:val="001D28ED"/>
    <w:pPr>
      <w:ind w:firstLine="0"/>
      <w:jc w:val="left"/>
    </w:pPr>
    <w:rPr>
      <w:b/>
      <w:i/>
      <w:iCs/>
      <w:color w:val="FF0000"/>
      <w:sz w:val="32"/>
      <w:lang w:eastAsia="fr-FR" w:bidi="fr-FR"/>
    </w:rPr>
  </w:style>
  <w:style w:type="paragraph" w:customStyle="1" w:styleId="c">
    <w:name w:val="c"/>
    <w:basedOn w:val="Normal0"/>
    <w:rsid w:val="001D28ED"/>
    <w:pPr>
      <w:keepLines/>
      <w:ind w:firstLine="0"/>
      <w:jc w:val="center"/>
    </w:pPr>
    <w:rPr>
      <w:color w:val="FF0000"/>
    </w:rPr>
  </w:style>
  <w:style w:type="paragraph" w:customStyle="1" w:styleId="Citation0">
    <w:name w:val="Citation 0"/>
    <w:basedOn w:val="Grillecouleur-Accent1"/>
    <w:autoRedefine/>
    <w:rsid w:val="001D28ED"/>
    <w:pPr>
      <w:ind w:firstLine="0"/>
    </w:pPr>
  </w:style>
  <w:style w:type="character" w:customStyle="1" w:styleId="contact-emailto">
    <w:name w:val="contact-emailto"/>
    <w:basedOn w:val="Policepardfaut"/>
    <w:rsid w:val="001D28ED"/>
  </w:style>
  <w:style w:type="paragraph" w:customStyle="1" w:styleId="fig">
    <w:name w:val="fig"/>
    <w:basedOn w:val="Normal0"/>
    <w:autoRedefine/>
    <w:rsid w:val="001D28ED"/>
    <w:pPr>
      <w:ind w:firstLine="0"/>
      <w:jc w:val="center"/>
    </w:pPr>
  </w:style>
  <w:style w:type="paragraph" w:customStyle="1" w:styleId="figtexte">
    <w:name w:val="fig texte"/>
    <w:basedOn w:val="Normal0"/>
    <w:autoRedefine/>
    <w:rsid w:val="001D28ED"/>
    <w:rPr>
      <w:color w:val="000090"/>
      <w:sz w:val="24"/>
    </w:rPr>
  </w:style>
  <w:style w:type="paragraph" w:customStyle="1" w:styleId="figtextec">
    <w:name w:val="fig texte c"/>
    <w:basedOn w:val="figtexte"/>
    <w:autoRedefine/>
    <w:rsid w:val="001D28ED"/>
    <w:pPr>
      <w:ind w:firstLine="0"/>
      <w:jc w:val="center"/>
    </w:pPr>
  </w:style>
  <w:style w:type="table" w:styleId="Grilledutableau">
    <w:name w:val="Table Grid"/>
    <w:basedOn w:val="TableauNormal"/>
    <w:uiPriority w:val="99"/>
    <w:rsid w:val="001D2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1D28ED"/>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1D28ED"/>
    <w:pPr>
      <w:spacing w:beforeLines="1" w:afterLines="1"/>
      <w:ind w:firstLine="0"/>
    </w:pPr>
    <w:rPr>
      <w:rFonts w:ascii="Times" w:eastAsia="Times" w:hAnsi="Times"/>
      <w:sz w:val="20"/>
      <w:lang w:val="fr-FR" w:eastAsia="fr-FR"/>
    </w:rPr>
  </w:style>
  <w:style w:type="paragraph" w:customStyle="1" w:styleId="p">
    <w:name w:val="p"/>
    <w:basedOn w:val="Normal"/>
    <w:autoRedefine/>
    <w:rsid w:val="00A33842"/>
    <w:pPr>
      <w:spacing w:before="120"/>
      <w:ind w:firstLine="0"/>
    </w:pPr>
  </w:style>
  <w:style w:type="paragraph" w:customStyle="1" w:styleId="Tableofcontents">
    <w:name w:val="Table of contents"/>
    <w:basedOn w:val="Normal"/>
    <w:rsid w:val="001D28E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1D28E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1D28E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1D28ED"/>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1D28ED"/>
    <w:rPr>
      <w:i/>
    </w:rPr>
  </w:style>
  <w:style w:type="paragraph" w:customStyle="1" w:styleId="Titlest20">
    <w:name w:val="Title_st 2"/>
    <w:basedOn w:val="Titlest"/>
    <w:rsid w:val="001D28ED"/>
  </w:style>
  <w:style w:type="paragraph" w:customStyle="1" w:styleId="Titlest1">
    <w:name w:val="Title_st 1"/>
    <w:basedOn w:val="Titlest"/>
    <w:autoRedefine/>
    <w:rsid w:val="001D28ED"/>
    <w:rPr>
      <w:i/>
      <w:sz w:val="40"/>
    </w:rPr>
  </w:style>
  <w:style w:type="paragraph" w:customStyle="1" w:styleId="Titlestc">
    <w:name w:val="Title_st c"/>
    <w:basedOn w:val="Titlest"/>
    <w:rsid w:val="001D28ED"/>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1D28ED"/>
    <w:pPr>
      <w:spacing w:before="120" w:after="120"/>
      <w:ind w:firstLine="0"/>
      <w:jc w:val="both"/>
    </w:pPr>
    <w:rPr>
      <w:b/>
      <w:i/>
      <w:color w:val="FF0000"/>
      <w:sz w:val="32"/>
    </w:rPr>
  </w:style>
  <w:style w:type="paragraph" w:customStyle="1" w:styleId="b">
    <w:name w:val="b"/>
    <w:basedOn w:val="Normal"/>
    <w:autoRedefine/>
    <w:rsid w:val="001D28ED"/>
    <w:pPr>
      <w:spacing w:before="120" w:after="120"/>
      <w:ind w:left="720" w:firstLine="0"/>
    </w:pPr>
    <w:rPr>
      <w:i/>
      <w:color w:val="0000FF"/>
    </w:rPr>
  </w:style>
  <w:style w:type="paragraph" w:customStyle="1" w:styleId="bb">
    <w:name w:val="bb"/>
    <w:basedOn w:val="Normal"/>
    <w:rsid w:val="001D28ED"/>
    <w:pPr>
      <w:spacing w:before="120" w:after="120"/>
      <w:ind w:left="540"/>
    </w:pPr>
    <w:rPr>
      <w:i/>
      <w:color w:val="0000FF"/>
    </w:rPr>
  </w:style>
  <w:style w:type="character" w:customStyle="1" w:styleId="Grillecouleur-Accent1Car">
    <w:name w:val="Grille couleur - Accent 1 Car"/>
    <w:link w:val="Grillecouleur-Accent1"/>
    <w:rsid w:val="005F3CF4"/>
    <w:rPr>
      <w:rFonts w:ascii="Times New Roman" w:eastAsia="Times New Roman" w:hAnsi="Times New Roman"/>
      <w:color w:val="000080"/>
      <w:sz w:val="24"/>
      <w:lang w:val="x-none"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eastAsia="en-US"/>
    </w:rPr>
  </w:style>
  <w:style w:type="character" w:customStyle="1" w:styleId="Corpsdutexte4AppleGothic10ptEspacement-1ptExact">
    <w:name w:val="Corps du texte (4) + AppleGothic;10 pt;Espacement -1 pt Exact"/>
    <w:basedOn w:val="Policepardfaut"/>
    <w:rsid w:val="00AF3CB3"/>
    <w:rPr>
      <w:rFonts w:ascii="AppleGothic" w:eastAsia="AppleGothic" w:hAnsi="AppleGothic" w:cs="AppleGothic"/>
      <w:b w:val="0"/>
      <w:bCs w:val="0"/>
      <w:i w:val="0"/>
      <w:iCs w:val="0"/>
      <w:smallCaps w:val="0"/>
      <w:strike w:val="0"/>
      <w:spacing w:val="-20"/>
      <w:sz w:val="20"/>
      <w:szCs w:val="20"/>
      <w:u w:val="none"/>
    </w:rPr>
  </w:style>
  <w:style w:type="character" w:customStyle="1" w:styleId="Corpsdutexte414ptItaliqueEspacement2ptExact">
    <w:name w:val="Corps du texte (4) + 14 pt;Italique;Espacement 2 pt Exact"/>
    <w:basedOn w:val="Policepardfaut"/>
    <w:rsid w:val="00AF3CB3"/>
    <w:rPr>
      <w:rFonts w:ascii="Times New Roman" w:eastAsia="Times New Roman" w:hAnsi="Times New Roman" w:cs="Times New Roman"/>
      <w:b w:val="0"/>
      <w:bCs w:val="0"/>
      <w:i/>
      <w:iCs/>
      <w:smallCaps w:val="0"/>
      <w:strike w:val="0"/>
      <w:color w:val="000000"/>
      <w:spacing w:val="40"/>
      <w:w w:val="100"/>
      <w:position w:val="0"/>
      <w:sz w:val="28"/>
      <w:szCs w:val="28"/>
      <w:u w:val="none"/>
      <w:lang w:val="fr-FR" w:eastAsia="fr-FR" w:bidi="fr-FR"/>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1D28ED"/>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eastAsia="en-US"/>
    </w:rPr>
  </w:style>
  <w:style w:type="paragraph" w:customStyle="1" w:styleId="figlgende">
    <w:name w:val="fig légende"/>
    <w:basedOn w:val="Normal0"/>
    <w:rsid w:val="001D28ED"/>
    <w:rPr>
      <w:color w:val="000090"/>
      <w:sz w:val="24"/>
      <w:szCs w:val="16"/>
      <w:lang w:eastAsia="fr-FR"/>
    </w:rPr>
  </w:style>
  <w:style w:type="paragraph" w:customStyle="1" w:styleId="figst">
    <w:name w:val="fig st"/>
    <w:basedOn w:val="Normal"/>
    <w:autoRedefine/>
    <w:rsid w:val="00596347"/>
    <w:pPr>
      <w:spacing w:before="120" w:after="120"/>
      <w:jc w:val="center"/>
    </w:pPr>
    <w:rPr>
      <w:rFonts w:cs="Arial"/>
      <w:color w:val="000090"/>
      <w:sz w:val="24"/>
      <w:szCs w:val="16"/>
    </w:rPr>
  </w:style>
  <w:style w:type="paragraph" w:customStyle="1" w:styleId="figtitre">
    <w:name w:val="fig titre"/>
    <w:basedOn w:val="Normal"/>
    <w:autoRedefine/>
    <w:rsid w:val="001D28ED"/>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lang w:val="x-none" w:eastAsia="x-none"/>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lang w:val="x-none" w:eastAsia="x-none"/>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A043BD"/>
    <w:rPr>
      <w:rFonts w:ascii="Times New Roman" w:eastAsia="Times New Roman" w:hAnsi="Times New Roman"/>
      <w:color w:val="000000"/>
      <w:sz w:val="24"/>
      <w:lang w:val="x-none"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val="x-none"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eastAsia="en-US"/>
    </w:rPr>
  </w:style>
  <w:style w:type="character" w:customStyle="1" w:styleId="RetraitcorpsdetexteCar">
    <w:name w:val="Retrait corps de texte Car"/>
    <w:link w:val="Retraitcorpsdetexte"/>
    <w:rsid w:val="005F3CF4"/>
    <w:rPr>
      <w:rFonts w:ascii="Arial" w:eastAsia="Times New Roman" w:hAnsi="Arial"/>
      <w:sz w:val="28"/>
      <w:lang w:eastAsia="en-US"/>
    </w:rPr>
  </w:style>
  <w:style w:type="character" w:customStyle="1" w:styleId="Retraitcorpsdetexte2Car">
    <w:name w:val="Retrait corps de texte 2 Car"/>
    <w:link w:val="Retraitcorpsdetexte2"/>
    <w:rsid w:val="005F3CF4"/>
    <w:rPr>
      <w:rFonts w:ascii="Arial" w:eastAsia="Times New Roman" w:hAnsi="Arial"/>
      <w:sz w:val="28"/>
      <w:lang w:eastAsia="en-US"/>
    </w:rPr>
  </w:style>
  <w:style w:type="character" w:customStyle="1" w:styleId="Retraitcorpsdetexte3Car">
    <w:name w:val="Retrait corps de texte 3 Car"/>
    <w:link w:val="Retraitcorpsdetexte3"/>
    <w:rsid w:val="005F3CF4"/>
    <w:rPr>
      <w:rFonts w:ascii="Arial" w:eastAsia="Times New Roman" w:hAnsi="Arial"/>
      <w:sz w:val="28"/>
      <w:lang w:eastAsia="en-US"/>
    </w:rPr>
  </w:style>
  <w:style w:type="paragraph" w:customStyle="1" w:styleId="Tabledesmatires0">
    <w:name w:val="Table des matières"/>
    <w:basedOn w:val="Normal"/>
    <w:link w:val="Tabledesmatires"/>
    <w:rsid w:val="001D28ED"/>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eastAsia="en-US"/>
    </w:rPr>
  </w:style>
  <w:style w:type="character" w:customStyle="1" w:styleId="Titre1Car">
    <w:name w:val="Titre 1 Car"/>
    <w:link w:val="Titre1"/>
    <w:rsid w:val="005F3CF4"/>
    <w:rPr>
      <w:rFonts w:eastAsia="Times New Roman"/>
      <w:noProof/>
      <w:lang w:eastAsia="en-US" w:bidi="ar-SA"/>
    </w:rPr>
  </w:style>
  <w:style w:type="paragraph" w:customStyle="1" w:styleId="Lgendedutableau0">
    <w:name w:val="Légende du tableau"/>
    <w:basedOn w:val="Normal"/>
    <w:link w:val="Lgendedutableau"/>
    <w:rsid w:val="001D28ED"/>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eastAsia="en-US" w:bidi="ar-SA"/>
    </w:rPr>
  </w:style>
  <w:style w:type="character" w:customStyle="1" w:styleId="Titre3Car">
    <w:name w:val="Titre 3 Car"/>
    <w:link w:val="Titre3"/>
    <w:rsid w:val="005F3CF4"/>
    <w:rPr>
      <w:rFonts w:eastAsia="Times New Roman"/>
      <w:noProof/>
      <w:lang w:eastAsia="en-US" w:bidi="ar-SA"/>
    </w:rPr>
  </w:style>
  <w:style w:type="character" w:customStyle="1" w:styleId="Titre4Car">
    <w:name w:val="Titre 4 Car"/>
    <w:link w:val="Titre4"/>
    <w:rsid w:val="005F3CF4"/>
    <w:rPr>
      <w:rFonts w:eastAsia="Times New Roman"/>
      <w:noProof/>
      <w:lang w:eastAsia="en-US" w:bidi="ar-SA"/>
    </w:rPr>
  </w:style>
  <w:style w:type="character" w:customStyle="1" w:styleId="Titre5Car">
    <w:name w:val="Titre 5 Car"/>
    <w:link w:val="Titre5"/>
    <w:rsid w:val="005F3CF4"/>
    <w:rPr>
      <w:rFonts w:eastAsia="Times New Roman"/>
      <w:noProof/>
      <w:lang w:eastAsia="en-US" w:bidi="ar-SA"/>
    </w:rPr>
  </w:style>
  <w:style w:type="character" w:customStyle="1" w:styleId="Titre6Car">
    <w:name w:val="Titre 6 Car"/>
    <w:link w:val="Titre6"/>
    <w:rsid w:val="005F3CF4"/>
    <w:rPr>
      <w:rFonts w:eastAsia="Times New Roman"/>
      <w:noProof/>
      <w:lang w:eastAsia="en-US" w:bidi="ar-SA"/>
    </w:rPr>
  </w:style>
  <w:style w:type="character" w:customStyle="1" w:styleId="Titre7Car">
    <w:name w:val="Titre 7 Car"/>
    <w:link w:val="Titre7"/>
    <w:rsid w:val="005F3CF4"/>
    <w:rPr>
      <w:rFonts w:eastAsia="Times New Roman"/>
      <w:noProof/>
      <w:lang w:eastAsia="en-US" w:bidi="ar-SA"/>
    </w:rPr>
  </w:style>
  <w:style w:type="character" w:customStyle="1" w:styleId="Titre8Car">
    <w:name w:val="Titre 8 Car"/>
    <w:link w:val="Titre8"/>
    <w:rsid w:val="005F3CF4"/>
    <w:rPr>
      <w:rFonts w:eastAsia="Times New Roman"/>
      <w:noProof/>
      <w:lang w:eastAsia="en-US" w:bidi="ar-SA"/>
    </w:rPr>
  </w:style>
  <w:style w:type="character" w:customStyle="1" w:styleId="Titre9Car">
    <w:name w:val="Titre 9 Car"/>
    <w:link w:val="Titre9"/>
    <w:rsid w:val="005F3CF4"/>
    <w:rPr>
      <w:rFonts w:eastAsia="Times New Roman"/>
      <w:noProof/>
      <w:lang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lang w:val="x-none" w:eastAsia="x-none"/>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lang w:val="x-none" w:eastAsia="x-none"/>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1D28ED"/>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1D28ED"/>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1D28ED"/>
  </w:style>
  <w:style w:type="paragraph" w:customStyle="1" w:styleId="auteur">
    <w:name w:val="auteur"/>
    <w:basedOn w:val="Normal"/>
    <w:rsid w:val="001D28ED"/>
    <w:pPr>
      <w:spacing w:before="120" w:after="120"/>
      <w:ind w:right="720"/>
      <w:jc w:val="right"/>
    </w:pPr>
    <w:rPr>
      <w:i/>
      <w:lang w:eastAsia="fr-FR" w:bidi="fr-FR"/>
    </w:rPr>
  </w:style>
  <w:style w:type="paragraph" w:customStyle="1" w:styleId="figst1">
    <w:name w:val="fig st 1"/>
    <w:basedOn w:val="Normal"/>
    <w:rsid w:val="001D28ED"/>
    <w:pPr>
      <w:spacing w:before="120" w:after="120"/>
      <w:jc w:val="both"/>
    </w:pPr>
    <w:rPr>
      <w:lang w:eastAsia="fr-FR" w:bidi="fr-FR"/>
    </w:rPr>
  </w:style>
  <w:style w:type="paragraph" w:customStyle="1" w:styleId="figst2">
    <w:name w:val="fig st 2"/>
    <w:basedOn w:val="figst1"/>
    <w:rsid w:val="001D28ED"/>
  </w:style>
  <w:style w:type="paragraph" w:customStyle="1" w:styleId="figstR">
    <w:name w:val="fig st R"/>
    <w:basedOn w:val="figst"/>
    <w:rsid w:val="001D28ED"/>
    <w:pPr>
      <w:jc w:val="right"/>
    </w:pPr>
    <w:rPr>
      <w:lang w:eastAsia="fr-FR" w:bidi="fr-FR"/>
    </w:rPr>
  </w:style>
  <w:style w:type="paragraph" w:customStyle="1" w:styleId="FIGtitrest">
    <w:name w:val="FIG titre st"/>
    <w:basedOn w:val="Normal"/>
    <w:autoRedefine/>
    <w:rsid w:val="001D28ED"/>
    <w:pPr>
      <w:spacing w:before="120" w:after="120"/>
      <w:ind w:firstLine="0"/>
      <w:jc w:val="center"/>
    </w:pPr>
    <w:rPr>
      <w:color w:val="000090"/>
      <w:sz w:val="24"/>
      <w:lang w:eastAsia="fr-FR" w:bidi="fr-FR"/>
    </w:rPr>
  </w:style>
  <w:style w:type="paragraph" w:customStyle="1" w:styleId="figtitrest0">
    <w:name w:val="fig titre st"/>
    <w:basedOn w:val="Normal"/>
    <w:autoRedefine/>
    <w:rsid w:val="001D28ED"/>
    <w:pPr>
      <w:spacing w:before="60" w:after="60"/>
      <w:ind w:right="80" w:firstLine="0"/>
      <w:jc w:val="center"/>
    </w:pPr>
    <w:rPr>
      <w:color w:val="000090"/>
      <w:sz w:val="24"/>
      <w:szCs w:val="10"/>
      <w:lang w:eastAsia="fr-FR" w:bidi="fr-FR"/>
    </w:rPr>
  </w:style>
  <w:style w:type="paragraph" w:customStyle="1" w:styleId="FIGtitrest1">
    <w:name w:val="FIG titre st 1"/>
    <w:basedOn w:val="FIGtitrest"/>
    <w:autoRedefine/>
    <w:rsid w:val="001D28ED"/>
    <w:pPr>
      <w:jc w:val="left"/>
    </w:pPr>
  </w:style>
  <w:style w:type="paragraph" w:customStyle="1" w:styleId="figtitrest10">
    <w:name w:val="fig titre st 1"/>
    <w:basedOn w:val="Normal"/>
    <w:autoRedefine/>
    <w:rsid w:val="001D28ED"/>
    <w:pPr>
      <w:spacing w:before="120" w:after="120"/>
      <w:ind w:firstLine="0"/>
    </w:pPr>
    <w:rPr>
      <w:color w:val="000090"/>
      <w:sz w:val="24"/>
    </w:rPr>
  </w:style>
  <w:style w:type="paragraph" w:customStyle="1" w:styleId="figtitrest2">
    <w:name w:val="fig titre st 2"/>
    <w:basedOn w:val="figtitrest10"/>
    <w:autoRedefine/>
    <w:rsid w:val="001D28ED"/>
    <w:pPr>
      <w:jc w:val="both"/>
    </w:pPr>
    <w:rPr>
      <w:lang w:eastAsia="fr-FR" w:bidi="fr-FR"/>
    </w:rPr>
  </w:style>
  <w:style w:type="paragraph" w:customStyle="1" w:styleId="Lgendedelimage3">
    <w:name w:val="Légende de l'image (3)"/>
    <w:basedOn w:val="Normal"/>
    <w:link w:val="Lgendedelimage3Exact"/>
    <w:rsid w:val="001D28ED"/>
    <w:pPr>
      <w:widowControl w:val="0"/>
      <w:shd w:val="clear" w:color="auto" w:fill="FFFFFF"/>
      <w:spacing w:line="0" w:lineRule="atLeast"/>
      <w:ind w:firstLine="30"/>
      <w:jc w:val="both"/>
    </w:pPr>
    <w:rPr>
      <w:sz w:val="22"/>
      <w:szCs w:val="22"/>
      <w:lang w:eastAsia="fr-FR"/>
    </w:rPr>
  </w:style>
  <w:style w:type="paragraph" w:customStyle="1" w:styleId="Lgendedelimage4">
    <w:name w:val="Légende de l'image (4)"/>
    <w:basedOn w:val="Normal"/>
    <w:link w:val="Lgendedelimage40"/>
    <w:rsid w:val="001D28ED"/>
    <w:pPr>
      <w:widowControl w:val="0"/>
      <w:shd w:val="clear" w:color="auto" w:fill="FFFFFF"/>
      <w:spacing w:line="0" w:lineRule="atLeast"/>
      <w:jc w:val="right"/>
    </w:pPr>
    <w:rPr>
      <w:sz w:val="19"/>
      <w:szCs w:val="19"/>
      <w:lang w:eastAsia="fr-FR"/>
    </w:rPr>
  </w:style>
  <w:style w:type="paragraph" w:customStyle="1" w:styleId="Lgendedelimage7">
    <w:name w:val="Légende de l'image (7)"/>
    <w:basedOn w:val="Normal"/>
    <w:rsid w:val="001D28ED"/>
    <w:pPr>
      <w:widowControl w:val="0"/>
      <w:shd w:val="clear" w:color="auto" w:fill="FFFFFF"/>
      <w:spacing w:line="158" w:lineRule="exact"/>
      <w:ind w:firstLine="34"/>
      <w:jc w:val="both"/>
    </w:pPr>
    <w:rPr>
      <w:i/>
      <w:iCs/>
      <w:sz w:val="14"/>
      <w:szCs w:val="14"/>
      <w:lang w:eastAsia="fr-FR"/>
    </w:rPr>
  </w:style>
  <w:style w:type="character" w:customStyle="1" w:styleId="Lgendedelimage765pt">
    <w:name w:val="Légende de l'image (7) + 6.5 pt"/>
    <w:basedOn w:val="Policepardfaut"/>
    <w:rsid w:val="001D28ED"/>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Lgendedelimage775pt">
    <w:name w:val="Légende de l'image (7) + 7.5 pt"/>
    <w:basedOn w:val="Policepardfaut"/>
    <w:rsid w:val="001D28ED"/>
    <w:rPr>
      <w:rFonts w:ascii="Times New Roman" w:eastAsia="Times New Roman" w:hAnsi="Times New Roman"/>
      <w:i/>
      <w:iCs/>
      <w:color w:val="000000"/>
      <w:spacing w:val="0"/>
      <w:w w:val="100"/>
      <w:position w:val="0"/>
      <w:sz w:val="15"/>
      <w:szCs w:val="15"/>
      <w:shd w:val="clear" w:color="auto" w:fill="FFFFFF"/>
      <w:lang w:val="fr-FR" w:eastAsia="fr-FR" w:bidi="fr-FR"/>
    </w:rPr>
  </w:style>
  <w:style w:type="paragraph" w:customStyle="1" w:styleId="Lgendedelimage8">
    <w:name w:val="Légende de l'image (8)"/>
    <w:basedOn w:val="Normal"/>
    <w:rsid w:val="001D28ED"/>
    <w:pPr>
      <w:widowControl w:val="0"/>
      <w:shd w:val="clear" w:color="auto" w:fill="FFFFFF"/>
      <w:spacing w:line="151" w:lineRule="exact"/>
      <w:ind w:firstLine="38"/>
      <w:jc w:val="both"/>
    </w:pPr>
    <w:rPr>
      <w:sz w:val="14"/>
      <w:szCs w:val="14"/>
      <w:lang w:eastAsia="fr-FR"/>
    </w:rPr>
  </w:style>
  <w:style w:type="character" w:customStyle="1" w:styleId="LgendedelimageItalique">
    <w:name w:val="Légende de l'image + Italique"/>
    <w:basedOn w:val="Lgendedelimage"/>
    <w:rsid w:val="001D28E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fr-FR" w:eastAsia="fr-FR" w:bidi="fr-FR"/>
    </w:rPr>
  </w:style>
  <w:style w:type="paragraph" w:customStyle="1" w:styleId="Lgendedutableau2">
    <w:name w:val="Légende du tableau (2)"/>
    <w:basedOn w:val="Normal"/>
    <w:rsid w:val="001D28ED"/>
    <w:pPr>
      <w:widowControl w:val="0"/>
      <w:shd w:val="clear" w:color="auto" w:fill="FFFFFF"/>
      <w:spacing w:line="439" w:lineRule="exact"/>
      <w:ind w:firstLine="34"/>
      <w:jc w:val="both"/>
    </w:pPr>
    <w:rPr>
      <w:sz w:val="19"/>
      <w:szCs w:val="19"/>
      <w:lang w:eastAsia="fr-FR"/>
    </w:rPr>
  </w:style>
  <w:style w:type="character" w:customStyle="1" w:styleId="Lgendedutableau2Italique">
    <w:name w:val="Légende du tableau (2)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paragraph" w:customStyle="1" w:styleId="Lgendedutableau3">
    <w:name w:val="Légende du tableau (3)"/>
    <w:basedOn w:val="Normal"/>
    <w:rsid w:val="001D28ED"/>
    <w:pPr>
      <w:widowControl w:val="0"/>
      <w:shd w:val="clear" w:color="auto" w:fill="FFFFFF"/>
      <w:spacing w:line="0" w:lineRule="atLeast"/>
      <w:ind w:firstLine="29"/>
    </w:pPr>
    <w:rPr>
      <w:i/>
      <w:iCs/>
      <w:sz w:val="19"/>
      <w:szCs w:val="19"/>
      <w:lang w:eastAsia="fr-FR"/>
    </w:rPr>
  </w:style>
  <w:style w:type="paragraph" w:customStyle="1" w:styleId="Lgendedutableau4">
    <w:name w:val="Légende du tableau (4)"/>
    <w:basedOn w:val="Normal"/>
    <w:rsid w:val="001D28ED"/>
    <w:pPr>
      <w:widowControl w:val="0"/>
      <w:shd w:val="clear" w:color="auto" w:fill="FFFFFF"/>
      <w:spacing w:line="0" w:lineRule="atLeast"/>
      <w:ind w:firstLine="29"/>
    </w:pPr>
    <w:rPr>
      <w:b/>
      <w:bCs/>
      <w:sz w:val="22"/>
      <w:szCs w:val="22"/>
      <w:lang w:eastAsia="fr-FR"/>
    </w:rPr>
  </w:style>
  <w:style w:type="paragraph" w:customStyle="1" w:styleId="Lgendedutableau5">
    <w:name w:val="Légende du tableau (5)"/>
    <w:basedOn w:val="Normal"/>
    <w:rsid w:val="001D28ED"/>
    <w:pPr>
      <w:widowControl w:val="0"/>
      <w:shd w:val="clear" w:color="auto" w:fill="FFFFFF"/>
      <w:spacing w:line="0" w:lineRule="atLeast"/>
      <w:ind w:firstLine="29"/>
    </w:pPr>
    <w:rPr>
      <w:sz w:val="16"/>
      <w:szCs w:val="16"/>
      <w:lang w:eastAsia="fr-FR"/>
    </w:rPr>
  </w:style>
  <w:style w:type="paragraph" w:customStyle="1" w:styleId="Lgendedutableau6">
    <w:name w:val="Légende du tableau (6)"/>
    <w:basedOn w:val="Normal"/>
    <w:rsid w:val="001D28ED"/>
    <w:pPr>
      <w:widowControl w:val="0"/>
      <w:shd w:val="clear" w:color="auto" w:fill="FFFFFF"/>
      <w:spacing w:line="176" w:lineRule="exact"/>
      <w:ind w:hanging="551"/>
    </w:pPr>
    <w:rPr>
      <w:sz w:val="19"/>
      <w:szCs w:val="19"/>
      <w:lang w:eastAsia="fr-FR"/>
    </w:rPr>
  </w:style>
  <w:style w:type="paragraph" w:customStyle="1" w:styleId="Lgendedutableau7">
    <w:name w:val="Légende du tableau (7)"/>
    <w:basedOn w:val="Normal"/>
    <w:rsid w:val="001D28ED"/>
    <w:pPr>
      <w:widowControl w:val="0"/>
      <w:shd w:val="clear" w:color="auto" w:fill="FFFFFF"/>
      <w:spacing w:line="0" w:lineRule="atLeast"/>
      <w:ind w:firstLine="29"/>
    </w:pPr>
    <w:rPr>
      <w:i/>
      <w:iCs/>
      <w:sz w:val="17"/>
      <w:szCs w:val="17"/>
      <w:lang w:eastAsia="fr-FR"/>
    </w:rPr>
  </w:style>
  <w:style w:type="character" w:customStyle="1" w:styleId="LgendedutableauItalique">
    <w:name w:val="Légende du tableau + Italique"/>
    <w:basedOn w:val="Lgendedutableau"/>
    <w:rsid w:val="001D28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paragraph" w:customStyle="1" w:styleId="Notedebasdepage2">
    <w:name w:val="Note de bas de page (2)"/>
    <w:basedOn w:val="Normal"/>
    <w:rsid w:val="001D28ED"/>
    <w:pPr>
      <w:widowControl w:val="0"/>
      <w:shd w:val="clear" w:color="auto" w:fill="FFFFFF"/>
      <w:spacing w:line="133" w:lineRule="exact"/>
      <w:ind w:firstLine="32"/>
      <w:jc w:val="both"/>
    </w:pPr>
    <w:rPr>
      <w:sz w:val="16"/>
      <w:szCs w:val="16"/>
      <w:lang w:eastAsia="fr-FR"/>
    </w:rPr>
  </w:style>
  <w:style w:type="paragraph" w:customStyle="1" w:styleId="Notedebasdepage1">
    <w:name w:val="Note de bas de page1"/>
    <w:basedOn w:val="Normal"/>
    <w:link w:val="Notedebasdepage0"/>
    <w:rsid w:val="001D28ED"/>
    <w:pPr>
      <w:widowControl w:val="0"/>
      <w:shd w:val="clear" w:color="auto" w:fill="FFFFFF"/>
      <w:spacing w:line="133" w:lineRule="exact"/>
      <w:ind w:hanging="2"/>
      <w:jc w:val="both"/>
    </w:pPr>
    <w:rPr>
      <w:sz w:val="14"/>
      <w:szCs w:val="14"/>
      <w:lang w:eastAsia="fr-FR"/>
    </w:rPr>
  </w:style>
  <w:style w:type="paragraph" w:customStyle="1" w:styleId="suitest">
    <w:name w:val="suite st"/>
    <w:basedOn w:val="suite"/>
    <w:autoRedefine/>
    <w:rsid w:val="001D28ED"/>
    <w:rPr>
      <w:b w:val="0"/>
      <w:color w:val="auto"/>
      <w:sz w:val="24"/>
    </w:rPr>
  </w:style>
  <w:style w:type="paragraph" w:customStyle="1" w:styleId="Tabledesmatires2">
    <w:name w:val="Table des matières (2)"/>
    <w:basedOn w:val="Normal"/>
    <w:rsid w:val="001D28ED"/>
    <w:pPr>
      <w:widowControl w:val="0"/>
      <w:shd w:val="clear" w:color="auto" w:fill="FFFFFF"/>
      <w:spacing w:line="277" w:lineRule="exact"/>
      <w:ind w:firstLine="9"/>
    </w:pPr>
    <w:rPr>
      <w:i/>
      <w:iCs/>
      <w:sz w:val="19"/>
      <w:szCs w:val="19"/>
      <w:lang w:eastAsia="fr-FR"/>
    </w:rPr>
  </w:style>
  <w:style w:type="character" w:customStyle="1" w:styleId="TabledesmatiresItalique">
    <w:name w:val="Table des matières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En-tteoupieddepage5">
    <w:name w:val="En-tête ou pied de page (5)_"/>
    <w:basedOn w:val="Policepardfaut"/>
    <w:link w:val="En-tteoupieddepage50"/>
    <w:rsid w:val="00AF3CB3"/>
    <w:rPr>
      <w:rFonts w:ascii="Times New Roman" w:eastAsia="Times New Roman" w:hAnsi="Times New Roman"/>
      <w:sz w:val="18"/>
      <w:szCs w:val="18"/>
      <w:shd w:val="clear" w:color="auto" w:fill="FFFFFF"/>
    </w:rPr>
  </w:style>
  <w:style w:type="character" w:customStyle="1" w:styleId="En-tteoupieddepage516pt">
    <w:name w:val="En-tête ou pied de page (5) + 16 pt"/>
    <w:basedOn w:val="En-tteoupieddepage5"/>
    <w:rsid w:val="00AF3CB3"/>
    <w:rPr>
      <w:rFonts w:ascii="Times New Roman" w:eastAsia="Times New Roman" w:hAnsi="Times New Roman"/>
      <w:b/>
      <w:bCs/>
      <w:color w:val="000000"/>
      <w:w w:val="100"/>
      <w:position w:val="0"/>
      <w:sz w:val="32"/>
      <w:szCs w:val="32"/>
      <w:shd w:val="clear" w:color="auto" w:fill="FFFFFF"/>
      <w:lang w:val="fr-FR" w:eastAsia="fr-FR" w:bidi="fr-FR"/>
    </w:rPr>
  </w:style>
  <w:style w:type="character" w:customStyle="1" w:styleId="En-tteoupieddepage">
    <w:name w:val="En-tête ou pied de page_"/>
    <w:basedOn w:val="Policepardfaut"/>
    <w:rsid w:val="00AF3CB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basedOn w:val="En-tteoupieddepage"/>
    <w:rsid w:val="00AF3C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8GrasNonItalique">
    <w:name w:val="Corps du texte (8) + Gras;Non Italique"/>
    <w:basedOn w:val="Policepardfaut"/>
    <w:rsid w:val="00AF3CB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styleId="Corpsdetexte2">
    <w:name w:val="Body Text 2"/>
    <w:basedOn w:val="Normal"/>
    <w:link w:val="Corpsdetexte2Car"/>
    <w:rsid w:val="00AF3CB3"/>
    <w:pPr>
      <w:jc w:val="both"/>
    </w:pPr>
    <w:rPr>
      <w:rFonts w:ascii="Arial" w:hAnsi="Arial"/>
    </w:rPr>
  </w:style>
  <w:style w:type="character" w:customStyle="1" w:styleId="Corpsdetexte2Car">
    <w:name w:val="Corps de texte 2 Car"/>
    <w:basedOn w:val="Policepardfaut"/>
    <w:link w:val="Corpsdetexte2"/>
    <w:rsid w:val="00AF3CB3"/>
    <w:rPr>
      <w:rFonts w:ascii="Arial" w:eastAsia="Times New Roman" w:hAnsi="Arial"/>
      <w:sz w:val="28"/>
      <w:lang w:eastAsia="en-US"/>
    </w:rPr>
  </w:style>
  <w:style w:type="paragraph" w:styleId="Corpsdetexte3">
    <w:name w:val="Body Text 3"/>
    <w:basedOn w:val="Normal"/>
    <w:link w:val="Corpsdetexte3Car"/>
    <w:rsid w:val="00AF3CB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AF3CB3"/>
    <w:rPr>
      <w:rFonts w:ascii="Arial" w:eastAsia="Times New Roman" w:hAnsi="Arial"/>
      <w:lang w:eastAsia="en-US"/>
    </w:rPr>
  </w:style>
  <w:style w:type="character" w:customStyle="1" w:styleId="Corpsdutexte214ptItalique">
    <w:name w:val="Corps du texte (2)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511ptNonItaliqueEspacement0pt">
    <w:name w:val="Corps du texte (15) + 11 pt;Non Italique;Espacement 0 pt"/>
    <w:basedOn w:val="Policepardfaut"/>
    <w:rsid w:val="00AF3CB3"/>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785ptNonItalique">
    <w:name w:val="Corps du texte (17) + 8.5 pt;Non 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895ptItalique">
    <w:name w:val="Corps du texte (18) + 9.5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516ptGrasEspacement0pt">
    <w:name w:val="Corps du texte (15) + 16 pt;Gras;Espacement 0 pt"/>
    <w:basedOn w:val="Policepardfaut"/>
    <w:rsid w:val="00AF3CB3"/>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Corpsdutexte1915ptEspacement-1ptchelle100">
    <w:name w:val="Corps du texte (19) + 15 pt;Espacement -1 pt;Échelle 100%"/>
    <w:basedOn w:val="Policepardfaut"/>
    <w:rsid w:val="00AF3CB3"/>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Corpsdutexte213ptchelle50">
    <w:name w:val="Corps du texte (2) + 13 pt;Échelle 50%"/>
    <w:basedOn w:val="Policepardfaut"/>
    <w:rsid w:val="00AF3CB3"/>
    <w:rPr>
      <w:rFonts w:ascii="Times New Roman" w:eastAsia="Times New Roman" w:hAnsi="Times New Roman" w:cs="Times New Roman"/>
      <w:b/>
      <w:bCs/>
      <w:i w:val="0"/>
      <w:iCs w:val="0"/>
      <w:smallCaps w:val="0"/>
      <w:strike w:val="0"/>
      <w:color w:val="000000"/>
      <w:spacing w:val="0"/>
      <w:w w:val="50"/>
      <w:position w:val="0"/>
      <w:sz w:val="26"/>
      <w:szCs w:val="26"/>
      <w:u w:val="none"/>
      <w:lang w:val="fr-FR" w:eastAsia="fr-FR" w:bidi="fr-FR"/>
    </w:rPr>
  </w:style>
  <w:style w:type="character" w:customStyle="1" w:styleId="Lgendedelimage3Exact">
    <w:name w:val="Légende de l'image (3) Exact"/>
    <w:basedOn w:val="Policepardfaut"/>
    <w:link w:val="Lgendedelimage3"/>
    <w:rsid w:val="00AF3CB3"/>
    <w:rPr>
      <w:rFonts w:ascii="Times New Roman" w:eastAsia="Times New Roman" w:hAnsi="Times New Roman"/>
      <w:sz w:val="22"/>
      <w:szCs w:val="22"/>
      <w:shd w:val="clear" w:color="auto" w:fill="FFFFFF"/>
    </w:rPr>
  </w:style>
  <w:style w:type="character" w:customStyle="1" w:styleId="Lgendedelimage3NonGrasExact">
    <w:name w:val="Légende de l'image (3) + Non Gras Exact"/>
    <w:basedOn w:val="Lgendedelimage3Exact"/>
    <w:rsid w:val="00AF3CB3"/>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oupieddepage2">
    <w:name w:val="En-tête ou pied de page (2)"/>
    <w:basedOn w:val="Policepardfaut"/>
    <w:rsid w:val="00AF3CB3"/>
    <w:rPr>
      <w:rFonts w:ascii="Times New Roman" w:eastAsia="Times New Roman" w:hAnsi="Times New Roman" w:cs="Times New Roman"/>
      <w:b w:val="0"/>
      <w:bCs w:val="0"/>
      <w:i w:val="0"/>
      <w:iCs w:val="0"/>
      <w:smallCaps w:val="0"/>
      <w:strike w:val="0"/>
      <w:sz w:val="11"/>
      <w:szCs w:val="11"/>
      <w:u w:val="none"/>
    </w:rPr>
  </w:style>
  <w:style w:type="character" w:customStyle="1" w:styleId="En-tteoupieddepage3">
    <w:name w:val="En-tête ou pied de page (3)"/>
    <w:basedOn w:val="Policepardfaut"/>
    <w:rsid w:val="00AF3CB3"/>
    <w:rPr>
      <w:rFonts w:ascii="Times New Roman" w:eastAsia="Times New Roman" w:hAnsi="Times New Roman" w:cs="Times New Roman"/>
      <w:b w:val="0"/>
      <w:bCs w:val="0"/>
      <w:i/>
      <w:iCs/>
      <w:smallCaps w:val="0"/>
      <w:strike w:val="0"/>
      <w:sz w:val="19"/>
      <w:szCs w:val="19"/>
      <w:u w:val="none"/>
    </w:rPr>
  </w:style>
  <w:style w:type="character" w:customStyle="1" w:styleId="Corpsdutexte1814ptItalique">
    <w:name w:val="Corps du texte (18)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elimage40">
    <w:name w:val="Légende de l'image (4)_"/>
    <w:basedOn w:val="Policepardfaut"/>
    <w:link w:val="Lgendedelimage4"/>
    <w:rsid w:val="00AF3CB3"/>
    <w:rPr>
      <w:rFonts w:ascii="Times New Roman" w:eastAsia="Times New Roman" w:hAnsi="Times New Roman"/>
      <w:sz w:val="19"/>
      <w:szCs w:val="19"/>
      <w:shd w:val="clear" w:color="auto" w:fill="FFFFFF"/>
    </w:rPr>
  </w:style>
  <w:style w:type="character" w:customStyle="1" w:styleId="En-tteoupieddepage4">
    <w:name w:val="En-tête ou pied de page (4)"/>
    <w:basedOn w:val="Policepardfaut"/>
    <w:rsid w:val="00AF3CB3"/>
    <w:rPr>
      <w:rFonts w:ascii="Times New Roman" w:eastAsia="Times New Roman" w:hAnsi="Times New Roman" w:cs="Times New Roman"/>
      <w:b w:val="0"/>
      <w:bCs w:val="0"/>
      <w:i w:val="0"/>
      <w:iCs w:val="0"/>
      <w:smallCaps w:val="0"/>
      <w:strike w:val="0"/>
      <w:spacing w:val="-30"/>
      <w:sz w:val="32"/>
      <w:szCs w:val="32"/>
      <w:u w:val="none"/>
    </w:rPr>
  </w:style>
  <w:style w:type="paragraph" w:customStyle="1" w:styleId="En-tteoupieddepage50">
    <w:name w:val="En-tête ou pied de page (5)"/>
    <w:basedOn w:val="Normal"/>
    <w:link w:val="En-tteoupieddepage5"/>
    <w:rsid w:val="00AF3CB3"/>
    <w:pPr>
      <w:widowControl w:val="0"/>
      <w:shd w:val="clear" w:color="auto" w:fill="FFFFFF"/>
      <w:spacing w:line="0" w:lineRule="atLeast"/>
      <w:ind w:firstLine="32"/>
    </w:pPr>
    <w:rPr>
      <w:sz w:val="18"/>
      <w:szCs w:val="18"/>
      <w:lang w:eastAsia="fr-FR"/>
    </w:rPr>
  </w:style>
  <w:style w:type="paragraph" w:customStyle="1" w:styleId="auteurcitation">
    <w:name w:val="auteur citation"/>
    <w:basedOn w:val="Normal"/>
    <w:autoRedefine/>
    <w:rsid w:val="00AF3CB3"/>
    <w:pPr>
      <w:spacing w:before="120" w:after="120"/>
      <w:ind w:right="1440"/>
      <w:jc w:val="right"/>
    </w:pPr>
    <w:rPr>
      <w:color w:val="000000"/>
      <w:sz w:val="24"/>
      <w:lang w:eastAsia="fr-FR" w:bidi="fr-FR"/>
    </w:rPr>
  </w:style>
  <w:style w:type="character" w:customStyle="1" w:styleId="Notedebasdepage0">
    <w:name w:val="Note de bas de page_"/>
    <w:basedOn w:val="Policepardfaut"/>
    <w:link w:val="Notedebasdepage1"/>
    <w:rsid w:val="000F3DC8"/>
    <w:rPr>
      <w:rFonts w:ascii="Times New Roman" w:eastAsia="Times New Roman" w:hAnsi="Times New Roman"/>
      <w:sz w:val="14"/>
      <w:szCs w:val="14"/>
      <w:shd w:val="clear" w:color="auto" w:fill="FFFFFF"/>
    </w:rPr>
  </w:style>
  <w:style w:type="character" w:customStyle="1" w:styleId="NotedebasdepageItalique">
    <w:name w:val="Note de bas de page + Italique"/>
    <w:basedOn w:val="Notedebasdepage0"/>
    <w:rsid w:val="000F3DC8"/>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9ptGras">
    <w:name w:val="Note de bas de page + 9 pt;Gras"/>
    <w:basedOn w:val="Notedebasdepage0"/>
    <w:rsid w:val="000F3DC8"/>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oupieddepage10ptNonGras">
    <w:name w:val="En-tête ou pied de page + 10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Gras">
    <w:name w:val="Corps du texte (2) + 9 pt;Gras"/>
    <w:basedOn w:val="Policepardfaut"/>
    <w:rsid w:val="000F3DC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_"/>
    <w:basedOn w:val="Policepardfaut"/>
    <w:link w:val="En-tteoupieddepage70"/>
    <w:rsid w:val="000F3DC8"/>
    <w:rPr>
      <w:rFonts w:ascii="Times New Roman" w:eastAsia="Times New Roman" w:hAnsi="Times New Roman"/>
      <w:sz w:val="21"/>
      <w:szCs w:val="21"/>
      <w:shd w:val="clear" w:color="auto" w:fill="FFFFFF"/>
    </w:rPr>
  </w:style>
  <w:style w:type="character" w:customStyle="1" w:styleId="Corpsdutexte810ptNonItalique">
    <w:name w:val="Corps du texte (8) + 10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611ptNonItaliqueEspacement0pt">
    <w:name w:val="Corps du texte (16) + 11 pt;Non Italique;Espacement 0 pt"/>
    <w:basedOn w:val="Policepardfaut"/>
    <w:rsid w:val="000F3DC8"/>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Corpsdutexte795ptItalique">
    <w:name w:val="Corps du texte (7) + 9.5 pt;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Espacement0pt">
    <w:name w:val="En-tête ou pied de page + Espacement 0 pt"/>
    <w:basedOn w:val="En-tteoupieddepage"/>
    <w:rsid w:val="000F3DC8"/>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012ptNonGrasItalique">
    <w:name w:val="Corps du texte (20) + 12 pt;Non Gras;Italique"/>
    <w:basedOn w:val="Policepardfaut"/>
    <w:rsid w:val="000F3DC8"/>
    <w:rPr>
      <w:rFonts w:ascii="Arial" w:eastAsia="Arial" w:hAnsi="Arial" w:cs="Arial"/>
      <w:b/>
      <w:bCs/>
      <w:i/>
      <w:iCs/>
      <w:smallCaps w:val="0"/>
      <w:strike w:val="0"/>
      <w:color w:val="000000"/>
      <w:spacing w:val="0"/>
      <w:w w:val="100"/>
      <w:position w:val="0"/>
      <w:sz w:val="24"/>
      <w:szCs w:val="24"/>
      <w:u w:val="none"/>
      <w:lang w:val="fr-FR" w:eastAsia="fr-FR" w:bidi="fr-FR"/>
    </w:rPr>
  </w:style>
  <w:style w:type="character" w:customStyle="1" w:styleId="Corpsdutexte1611ptNonItalique">
    <w:name w:val="Corps du texte (16) + 11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5ptNonGras">
    <w:name w:val="En-tête ou pied de page + 10.5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5ptchelle60">
    <w:name w:val="Corps du texte (2) + 10.5 pt;Échelle 60%"/>
    <w:basedOn w:val="Policepardfaut"/>
    <w:rsid w:val="000F3DC8"/>
    <w:rPr>
      <w:rFonts w:ascii="Times New Roman" w:eastAsia="Times New Roman" w:hAnsi="Times New Roman" w:cs="Times New Roman"/>
      <w:b w:val="0"/>
      <w:bCs w:val="0"/>
      <w:i w:val="0"/>
      <w:iCs w:val="0"/>
      <w:smallCaps w:val="0"/>
      <w:strike w:val="0"/>
      <w:color w:val="000000"/>
      <w:spacing w:val="0"/>
      <w:w w:val="60"/>
      <w:position w:val="0"/>
      <w:sz w:val="21"/>
      <w:szCs w:val="21"/>
      <w:u w:val="none"/>
      <w:lang w:val="fr-FR" w:eastAsia="fr-FR" w:bidi="fr-FR"/>
    </w:rPr>
  </w:style>
  <w:style w:type="character" w:customStyle="1" w:styleId="Corpsdutexte212ptItalique">
    <w:name w:val="Corps du texte (2) + 12 pt;Italique"/>
    <w:basedOn w:val="Policepardfaut"/>
    <w:rsid w:val="000F3DC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En-tteoupieddepage70">
    <w:name w:val="En-tête ou pied de page (7)"/>
    <w:basedOn w:val="Normal"/>
    <w:link w:val="En-tteoupieddepage7"/>
    <w:rsid w:val="000F3DC8"/>
    <w:pPr>
      <w:widowControl w:val="0"/>
      <w:shd w:val="clear" w:color="auto" w:fill="FFFFFF"/>
      <w:spacing w:line="0" w:lineRule="atLeast"/>
      <w:ind w:firstLine="47"/>
    </w:pPr>
    <w:rPr>
      <w:sz w:val="21"/>
      <w:szCs w:val="21"/>
      <w:lang w:eastAsia="fr-FR"/>
    </w:rPr>
  </w:style>
  <w:style w:type="paragraph" w:customStyle="1" w:styleId="Citationauteur">
    <w:name w:val="Citation auteur"/>
    <w:basedOn w:val="Grillecouleur-Accent1"/>
    <w:autoRedefine/>
    <w:rsid w:val="000F3DC8"/>
    <w:pPr>
      <w:ind w:right="720"/>
      <w:jc w:val="right"/>
    </w:pPr>
    <w:rPr>
      <w:i/>
      <w:color w:val="auto"/>
      <w:kern w:val="2"/>
      <w:lang w:val="fr-CA" w:eastAsia="fr-FR" w:bidi="fr-FR"/>
    </w:rPr>
  </w:style>
  <w:style w:type="character" w:styleId="lev">
    <w:name w:val="Strong"/>
    <w:basedOn w:val="Policepardfaut"/>
    <w:uiPriority w:val="22"/>
    <w:qFormat/>
    <w:rsid w:val="00787B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3490</Words>
  <Characters>17974</Characters>
  <Application>Microsoft Office Word</Application>
  <DocSecurity>0</DocSecurity>
  <Lines>449</Lines>
  <Paragraphs>152</Paragraphs>
  <ScaleCrop>false</ScaleCrop>
  <HeadingPairs>
    <vt:vector size="2" baseType="variant">
      <vt:variant>
        <vt:lpstr>Title</vt:lpstr>
      </vt:variant>
      <vt:variant>
        <vt:i4>1</vt:i4>
      </vt:variant>
    </vt:vector>
  </HeadingPairs>
  <TitlesOfParts>
    <vt:vector size="1" baseType="lpstr">
      <vt:lpstr>“Les politiques de développement au Québec : s’en sortir avec l’entreprise privée ?”</vt:lpstr>
    </vt:vector>
  </TitlesOfParts>
  <Manager>Jean-Marie Tremblay, bénévole, 2023</Manager>
  <Company>Les Classiques des sciences sociales</Company>
  <LinksUpToDate>false</LinksUpToDate>
  <CharactersWithSpaces>21312</CharactersWithSpaces>
  <SharedDoc>false</SharedDoc>
  <HyperlinkBase/>
  <HLinks>
    <vt:vector size="72"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2316</vt:i4>
      </vt:variant>
      <vt:variant>
        <vt:i4>1025</vt:i4>
      </vt:variant>
      <vt:variant>
        <vt:i4>1</vt:i4>
      </vt:variant>
      <vt:variant>
        <vt:lpwstr>css_logo_gris</vt:lpwstr>
      </vt:variant>
      <vt:variant>
        <vt:lpwstr/>
      </vt:variant>
      <vt:variant>
        <vt:i4>5111880</vt:i4>
      </vt:variant>
      <vt:variant>
        <vt:i4>2562</vt:i4>
      </vt:variant>
      <vt:variant>
        <vt:i4>1026</vt:i4>
      </vt:variant>
      <vt:variant>
        <vt:i4>1</vt:i4>
      </vt:variant>
      <vt:variant>
        <vt:lpwstr>UQAC_logo_2018</vt:lpwstr>
      </vt:variant>
      <vt:variant>
        <vt:lpwstr/>
      </vt:variant>
      <vt:variant>
        <vt:i4>4194334</vt:i4>
      </vt:variant>
      <vt:variant>
        <vt:i4>5008</vt:i4>
      </vt:variant>
      <vt:variant>
        <vt:i4>1027</vt:i4>
      </vt:variant>
      <vt:variant>
        <vt:i4>1</vt:i4>
      </vt:variant>
      <vt:variant>
        <vt:lpwstr>Boite_aux_lettres_clair</vt:lpwstr>
      </vt:variant>
      <vt:variant>
        <vt:lpwstr/>
      </vt:variant>
      <vt:variant>
        <vt:i4>1703963</vt:i4>
      </vt:variant>
      <vt:variant>
        <vt:i4>5861</vt:i4>
      </vt:variant>
      <vt:variant>
        <vt:i4>1028</vt:i4>
      </vt:variant>
      <vt:variant>
        <vt:i4>1</vt:i4>
      </vt:variant>
      <vt:variant>
        <vt:lpwstr>fait_sur_mac</vt:lpwstr>
      </vt:variant>
      <vt:variant>
        <vt:lpwstr/>
      </vt:variant>
      <vt:variant>
        <vt:i4>2818094</vt:i4>
      </vt:variant>
      <vt:variant>
        <vt:i4>5966</vt:i4>
      </vt:variant>
      <vt:variant>
        <vt:i4>1029</vt:i4>
      </vt:variant>
      <vt:variant>
        <vt:i4>1</vt:i4>
      </vt:variant>
      <vt:variant>
        <vt:lpwstr>Intervention_econo_no_02_L25</vt:lpwstr>
      </vt:variant>
      <vt:variant>
        <vt:lpwstr/>
      </vt:variant>
      <vt:variant>
        <vt:i4>2359410</vt:i4>
      </vt:variant>
      <vt:variant>
        <vt:i4>8852</vt:i4>
      </vt:variant>
      <vt:variant>
        <vt:i4>1030</vt:i4>
      </vt:variant>
      <vt:variant>
        <vt:i4>1</vt:i4>
      </vt:variant>
      <vt:variant>
        <vt:lpwstr>fig_p_096_50_low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politiques de développement au Québec : s’en sortir avec l’entreprise privée ?”</dc:title>
  <dc:subject/>
  <dc:creator>par Monique Audet, 1978</dc:creator>
  <cp:keywords>classiques.sc.soc@gmail.com</cp:keywords>
  <dc:description>http://classiques.uqac.ca/</dc:description>
  <cp:lastModifiedBy>jean-marie tremblay</cp:lastModifiedBy>
  <cp:revision>2</cp:revision>
  <cp:lastPrinted>2001-08-26T19:33:00Z</cp:lastPrinted>
  <dcterms:created xsi:type="dcterms:W3CDTF">2023-10-16T13:34:00Z</dcterms:created>
  <dcterms:modified xsi:type="dcterms:W3CDTF">2023-10-16T13:34:00Z</dcterms:modified>
  <cp:category>jean-marie tremblay, sociologue, fondateur, 1993</cp:category>
</cp:coreProperties>
</file>