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5D0593" w:rsidRPr="00E07116">
        <w:tblPrEx>
          <w:tblCellMar>
            <w:top w:w="0" w:type="dxa"/>
            <w:bottom w:w="0" w:type="dxa"/>
          </w:tblCellMar>
        </w:tblPrEx>
        <w:tc>
          <w:tcPr>
            <w:tcW w:w="9160" w:type="dxa"/>
            <w:shd w:val="clear" w:color="auto" w:fill="E1E0D4"/>
          </w:tcPr>
          <w:p w:rsidR="005D0593" w:rsidRPr="00E07116" w:rsidRDefault="005D0593" w:rsidP="005D0593">
            <w:pPr>
              <w:pStyle w:val="En-tte"/>
              <w:tabs>
                <w:tab w:val="clear" w:pos="4320"/>
                <w:tab w:val="clear" w:pos="8640"/>
              </w:tabs>
              <w:rPr>
                <w:rFonts w:ascii="Times New Roman" w:hAnsi="Times New Roman"/>
                <w:sz w:val="28"/>
                <w:lang w:val="en-CA" w:bidi="ar-SA"/>
              </w:rPr>
            </w:pPr>
            <w:bookmarkStart w:id="0" w:name="_GoBack"/>
            <w:bookmarkEnd w:id="0"/>
          </w:p>
          <w:p w:rsidR="005D0593" w:rsidRPr="00E07116" w:rsidRDefault="005D0593">
            <w:pPr>
              <w:ind w:firstLine="0"/>
              <w:jc w:val="center"/>
              <w:rPr>
                <w:b/>
                <w:lang w:bidi="ar-SA"/>
              </w:rPr>
            </w:pPr>
          </w:p>
          <w:p w:rsidR="005D0593" w:rsidRPr="00E07116" w:rsidRDefault="005D0593">
            <w:pPr>
              <w:ind w:firstLine="0"/>
              <w:jc w:val="center"/>
              <w:rPr>
                <w:b/>
                <w:lang w:bidi="ar-SA"/>
              </w:rPr>
            </w:pPr>
          </w:p>
          <w:p w:rsidR="005D0593" w:rsidRDefault="005D0593" w:rsidP="005D0593">
            <w:pPr>
              <w:ind w:firstLine="0"/>
              <w:jc w:val="center"/>
              <w:rPr>
                <w:b/>
                <w:sz w:val="20"/>
                <w:lang w:bidi="ar-SA"/>
              </w:rPr>
            </w:pPr>
          </w:p>
          <w:p w:rsidR="005D0593" w:rsidRDefault="005D0593" w:rsidP="005D0593">
            <w:pPr>
              <w:ind w:firstLine="0"/>
              <w:jc w:val="center"/>
              <w:rPr>
                <w:b/>
                <w:sz w:val="20"/>
                <w:lang w:bidi="ar-SA"/>
              </w:rPr>
            </w:pPr>
          </w:p>
          <w:p w:rsidR="005D0593" w:rsidRDefault="005D0593" w:rsidP="005D0593">
            <w:pPr>
              <w:ind w:firstLine="0"/>
              <w:jc w:val="center"/>
              <w:rPr>
                <w:b/>
                <w:sz w:val="36"/>
              </w:rPr>
            </w:pPr>
            <w:r>
              <w:rPr>
                <w:sz w:val="36"/>
              </w:rPr>
              <w:t>Benoît PELLETIER</w:t>
            </w:r>
          </w:p>
          <w:p w:rsidR="005D0593" w:rsidRPr="008A54B0" w:rsidRDefault="005D0593" w:rsidP="005D0593">
            <w:pPr>
              <w:ind w:firstLine="0"/>
              <w:jc w:val="center"/>
              <w:rPr>
                <w:sz w:val="20"/>
                <w:lang w:bidi="ar-SA"/>
              </w:rPr>
            </w:pPr>
            <w:r w:rsidRPr="008A54B0">
              <w:rPr>
                <w:sz w:val="20"/>
                <w:lang w:bidi="ar-SA"/>
              </w:rPr>
              <w:t>Professeur titulaire à la Faculté de</w:t>
            </w:r>
            <w:r>
              <w:rPr>
                <w:sz w:val="20"/>
                <w:lang w:bidi="ar-SA"/>
              </w:rPr>
              <w:t xml:space="preserve"> droit de l'Université d'Ottawa</w:t>
            </w:r>
            <w:r>
              <w:rPr>
                <w:sz w:val="20"/>
                <w:lang w:bidi="ar-SA"/>
              </w:rPr>
              <w:br/>
            </w:r>
            <w:r w:rsidRPr="008A54B0">
              <w:rPr>
                <w:sz w:val="20"/>
                <w:lang w:bidi="ar-SA"/>
              </w:rPr>
              <w:t>et ancien ministre du gouvernement du Québec</w:t>
            </w:r>
          </w:p>
          <w:p w:rsidR="005D0593" w:rsidRPr="00F3780C" w:rsidRDefault="005D0593" w:rsidP="005D0593">
            <w:pPr>
              <w:ind w:firstLine="0"/>
              <w:jc w:val="center"/>
              <w:rPr>
                <w:sz w:val="20"/>
                <w:lang w:bidi="ar-SA"/>
              </w:rPr>
            </w:pPr>
            <w:r w:rsidRPr="00F3780C">
              <w:rPr>
                <w:sz w:val="20"/>
                <w:lang w:bidi="ar-SA"/>
              </w:rPr>
              <w:t xml:space="preserve">
</w:t>
            </w:r>
          </w:p>
          <w:p w:rsidR="005D0593" w:rsidRPr="00AA0F60" w:rsidRDefault="005D0593" w:rsidP="005D0593">
            <w:pPr>
              <w:pStyle w:val="Corpsdetexte"/>
              <w:widowControl w:val="0"/>
              <w:spacing w:before="0" w:after="0"/>
              <w:rPr>
                <w:sz w:val="44"/>
                <w:lang w:bidi="ar-SA"/>
              </w:rPr>
            </w:pPr>
            <w:r w:rsidRPr="00AA0F60">
              <w:rPr>
                <w:sz w:val="44"/>
                <w:lang w:bidi="ar-SA"/>
              </w:rPr>
              <w:t>(</w:t>
            </w:r>
            <w:r>
              <w:rPr>
                <w:sz w:val="44"/>
                <w:lang w:bidi="ar-SA"/>
              </w:rPr>
              <w:t>2011</w:t>
            </w:r>
            <w:r w:rsidRPr="00AA0F60">
              <w:rPr>
                <w:sz w:val="44"/>
                <w:lang w:bidi="ar-SA"/>
              </w:rPr>
              <w:t>)</w:t>
            </w:r>
          </w:p>
          <w:p w:rsidR="005D0593" w:rsidRDefault="005D0593" w:rsidP="005D0593">
            <w:pPr>
              <w:pStyle w:val="Corpsdetexte"/>
              <w:widowControl w:val="0"/>
              <w:spacing w:before="0" w:after="0"/>
              <w:rPr>
                <w:color w:val="FF0000"/>
                <w:sz w:val="24"/>
                <w:lang w:bidi="ar-SA"/>
              </w:rPr>
            </w:pPr>
          </w:p>
          <w:p w:rsidR="005D0593" w:rsidRDefault="005D0593" w:rsidP="005D0593">
            <w:pPr>
              <w:pStyle w:val="Corpsdetexte"/>
              <w:widowControl w:val="0"/>
              <w:spacing w:before="0" w:after="0"/>
              <w:rPr>
                <w:color w:val="FF0000"/>
                <w:sz w:val="24"/>
                <w:lang w:bidi="ar-SA"/>
              </w:rPr>
            </w:pPr>
          </w:p>
          <w:p w:rsidR="005D0593" w:rsidRDefault="005D0593" w:rsidP="005D0593">
            <w:pPr>
              <w:pStyle w:val="Corpsdetexte"/>
              <w:widowControl w:val="0"/>
              <w:spacing w:before="0" w:after="0"/>
              <w:rPr>
                <w:color w:val="FF0000"/>
                <w:sz w:val="24"/>
                <w:lang w:bidi="ar-SA"/>
              </w:rPr>
            </w:pPr>
          </w:p>
          <w:p w:rsidR="005D0593" w:rsidRPr="00F3780C" w:rsidRDefault="005D0593" w:rsidP="005D0593">
            <w:pPr>
              <w:pStyle w:val="Titlest"/>
            </w:pPr>
            <w:r>
              <w:t>“Le Québec et la Catalogne :</w:t>
            </w:r>
            <w:r>
              <w:br/>
              <w:t>une certaine complicité.”</w:t>
            </w:r>
          </w:p>
          <w:p w:rsidR="005D0593" w:rsidRDefault="005D0593" w:rsidP="005D0593">
            <w:pPr>
              <w:widowControl w:val="0"/>
              <w:ind w:firstLine="0"/>
              <w:jc w:val="center"/>
              <w:rPr>
                <w:lang w:bidi="ar-SA"/>
              </w:rPr>
            </w:pPr>
          </w:p>
          <w:p w:rsidR="005D0593" w:rsidRDefault="005D0593" w:rsidP="005D0593">
            <w:pPr>
              <w:widowControl w:val="0"/>
              <w:ind w:firstLine="0"/>
              <w:jc w:val="center"/>
              <w:rPr>
                <w:lang w:bidi="ar-SA"/>
              </w:rPr>
            </w:pPr>
          </w:p>
          <w:p w:rsidR="005D0593" w:rsidRDefault="005D0593" w:rsidP="005D0593">
            <w:pPr>
              <w:widowControl w:val="0"/>
              <w:ind w:firstLine="0"/>
              <w:jc w:val="center"/>
              <w:rPr>
                <w:lang w:bidi="ar-SA"/>
              </w:rPr>
            </w:pPr>
          </w:p>
          <w:p w:rsidR="005D0593" w:rsidRDefault="005D0593" w:rsidP="005D0593">
            <w:pPr>
              <w:widowControl w:val="0"/>
              <w:ind w:firstLine="0"/>
              <w:jc w:val="center"/>
              <w:rPr>
                <w:sz w:val="20"/>
                <w:lang w:bidi="ar-SA"/>
              </w:rPr>
            </w:pPr>
          </w:p>
          <w:p w:rsidR="005D0593" w:rsidRPr="00384B20" w:rsidRDefault="005D0593">
            <w:pPr>
              <w:widowControl w:val="0"/>
              <w:ind w:firstLine="0"/>
              <w:jc w:val="center"/>
              <w:rPr>
                <w:sz w:val="20"/>
                <w:lang w:bidi="ar-SA"/>
              </w:rPr>
            </w:pPr>
          </w:p>
          <w:p w:rsidR="005D0593" w:rsidRPr="00384B20" w:rsidRDefault="005D0593">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5D0593" w:rsidRPr="00E07116" w:rsidRDefault="005D0593">
            <w:pPr>
              <w:widowControl w:val="0"/>
              <w:ind w:firstLine="0"/>
              <w:jc w:val="both"/>
              <w:rPr>
                <w:lang w:bidi="ar-SA"/>
              </w:rPr>
            </w:pPr>
          </w:p>
          <w:p w:rsidR="005D0593" w:rsidRPr="00E07116" w:rsidRDefault="005D0593">
            <w:pPr>
              <w:widowControl w:val="0"/>
              <w:ind w:firstLine="0"/>
              <w:jc w:val="both"/>
              <w:rPr>
                <w:lang w:bidi="ar-SA"/>
              </w:rPr>
            </w:pPr>
          </w:p>
          <w:p w:rsidR="005D0593" w:rsidRDefault="005D0593">
            <w:pPr>
              <w:widowControl w:val="0"/>
              <w:ind w:firstLine="0"/>
              <w:jc w:val="both"/>
              <w:rPr>
                <w:lang w:bidi="ar-SA"/>
              </w:rPr>
            </w:pPr>
          </w:p>
          <w:p w:rsidR="005D0593" w:rsidRDefault="005D0593">
            <w:pPr>
              <w:widowControl w:val="0"/>
              <w:ind w:firstLine="0"/>
              <w:jc w:val="both"/>
              <w:rPr>
                <w:lang w:bidi="ar-SA"/>
              </w:rPr>
            </w:pPr>
          </w:p>
          <w:p w:rsidR="005D0593" w:rsidRDefault="005D0593">
            <w:pPr>
              <w:widowControl w:val="0"/>
              <w:ind w:firstLine="0"/>
              <w:jc w:val="both"/>
              <w:rPr>
                <w:lang w:bidi="ar-SA"/>
              </w:rPr>
            </w:pPr>
          </w:p>
          <w:p w:rsidR="005D0593" w:rsidRDefault="005D0593">
            <w:pPr>
              <w:widowControl w:val="0"/>
              <w:ind w:firstLine="0"/>
              <w:jc w:val="both"/>
              <w:rPr>
                <w:lang w:bidi="ar-SA"/>
              </w:rPr>
            </w:pPr>
          </w:p>
          <w:p w:rsidR="005D0593" w:rsidRPr="00E07116" w:rsidRDefault="005D0593">
            <w:pPr>
              <w:widowControl w:val="0"/>
              <w:ind w:firstLine="0"/>
              <w:jc w:val="both"/>
              <w:rPr>
                <w:lang w:bidi="ar-SA"/>
              </w:rPr>
            </w:pPr>
          </w:p>
          <w:p w:rsidR="005D0593" w:rsidRDefault="005D0593">
            <w:pPr>
              <w:widowControl w:val="0"/>
              <w:ind w:firstLine="0"/>
              <w:jc w:val="both"/>
              <w:rPr>
                <w:lang w:bidi="ar-SA"/>
              </w:rPr>
            </w:pPr>
          </w:p>
          <w:p w:rsidR="005D0593" w:rsidRPr="00E07116" w:rsidRDefault="005D0593">
            <w:pPr>
              <w:widowControl w:val="0"/>
              <w:ind w:firstLine="0"/>
              <w:jc w:val="both"/>
              <w:rPr>
                <w:lang w:bidi="ar-SA"/>
              </w:rPr>
            </w:pPr>
          </w:p>
          <w:p w:rsidR="005D0593" w:rsidRPr="00E07116" w:rsidRDefault="005D0593">
            <w:pPr>
              <w:ind w:firstLine="0"/>
              <w:jc w:val="both"/>
              <w:rPr>
                <w:lang w:bidi="ar-SA"/>
              </w:rPr>
            </w:pPr>
          </w:p>
        </w:tc>
      </w:tr>
    </w:tbl>
    <w:p w:rsidR="005D0593" w:rsidRDefault="005D0593" w:rsidP="005D0593">
      <w:pPr>
        <w:ind w:firstLine="0"/>
        <w:jc w:val="both"/>
      </w:pPr>
      <w:r w:rsidRPr="00E07116">
        <w:br w:type="page"/>
      </w:r>
    </w:p>
    <w:p w:rsidR="005D0593" w:rsidRDefault="005D0593" w:rsidP="005D0593">
      <w:pPr>
        <w:ind w:firstLine="0"/>
        <w:jc w:val="both"/>
      </w:pPr>
    </w:p>
    <w:p w:rsidR="005D0593" w:rsidRDefault="005D0593" w:rsidP="005D0593">
      <w:pPr>
        <w:ind w:firstLine="0"/>
        <w:jc w:val="both"/>
      </w:pPr>
    </w:p>
    <w:p w:rsidR="005D0593" w:rsidRDefault="005D0593" w:rsidP="005D0593">
      <w:pPr>
        <w:ind w:firstLine="0"/>
        <w:jc w:val="both"/>
      </w:pPr>
    </w:p>
    <w:p w:rsidR="005D0593" w:rsidRDefault="00ED0248" w:rsidP="005D0593">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5D0593" w:rsidRDefault="005D0593" w:rsidP="005D0593">
      <w:pPr>
        <w:ind w:firstLine="0"/>
        <w:jc w:val="right"/>
      </w:pPr>
      <w:hyperlink r:id="rId9" w:history="1">
        <w:r w:rsidRPr="00302466">
          <w:rPr>
            <w:rStyle w:val="Lienhypertexte"/>
          </w:rPr>
          <w:t>http://classiques.uqac.ca/</w:t>
        </w:r>
      </w:hyperlink>
      <w:r>
        <w:t xml:space="preserve"> </w:t>
      </w:r>
    </w:p>
    <w:p w:rsidR="005D0593" w:rsidRDefault="005D0593" w:rsidP="005D0593">
      <w:pPr>
        <w:ind w:firstLine="0"/>
        <w:jc w:val="both"/>
      </w:pPr>
    </w:p>
    <w:p w:rsidR="005D0593" w:rsidRDefault="005D0593" w:rsidP="005D0593">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5D0593" w:rsidRDefault="005D0593" w:rsidP="005D0593">
      <w:pPr>
        <w:ind w:firstLine="0"/>
        <w:jc w:val="both"/>
      </w:pPr>
    </w:p>
    <w:p w:rsidR="005D0593" w:rsidRDefault="005D0593" w:rsidP="005D0593">
      <w:pPr>
        <w:ind w:firstLine="0"/>
        <w:jc w:val="both"/>
      </w:pPr>
    </w:p>
    <w:p w:rsidR="005D0593" w:rsidRDefault="00ED0248" w:rsidP="005D0593">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5D0593" w:rsidRDefault="005D0593" w:rsidP="005D0593">
      <w:pPr>
        <w:ind w:firstLine="0"/>
        <w:jc w:val="both"/>
      </w:pPr>
      <w:hyperlink r:id="rId11" w:history="1">
        <w:r w:rsidRPr="00302466">
          <w:rPr>
            <w:rStyle w:val="Lienhypertexte"/>
          </w:rPr>
          <w:t>http://bibliotheque.uqac.ca/</w:t>
        </w:r>
      </w:hyperlink>
      <w:r>
        <w:t xml:space="preserve"> </w:t>
      </w:r>
    </w:p>
    <w:p w:rsidR="005D0593" w:rsidRDefault="005D0593" w:rsidP="005D0593">
      <w:pPr>
        <w:ind w:firstLine="0"/>
        <w:jc w:val="both"/>
      </w:pPr>
    </w:p>
    <w:p w:rsidR="005D0593" w:rsidRDefault="005D0593" w:rsidP="005D0593">
      <w:pPr>
        <w:ind w:firstLine="0"/>
        <w:jc w:val="both"/>
      </w:pPr>
    </w:p>
    <w:p w:rsidR="005D0593" w:rsidRDefault="005D0593" w:rsidP="005D0593">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5D0593" w:rsidRPr="00E07116" w:rsidRDefault="005D0593" w:rsidP="005D0593">
      <w:pPr>
        <w:widowControl w:val="0"/>
        <w:autoSpaceDE w:val="0"/>
        <w:autoSpaceDN w:val="0"/>
        <w:adjustRightInd w:val="0"/>
        <w:rPr>
          <w:szCs w:val="32"/>
        </w:rPr>
      </w:pPr>
      <w:r w:rsidRPr="00E07116">
        <w:br w:type="page"/>
      </w:r>
    </w:p>
    <w:p w:rsidR="005D0593" w:rsidRPr="005B6592" w:rsidRDefault="005D0593">
      <w:pPr>
        <w:widowControl w:val="0"/>
        <w:autoSpaceDE w:val="0"/>
        <w:autoSpaceDN w:val="0"/>
        <w:adjustRightInd w:val="0"/>
        <w:jc w:val="center"/>
        <w:rPr>
          <w:color w:val="008B00"/>
          <w:sz w:val="40"/>
          <w:szCs w:val="36"/>
        </w:rPr>
      </w:pPr>
      <w:r w:rsidRPr="005B6592">
        <w:rPr>
          <w:color w:val="008B00"/>
          <w:sz w:val="40"/>
          <w:szCs w:val="36"/>
        </w:rPr>
        <w:t>Politique d'utilisation</w:t>
      </w:r>
      <w:r w:rsidRPr="005B6592">
        <w:rPr>
          <w:color w:val="008B00"/>
          <w:sz w:val="40"/>
          <w:szCs w:val="36"/>
        </w:rPr>
        <w:br/>
        <w:t>de la bibliothèque des Classiques</w:t>
      </w:r>
    </w:p>
    <w:p w:rsidR="005D0593" w:rsidRPr="00E07116" w:rsidRDefault="005D0593">
      <w:pPr>
        <w:widowControl w:val="0"/>
        <w:autoSpaceDE w:val="0"/>
        <w:autoSpaceDN w:val="0"/>
        <w:adjustRightInd w:val="0"/>
        <w:rPr>
          <w:szCs w:val="32"/>
        </w:rPr>
      </w:pPr>
    </w:p>
    <w:p w:rsidR="005D0593" w:rsidRPr="00E07116" w:rsidRDefault="005D0593">
      <w:pPr>
        <w:widowControl w:val="0"/>
        <w:autoSpaceDE w:val="0"/>
        <w:autoSpaceDN w:val="0"/>
        <w:adjustRightInd w:val="0"/>
        <w:jc w:val="both"/>
        <w:rPr>
          <w:color w:val="1C1C1C"/>
          <w:szCs w:val="26"/>
        </w:rPr>
      </w:pPr>
    </w:p>
    <w:p w:rsidR="005D0593" w:rsidRPr="00E07116" w:rsidRDefault="005D0593">
      <w:pPr>
        <w:widowControl w:val="0"/>
        <w:autoSpaceDE w:val="0"/>
        <w:autoSpaceDN w:val="0"/>
        <w:adjustRightInd w:val="0"/>
        <w:jc w:val="both"/>
        <w:rPr>
          <w:color w:val="1C1C1C"/>
          <w:szCs w:val="26"/>
        </w:rPr>
      </w:pPr>
    </w:p>
    <w:p w:rsidR="005D0593" w:rsidRPr="00E07116" w:rsidRDefault="005D0593">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5D0593" w:rsidRPr="00E07116" w:rsidRDefault="005D0593">
      <w:pPr>
        <w:widowControl w:val="0"/>
        <w:autoSpaceDE w:val="0"/>
        <w:autoSpaceDN w:val="0"/>
        <w:adjustRightInd w:val="0"/>
        <w:jc w:val="both"/>
        <w:rPr>
          <w:color w:val="1C1C1C"/>
          <w:szCs w:val="26"/>
        </w:rPr>
      </w:pPr>
    </w:p>
    <w:p w:rsidR="005D0593" w:rsidRPr="00E07116" w:rsidRDefault="005D0593" w:rsidP="005D0593">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5D0593" w:rsidRPr="00E07116" w:rsidRDefault="005D0593" w:rsidP="005D0593">
      <w:pPr>
        <w:widowControl w:val="0"/>
        <w:autoSpaceDE w:val="0"/>
        <w:autoSpaceDN w:val="0"/>
        <w:adjustRightInd w:val="0"/>
        <w:jc w:val="both"/>
        <w:rPr>
          <w:color w:val="1C1C1C"/>
          <w:szCs w:val="26"/>
        </w:rPr>
      </w:pPr>
    </w:p>
    <w:p w:rsidR="005D0593" w:rsidRPr="00E07116" w:rsidRDefault="005D0593" w:rsidP="005D0593">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5D0593" w:rsidRPr="00E07116" w:rsidRDefault="005D0593" w:rsidP="005D0593">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5D0593" w:rsidRPr="00E07116" w:rsidRDefault="005D0593" w:rsidP="005D0593">
      <w:pPr>
        <w:widowControl w:val="0"/>
        <w:autoSpaceDE w:val="0"/>
        <w:autoSpaceDN w:val="0"/>
        <w:adjustRightInd w:val="0"/>
        <w:jc w:val="both"/>
        <w:rPr>
          <w:color w:val="1C1C1C"/>
          <w:szCs w:val="26"/>
        </w:rPr>
      </w:pPr>
    </w:p>
    <w:p w:rsidR="005D0593" w:rsidRPr="00E07116" w:rsidRDefault="005D0593">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5D0593" w:rsidRPr="00E07116" w:rsidRDefault="005D0593">
      <w:pPr>
        <w:widowControl w:val="0"/>
        <w:autoSpaceDE w:val="0"/>
        <w:autoSpaceDN w:val="0"/>
        <w:adjustRightInd w:val="0"/>
        <w:jc w:val="both"/>
        <w:rPr>
          <w:color w:val="1C1C1C"/>
          <w:szCs w:val="26"/>
        </w:rPr>
      </w:pPr>
    </w:p>
    <w:p w:rsidR="005D0593" w:rsidRPr="00E07116" w:rsidRDefault="005D0593">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5D0593" w:rsidRPr="00E07116" w:rsidRDefault="005D0593">
      <w:pPr>
        <w:rPr>
          <w:b/>
          <w:color w:val="1C1C1C"/>
          <w:szCs w:val="26"/>
        </w:rPr>
      </w:pPr>
    </w:p>
    <w:p w:rsidR="005D0593" w:rsidRPr="00E07116" w:rsidRDefault="005D0593">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5D0593" w:rsidRPr="00E07116" w:rsidRDefault="005D0593">
      <w:pPr>
        <w:rPr>
          <w:b/>
          <w:color w:val="1C1C1C"/>
          <w:szCs w:val="26"/>
        </w:rPr>
      </w:pPr>
    </w:p>
    <w:p w:rsidR="005D0593" w:rsidRPr="00E07116" w:rsidRDefault="005D0593">
      <w:pPr>
        <w:rPr>
          <w:color w:val="1C1C1C"/>
          <w:szCs w:val="26"/>
        </w:rPr>
      </w:pPr>
      <w:r w:rsidRPr="00E07116">
        <w:rPr>
          <w:color w:val="1C1C1C"/>
          <w:szCs w:val="26"/>
        </w:rPr>
        <w:t>Jean-Marie Tremblay, sociologue</w:t>
      </w:r>
    </w:p>
    <w:p w:rsidR="005D0593" w:rsidRPr="00E07116" w:rsidRDefault="005D0593">
      <w:pPr>
        <w:rPr>
          <w:color w:val="1C1C1C"/>
          <w:szCs w:val="26"/>
        </w:rPr>
      </w:pPr>
      <w:r w:rsidRPr="00E07116">
        <w:rPr>
          <w:color w:val="1C1C1C"/>
          <w:szCs w:val="26"/>
        </w:rPr>
        <w:t>Fondateur et Président-directeur général,</w:t>
      </w:r>
    </w:p>
    <w:p w:rsidR="005D0593" w:rsidRPr="00E07116" w:rsidRDefault="005D0593">
      <w:pPr>
        <w:rPr>
          <w:color w:val="000080"/>
        </w:rPr>
      </w:pPr>
      <w:r w:rsidRPr="00E07116">
        <w:rPr>
          <w:color w:val="000080"/>
          <w:szCs w:val="26"/>
        </w:rPr>
        <w:t>LES CLASSIQUES DES SCIENCES SOCIALES.</w:t>
      </w:r>
    </w:p>
    <w:p w:rsidR="005D0593" w:rsidRPr="00CF4C8E" w:rsidRDefault="005D0593" w:rsidP="005D0593">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5D0593" w:rsidRPr="00CF4C8E" w:rsidRDefault="005D0593" w:rsidP="005D0593">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5D0593" w:rsidRPr="00CF4C8E" w:rsidRDefault="005D0593" w:rsidP="005D0593">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5D0593" w:rsidRPr="00CF4C8E" w:rsidRDefault="005D0593" w:rsidP="005D0593">
      <w:pPr>
        <w:ind w:left="20" w:hanging="20"/>
        <w:jc w:val="both"/>
        <w:rPr>
          <w:sz w:val="24"/>
        </w:rPr>
      </w:pPr>
      <w:r w:rsidRPr="00CF4C8E">
        <w:rPr>
          <w:sz w:val="24"/>
        </w:rPr>
        <w:t>à partir du texte de :</w:t>
      </w:r>
    </w:p>
    <w:p w:rsidR="005D0593" w:rsidRPr="00384B20" w:rsidRDefault="005D0593" w:rsidP="005D0593">
      <w:pPr>
        <w:ind w:firstLine="0"/>
        <w:jc w:val="both"/>
        <w:rPr>
          <w:sz w:val="24"/>
        </w:rPr>
      </w:pPr>
    </w:p>
    <w:p w:rsidR="005D0593" w:rsidRPr="00E07116" w:rsidRDefault="005D0593" w:rsidP="005D0593">
      <w:pPr>
        <w:ind w:left="20" w:firstLine="340"/>
        <w:jc w:val="both"/>
      </w:pPr>
      <w:r>
        <w:t>Benoît Pelletier</w:t>
      </w:r>
    </w:p>
    <w:p w:rsidR="005D0593" w:rsidRPr="00E07116" w:rsidRDefault="005D0593" w:rsidP="005D0593">
      <w:pPr>
        <w:ind w:left="20" w:firstLine="340"/>
        <w:jc w:val="both"/>
      </w:pPr>
    </w:p>
    <w:p w:rsidR="005D0593" w:rsidRPr="00351526" w:rsidRDefault="005D0593" w:rsidP="005D0593">
      <w:pPr>
        <w:jc w:val="both"/>
        <w:rPr>
          <w:b/>
          <w:color w:val="000080"/>
        </w:rPr>
      </w:pPr>
      <w:r w:rsidRPr="00351526">
        <w:rPr>
          <w:b/>
          <w:color w:val="000080"/>
        </w:rPr>
        <w:t>“</w:t>
      </w:r>
      <w:r>
        <w:rPr>
          <w:b/>
          <w:color w:val="000080"/>
        </w:rPr>
        <w:t>Le Québec et la Catalogne : une certaine complicité</w:t>
      </w:r>
      <w:r w:rsidRPr="00351526">
        <w:rPr>
          <w:b/>
          <w:color w:val="000080"/>
        </w:rPr>
        <w:t>.”</w:t>
      </w:r>
    </w:p>
    <w:p w:rsidR="005D0593" w:rsidRPr="00E07116" w:rsidRDefault="005D0593" w:rsidP="005D0593">
      <w:pPr>
        <w:jc w:val="both"/>
      </w:pPr>
    </w:p>
    <w:p w:rsidR="005D0593" w:rsidRPr="00384B20" w:rsidRDefault="005D0593" w:rsidP="005D0593">
      <w:pPr>
        <w:jc w:val="both"/>
        <w:rPr>
          <w:sz w:val="24"/>
        </w:rPr>
      </w:pPr>
      <w:r>
        <w:rPr>
          <w:sz w:val="24"/>
        </w:rPr>
        <w:t>Un texte publié dans le livre sous la direction d’Alain G. Gagnon et Ferran Requejo, Nations en quête de reconnaissance. Regards croisés Québec—Catalogne, pp. 9-13. Bruxelles : P.I.E. Peter Lang, 2011, 246 pp. Collection : “D</w:t>
      </w:r>
      <w:r>
        <w:rPr>
          <w:sz w:val="24"/>
        </w:rPr>
        <w:t>i</w:t>
      </w:r>
      <w:r>
        <w:rPr>
          <w:sz w:val="24"/>
        </w:rPr>
        <w:t>versitas”, no 9.</w:t>
      </w:r>
    </w:p>
    <w:p w:rsidR="005D0593" w:rsidRPr="00384B20" w:rsidRDefault="005D0593" w:rsidP="005D0593">
      <w:pPr>
        <w:jc w:val="both"/>
        <w:rPr>
          <w:sz w:val="24"/>
        </w:rPr>
      </w:pPr>
    </w:p>
    <w:p w:rsidR="005D0593" w:rsidRPr="00384B20" w:rsidRDefault="005D0593" w:rsidP="005D0593">
      <w:pPr>
        <w:jc w:val="both"/>
        <w:rPr>
          <w:sz w:val="24"/>
        </w:rPr>
      </w:pPr>
    </w:p>
    <w:p w:rsidR="005D0593" w:rsidRPr="00384B20" w:rsidRDefault="005D0593" w:rsidP="005D0593">
      <w:pPr>
        <w:ind w:left="20"/>
        <w:jc w:val="both"/>
        <w:rPr>
          <w:sz w:val="24"/>
        </w:rPr>
      </w:pPr>
      <w:r w:rsidRPr="00F65698">
        <w:rPr>
          <w:sz w:val="24"/>
          <w:lang w:bidi="ar-SA"/>
        </w:rPr>
        <w:t>M Alain-G. Gagnon, politologue, professeur au département de sciences pol</w:t>
      </w:r>
      <w:r w:rsidRPr="00F65698">
        <w:rPr>
          <w:sz w:val="24"/>
          <w:lang w:bidi="ar-SA"/>
        </w:rPr>
        <w:t>i</w:t>
      </w:r>
      <w:r w:rsidRPr="00F65698">
        <w:rPr>
          <w:sz w:val="24"/>
          <w:lang w:bidi="ar-SA"/>
        </w:rPr>
        <w:t xml:space="preserve">tique, UQÀM, nous a accordé le </w:t>
      </w:r>
      <w:r>
        <w:rPr>
          <w:sz w:val="24"/>
          <w:lang w:bidi="ar-SA"/>
        </w:rPr>
        <w:t>17 mars 2006</w:t>
      </w:r>
      <w:r w:rsidRPr="00F65698">
        <w:rPr>
          <w:sz w:val="24"/>
          <w:lang w:bidi="ar-SA"/>
        </w:rPr>
        <w:t xml:space="preserve"> son autorisation de diffuser en libre accès à tous </w:t>
      </w:r>
      <w:r>
        <w:rPr>
          <w:sz w:val="24"/>
          <w:lang w:bidi="ar-SA"/>
        </w:rPr>
        <w:t>l’ensemble de ses publications</w:t>
      </w:r>
      <w:r w:rsidRPr="00F65698">
        <w:rPr>
          <w:sz w:val="24"/>
          <w:lang w:bidi="ar-SA"/>
        </w:rPr>
        <w:t xml:space="preserve"> dans </w:t>
      </w:r>
      <w:r w:rsidRPr="00F65698">
        <w:rPr>
          <w:i/>
          <w:sz w:val="24"/>
          <w:lang w:bidi="ar-SA"/>
        </w:rPr>
        <w:t>Les Classiques des sciences s</w:t>
      </w:r>
      <w:r w:rsidRPr="00F65698">
        <w:rPr>
          <w:i/>
          <w:sz w:val="24"/>
          <w:lang w:bidi="ar-SA"/>
        </w:rPr>
        <w:t>o</w:t>
      </w:r>
      <w:r w:rsidRPr="00F65698">
        <w:rPr>
          <w:i/>
          <w:sz w:val="24"/>
          <w:lang w:bidi="ar-SA"/>
        </w:rPr>
        <w:t>ciales</w:t>
      </w:r>
      <w:r w:rsidRPr="00F65698">
        <w:rPr>
          <w:sz w:val="24"/>
          <w:lang w:bidi="ar-SA"/>
        </w:rPr>
        <w:t>.</w:t>
      </w:r>
      <w:r>
        <w:rPr>
          <w:sz w:val="24"/>
          <w:lang w:bidi="ar-SA"/>
        </w:rPr>
        <w:t xml:space="preserve"> Le 18 novembre 2020, il nous réitérait son autorisation pour ce livre.</w:t>
      </w:r>
    </w:p>
    <w:p w:rsidR="005D0593" w:rsidRPr="00384B20" w:rsidRDefault="005D0593" w:rsidP="005D0593">
      <w:pPr>
        <w:jc w:val="both"/>
        <w:rPr>
          <w:sz w:val="24"/>
        </w:rPr>
      </w:pPr>
    </w:p>
    <w:p w:rsidR="005D0593" w:rsidRDefault="00ED0248" w:rsidP="005D0593">
      <w:pPr>
        <w:tabs>
          <w:tab w:val="left" w:pos="3150"/>
        </w:tabs>
        <w:ind w:firstLine="0"/>
        <w:rPr>
          <w:sz w:val="24"/>
        </w:rPr>
      </w:pPr>
      <w:r w:rsidRPr="00351526">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5D0593" w:rsidRPr="00351526">
        <w:rPr>
          <w:sz w:val="24"/>
        </w:rPr>
        <w:t xml:space="preserve"> Courriel</w:t>
      </w:r>
      <w:r w:rsidR="005D0593">
        <w:rPr>
          <w:sz w:val="24"/>
        </w:rPr>
        <w:t>s</w:t>
      </w:r>
      <w:r w:rsidR="005D0593" w:rsidRPr="00351526">
        <w:rPr>
          <w:sz w:val="24"/>
        </w:rPr>
        <w:t> :</w:t>
      </w:r>
      <w:r w:rsidR="005D0593">
        <w:rPr>
          <w:sz w:val="24"/>
        </w:rPr>
        <w:t xml:space="preserve"> Alain G. Gagnon :</w:t>
      </w:r>
      <w:r w:rsidR="005D0593" w:rsidRPr="00351526">
        <w:rPr>
          <w:sz w:val="24"/>
        </w:rPr>
        <w:t xml:space="preserve"> </w:t>
      </w:r>
      <w:hyperlink r:id="rId15" w:history="1">
        <w:r w:rsidR="005D0593" w:rsidRPr="00351526">
          <w:rPr>
            <w:rStyle w:val="Lienhypertexte"/>
            <w:sz w:val="24"/>
          </w:rPr>
          <w:t>gagnon.alain@uqam.ca</w:t>
        </w:r>
      </w:hyperlink>
    </w:p>
    <w:p w:rsidR="005D0593" w:rsidRPr="008C14DB" w:rsidRDefault="005D0593" w:rsidP="005D0593">
      <w:pPr>
        <w:tabs>
          <w:tab w:val="left" w:pos="3150"/>
        </w:tabs>
        <w:ind w:firstLine="0"/>
        <w:rPr>
          <w:sz w:val="24"/>
        </w:rPr>
      </w:pPr>
      <w:r w:rsidRPr="008C14DB">
        <w:rPr>
          <w:sz w:val="24"/>
        </w:rPr>
        <w:t xml:space="preserve">Benoît Pelletier : </w:t>
      </w:r>
      <w:hyperlink r:id="rId16" w:history="1">
        <w:r w:rsidRPr="008C14DB">
          <w:rPr>
            <w:rStyle w:val="Lienhypertexte"/>
            <w:sz w:val="24"/>
          </w:rPr>
          <w:t>Benoit.Pelletier@uOttawa.ca</w:t>
        </w:r>
      </w:hyperlink>
      <w:r w:rsidRPr="008C14DB">
        <w:rPr>
          <w:sz w:val="24"/>
        </w:rPr>
        <w:t xml:space="preserve"> </w:t>
      </w:r>
    </w:p>
    <w:p w:rsidR="005D0593" w:rsidRDefault="005D0593" w:rsidP="005D0593">
      <w:pPr>
        <w:ind w:left="20"/>
        <w:jc w:val="both"/>
        <w:rPr>
          <w:sz w:val="24"/>
        </w:rPr>
      </w:pPr>
    </w:p>
    <w:p w:rsidR="005D0593" w:rsidRDefault="00ED0248" w:rsidP="005D0593">
      <w:pPr>
        <w:ind w:left="20"/>
        <w:jc w:val="both"/>
        <w:rPr>
          <w:sz w:val="24"/>
        </w:rPr>
      </w:pPr>
      <w:r w:rsidRPr="00351526">
        <w:rPr>
          <w:noProof/>
          <w:sz w:val="24"/>
        </w:rPr>
        <w:drawing>
          <wp:inline distT="0" distB="0" distL="0" distR="0">
            <wp:extent cx="1117600" cy="393700"/>
            <wp:effectExtent l="0" t="0" r="0" b="0"/>
            <wp:docPr id="4" name="Image 4" descr="CC-BY-NC-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C-BY-NC-ND"/>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5D0593" w:rsidRPr="00384B20" w:rsidRDefault="005D0593" w:rsidP="005D0593">
      <w:pPr>
        <w:ind w:left="20"/>
        <w:jc w:val="both"/>
        <w:rPr>
          <w:sz w:val="24"/>
        </w:rPr>
      </w:pPr>
    </w:p>
    <w:p w:rsidR="005D0593" w:rsidRPr="00384B20" w:rsidRDefault="005D0593">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5D0593" w:rsidRPr="00384B20" w:rsidRDefault="005D0593">
      <w:pPr>
        <w:ind w:right="1800" w:firstLine="0"/>
        <w:jc w:val="both"/>
        <w:rPr>
          <w:sz w:val="24"/>
        </w:rPr>
      </w:pPr>
    </w:p>
    <w:p w:rsidR="005D0593" w:rsidRPr="00384B20" w:rsidRDefault="005D0593" w:rsidP="005D0593">
      <w:pPr>
        <w:ind w:left="360" w:right="360" w:firstLine="0"/>
        <w:jc w:val="both"/>
        <w:rPr>
          <w:sz w:val="24"/>
        </w:rPr>
      </w:pPr>
      <w:r w:rsidRPr="00384B20">
        <w:rPr>
          <w:sz w:val="24"/>
        </w:rPr>
        <w:t>Pour le texte: Times New Roman, 14 points.</w:t>
      </w:r>
    </w:p>
    <w:p w:rsidR="005D0593" w:rsidRPr="00384B20" w:rsidRDefault="005D0593" w:rsidP="005D0593">
      <w:pPr>
        <w:ind w:left="360" w:right="360" w:firstLine="0"/>
        <w:jc w:val="both"/>
        <w:rPr>
          <w:sz w:val="24"/>
        </w:rPr>
      </w:pPr>
      <w:r w:rsidRPr="00384B20">
        <w:rPr>
          <w:sz w:val="24"/>
        </w:rPr>
        <w:t>Pour les notes de bas de page : Times New Roman, 12 points.</w:t>
      </w:r>
    </w:p>
    <w:p w:rsidR="005D0593" w:rsidRPr="00384B20" w:rsidRDefault="005D0593">
      <w:pPr>
        <w:ind w:left="360" w:right="1800" w:firstLine="0"/>
        <w:jc w:val="both"/>
        <w:rPr>
          <w:sz w:val="24"/>
        </w:rPr>
      </w:pPr>
    </w:p>
    <w:p w:rsidR="005D0593" w:rsidRPr="00384B20" w:rsidRDefault="005D0593">
      <w:pPr>
        <w:ind w:right="360" w:firstLine="0"/>
        <w:jc w:val="both"/>
        <w:rPr>
          <w:sz w:val="24"/>
        </w:rPr>
      </w:pPr>
      <w:r w:rsidRPr="00384B20">
        <w:rPr>
          <w:sz w:val="24"/>
        </w:rPr>
        <w:t>Édition électronique réalisée avec le traitement de textes Microsoft Word 2008 pour Macintosh.</w:t>
      </w:r>
    </w:p>
    <w:p w:rsidR="005D0593" w:rsidRPr="00384B20" w:rsidRDefault="005D0593">
      <w:pPr>
        <w:ind w:right="1800" w:firstLine="0"/>
        <w:jc w:val="both"/>
        <w:rPr>
          <w:sz w:val="24"/>
        </w:rPr>
      </w:pPr>
    </w:p>
    <w:p w:rsidR="005D0593" w:rsidRPr="00384B20" w:rsidRDefault="005D0593" w:rsidP="005D0593">
      <w:pPr>
        <w:ind w:right="540" w:firstLine="0"/>
        <w:jc w:val="both"/>
        <w:rPr>
          <w:sz w:val="24"/>
        </w:rPr>
      </w:pPr>
      <w:r w:rsidRPr="00384B20">
        <w:rPr>
          <w:sz w:val="24"/>
        </w:rPr>
        <w:t>Mise en page sur papier format : LETTRE US, 8.5’’ x 11’’.</w:t>
      </w:r>
    </w:p>
    <w:p w:rsidR="005D0593" w:rsidRPr="00384B20" w:rsidRDefault="005D0593">
      <w:pPr>
        <w:ind w:right="1800" w:firstLine="0"/>
        <w:jc w:val="both"/>
        <w:rPr>
          <w:sz w:val="24"/>
        </w:rPr>
      </w:pPr>
    </w:p>
    <w:p w:rsidR="005D0593" w:rsidRPr="00384B20" w:rsidRDefault="005D0593" w:rsidP="005D0593">
      <w:pPr>
        <w:ind w:firstLine="0"/>
        <w:jc w:val="both"/>
        <w:rPr>
          <w:sz w:val="24"/>
        </w:rPr>
      </w:pPr>
      <w:r w:rsidRPr="00384B20">
        <w:rPr>
          <w:sz w:val="24"/>
        </w:rPr>
        <w:t xml:space="preserve">Édition numérique réalisée le </w:t>
      </w:r>
      <w:r>
        <w:rPr>
          <w:sz w:val="24"/>
        </w:rPr>
        <w:t>5 décembre 2020 à Chicoutimi</w:t>
      </w:r>
      <w:r w:rsidRPr="00384B20">
        <w:rPr>
          <w:sz w:val="24"/>
        </w:rPr>
        <w:t>, Qu</w:t>
      </w:r>
      <w:r w:rsidRPr="00384B20">
        <w:rPr>
          <w:sz w:val="24"/>
        </w:rPr>
        <w:t>é</w:t>
      </w:r>
      <w:r w:rsidRPr="00384B20">
        <w:rPr>
          <w:sz w:val="24"/>
        </w:rPr>
        <w:t>bec.</w:t>
      </w:r>
    </w:p>
    <w:p w:rsidR="005D0593" w:rsidRPr="00384B20" w:rsidRDefault="005D0593">
      <w:pPr>
        <w:ind w:right="1800" w:firstLine="0"/>
        <w:jc w:val="both"/>
        <w:rPr>
          <w:sz w:val="24"/>
        </w:rPr>
      </w:pPr>
    </w:p>
    <w:p w:rsidR="005D0593" w:rsidRPr="00E07116" w:rsidRDefault="00ED0248">
      <w:pPr>
        <w:ind w:right="1800" w:firstLine="0"/>
        <w:jc w:val="both"/>
      </w:pPr>
      <w:r w:rsidRPr="00E07116">
        <w:rPr>
          <w:noProof/>
        </w:rPr>
        <w:drawing>
          <wp:inline distT="0" distB="0" distL="0" distR="0">
            <wp:extent cx="1117600" cy="393700"/>
            <wp:effectExtent l="0" t="0" r="0" b="0"/>
            <wp:docPr id="5" name="Image 5"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ait_sur_mac"/>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5D0593" w:rsidRPr="00E07116" w:rsidRDefault="005D0593" w:rsidP="005D0593">
      <w:pPr>
        <w:ind w:left="20"/>
        <w:jc w:val="both"/>
      </w:pPr>
      <w:r w:rsidRPr="00E07116">
        <w:br w:type="page"/>
      </w:r>
    </w:p>
    <w:p w:rsidR="005D0593" w:rsidRDefault="005D0593" w:rsidP="005D0593">
      <w:pPr>
        <w:ind w:firstLine="0"/>
        <w:jc w:val="center"/>
        <w:rPr>
          <w:b/>
          <w:sz w:val="36"/>
        </w:rPr>
      </w:pPr>
      <w:r>
        <w:rPr>
          <w:sz w:val="36"/>
        </w:rPr>
        <w:t>Benoît PELLETIER</w:t>
      </w:r>
    </w:p>
    <w:p w:rsidR="005D0593" w:rsidRDefault="005D0593" w:rsidP="005D0593">
      <w:pPr>
        <w:ind w:firstLine="0"/>
        <w:jc w:val="center"/>
        <w:rPr>
          <w:sz w:val="20"/>
          <w:lang w:bidi="ar-SA"/>
        </w:rPr>
      </w:pPr>
      <w:r w:rsidRPr="008A54B0">
        <w:rPr>
          <w:sz w:val="20"/>
          <w:lang w:bidi="ar-SA"/>
        </w:rPr>
        <w:t>Professeur titulaire à la Faculté de</w:t>
      </w:r>
      <w:r>
        <w:rPr>
          <w:sz w:val="20"/>
          <w:lang w:bidi="ar-SA"/>
        </w:rPr>
        <w:t xml:space="preserve"> droit de l'Université d'Ottawa</w:t>
      </w:r>
      <w:r>
        <w:rPr>
          <w:sz w:val="20"/>
          <w:lang w:bidi="ar-SA"/>
        </w:rPr>
        <w:br/>
      </w:r>
      <w:r w:rsidRPr="008A54B0">
        <w:rPr>
          <w:sz w:val="20"/>
          <w:lang w:bidi="ar-SA"/>
        </w:rPr>
        <w:t>et ancien ministre du gouvernement du Québec</w:t>
      </w:r>
    </w:p>
    <w:p w:rsidR="005D0593" w:rsidRPr="00E07116" w:rsidRDefault="005D0593" w:rsidP="005D0593">
      <w:pPr>
        <w:ind w:firstLine="0"/>
        <w:jc w:val="center"/>
      </w:pPr>
    </w:p>
    <w:p w:rsidR="005D0593" w:rsidRDefault="005D0593" w:rsidP="005D0593">
      <w:pPr>
        <w:ind w:firstLine="0"/>
        <w:jc w:val="center"/>
        <w:rPr>
          <w:color w:val="000080"/>
          <w:sz w:val="36"/>
        </w:rPr>
      </w:pPr>
      <w:r w:rsidRPr="00840D5B">
        <w:rPr>
          <w:color w:val="000080"/>
          <w:sz w:val="36"/>
        </w:rPr>
        <w:t>“</w:t>
      </w:r>
      <w:r>
        <w:rPr>
          <w:color w:val="000080"/>
          <w:sz w:val="36"/>
        </w:rPr>
        <w:t>Le Québec et la Catalogne :</w:t>
      </w:r>
      <w:r>
        <w:rPr>
          <w:color w:val="000080"/>
          <w:sz w:val="36"/>
        </w:rPr>
        <w:br/>
        <w:t>une certaine complicité</w:t>
      </w:r>
      <w:r w:rsidRPr="00840D5B">
        <w:rPr>
          <w:color w:val="000080"/>
          <w:sz w:val="36"/>
        </w:rPr>
        <w:t>.”</w:t>
      </w:r>
    </w:p>
    <w:p w:rsidR="005D0593" w:rsidRPr="00F3780C" w:rsidRDefault="005D0593" w:rsidP="005D0593">
      <w:pPr>
        <w:ind w:firstLine="0"/>
        <w:jc w:val="center"/>
        <w:rPr>
          <w:color w:val="000080"/>
          <w:sz w:val="36"/>
        </w:rPr>
      </w:pPr>
    </w:p>
    <w:p w:rsidR="005D0593" w:rsidRPr="00E07116" w:rsidRDefault="00ED0248" w:rsidP="005D0593">
      <w:pPr>
        <w:ind w:firstLine="0"/>
        <w:jc w:val="center"/>
      </w:pPr>
      <w:r>
        <w:rPr>
          <w:noProof/>
        </w:rPr>
        <w:drawing>
          <wp:inline distT="0" distB="0" distL="0" distR="0">
            <wp:extent cx="3276600" cy="4813300"/>
            <wp:effectExtent l="0" t="0" r="0" b="0"/>
            <wp:docPr id="6" name="Image 6" descr="Nations_en_quete_de_reconnaissance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Nations_en_quete_de_reconnaissance_L25"/>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76600" cy="4813300"/>
                    </a:xfrm>
                    <a:prstGeom prst="rect">
                      <a:avLst/>
                    </a:prstGeom>
                    <a:noFill/>
                    <a:ln>
                      <a:noFill/>
                    </a:ln>
                  </pic:spPr>
                </pic:pic>
              </a:graphicData>
            </a:graphic>
          </wp:inline>
        </w:drawing>
      </w:r>
    </w:p>
    <w:p w:rsidR="005D0593" w:rsidRPr="00E07116" w:rsidRDefault="005D0593" w:rsidP="005D0593">
      <w:pPr>
        <w:jc w:val="both"/>
      </w:pPr>
    </w:p>
    <w:p w:rsidR="005D0593" w:rsidRPr="00384B20" w:rsidRDefault="005D0593" w:rsidP="005D0593">
      <w:pPr>
        <w:jc w:val="both"/>
        <w:rPr>
          <w:sz w:val="24"/>
        </w:rPr>
      </w:pPr>
      <w:r>
        <w:rPr>
          <w:sz w:val="24"/>
        </w:rPr>
        <w:t>Un texte publié dans le livre sous la direction d’Alain G. Gagnon et Ferran Requejo, Nations en quête de reconnaissance. Regards croisés Québec—Catalogne, pp. 9-13. Bruxelles : P.I.E. Peter Lang, 2011, 246 pp. Collection : “D</w:t>
      </w:r>
      <w:r>
        <w:rPr>
          <w:sz w:val="24"/>
        </w:rPr>
        <w:t>i</w:t>
      </w:r>
      <w:r>
        <w:rPr>
          <w:sz w:val="24"/>
        </w:rPr>
        <w:t>versitas”, no 9.</w:t>
      </w:r>
    </w:p>
    <w:p w:rsidR="005D0593" w:rsidRPr="00E07116" w:rsidRDefault="005D0593">
      <w:pPr>
        <w:jc w:val="both"/>
      </w:pPr>
      <w:r w:rsidRPr="00E07116">
        <w:br w:type="page"/>
      </w:r>
    </w:p>
    <w:p w:rsidR="005D0593" w:rsidRPr="00E07116" w:rsidRDefault="005D0593">
      <w:pPr>
        <w:jc w:val="both"/>
      </w:pPr>
    </w:p>
    <w:p w:rsidR="005D0593" w:rsidRPr="00E07116" w:rsidRDefault="005D0593">
      <w:pPr>
        <w:jc w:val="both"/>
      </w:pPr>
    </w:p>
    <w:p w:rsidR="005D0593" w:rsidRPr="00E07116" w:rsidRDefault="005D0593" w:rsidP="005D0593">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5D0593" w:rsidRPr="00E07116" w:rsidRDefault="005D0593" w:rsidP="005D0593">
      <w:pPr>
        <w:pStyle w:val="NormalWeb"/>
        <w:spacing w:before="2" w:after="2"/>
        <w:jc w:val="both"/>
        <w:rPr>
          <w:rFonts w:ascii="Times New Roman" w:hAnsi="Times New Roman"/>
          <w:sz w:val="28"/>
        </w:rPr>
      </w:pPr>
    </w:p>
    <w:p w:rsidR="005D0593" w:rsidRPr="00E07116" w:rsidRDefault="005D0593" w:rsidP="005D0593">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5D0593" w:rsidRPr="00E07116" w:rsidRDefault="005D0593" w:rsidP="005D0593">
      <w:pPr>
        <w:jc w:val="both"/>
        <w:rPr>
          <w:szCs w:val="19"/>
        </w:rPr>
      </w:pPr>
    </w:p>
    <w:p w:rsidR="005D0593" w:rsidRPr="00E07116" w:rsidRDefault="005D0593">
      <w:pPr>
        <w:jc w:val="both"/>
        <w:rPr>
          <w:szCs w:val="19"/>
        </w:rPr>
      </w:pPr>
    </w:p>
    <w:p w:rsidR="005D0593" w:rsidRPr="00E07116" w:rsidRDefault="005D0593" w:rsidP="005D0593">
      <w:pPr>
        <w:pStyle w:val="p"/>
      </w:pPr>
      <w:r w:rsidRPr="00E07116">
        <w:br w:type="page"/>
      </w:r>
      <w:r w:rsidRPr="00E07116">
        <w:lastRenderedPageBreak/>
        <w:t>[</w:t>
      </w:r>
      <w:r>
        <w:t>9</w:t>
      </w:r>
      <w:r w:rsidRPr="00E07116">
        <w:t>]</w:t>
      </w:r>
    </w:p>
    <w:p w:rsidR="005D0593" w:rsidRPr="008C1952" w:rsidRDefault="005D0593" w:rsidP="005D0593">
      <w:pPr>
        <w:spacing w:before="120" w:after="120"/>
        <w:jc w:val="both"/>
      </w:pPr>
    </w:p>
    <w:p w:rsidR="005D0593" w:rsidRPr="00E07116" w:rsidRDefault="005D0593" w:rsidP="005D0593">
      <w:pPr>
        <w:ind w:left="20"/>
        <w:jc w:val="both"/>
      </w:pPr>
    </w:p>
    <w:p w:rsidR="005D0593" w:rsidRDefault="005D0593" w:rsidP="005D0593">
      <w:pPr>
        <w:ind w:firstLine="0"/>
        <w:jc w:val="center"/>
        <w:rPr>
          <w:b/>
          <w:sz w:val="36"/>
        </w:rPr>
      </w:pPr>
      <w:r>
        <w:rPr>
          <w:sz w:val="36"/>
        </w:rPr>
        <w:t>Benoît PELLETIER</w:t>
      </w:r>
    </w:p>
    <w:p w:rsidR="005D0593" w:rsidRDefault="005D0593" w:rsidP="005D0593">
      <w:pPr>
        <w:ind w:firstLine="0"/>
        <w:jc w:val="center"/>
        <w:rPr>
          <w:sz w:val="20"/>
          <w:lang w:bidi="ar-SA"/>
        </w:rPr>
      </w:pPr>
      <w:r w:rsidRPr="008A54B0">
        <w:rPr>
          <w:sz w:val="20"/>
          <w:lang w:bidi="ar-SA"/>
        </w:rPr>
        <w:t>Professeur titulaire à la Faculté de</w:t>
      </w:r>
      <w:r>
        <w:rPr>
          <w:sz w:val="20"/>
          <w:lang w:bidi="ar-SA"/>
        </w:rPr>
        <w:t xml:space="preserve"> droit de l'Université d'Ottawa</w:t>
      </w:r>
      <w:r>
        <w:rPr>
          <w:sz w:val="20"/>
          <w:lang w:bidi="ar-SA"/>
        </w:rPr>
        <w:br/>
      </w:r>
      <w:r w:rsidRPr="008A54B0">
        <w:rPr>
          <w:sz w:val="20"/>
          <w:lang w:bidi="ar-SA"/>
        </w:rPr>
        <w:t>et ancien ministre du gouvernement du Québec</w:t>
      </w:r>
    </w:p>
    <w:p w:rsidR="005D0593" w:rsidRPr="00E07116" w:rsidRDefault="005D0593" w:rsidP="005D0593">
      <w:pPr>
        <w:ind w:firstLine="0"/>
        <w:jc w:val="center"/>
      </w:pPr>
    </w:p>
    <w:p w:rsidR="005D0593" w:rsidRDefault="005D0593" w:rsidP="005D0593">
      <w:pPr>
        <w:ind w:firstLine="0"/>
        <w:jc w:val="center"/>
        <w:rPr>
          <w:color w:val="000080"/>
          <w:sz w:val="36"/>
        </w:rPr>
      </w:pPr>
      <w:r w:rsidRPr="00840D5B">
        <w:rPr>
          <w:color w:val="000080"/>
          <w:sz w:val="36"/>
        </w:rPr>
        <w:t>“</w:t>
      </w:r>
      <w:r>
        <w:rPr>
          <w:color w:val="000080"/>
          <w:sz w:val="36"/>
        </w:rPr>
        <w:t>Le Québec et la Catalogne :</w:t>
      </w:r>
      <w:r>
        <w:rPr>
          <w:color w:val="000080"/>
          <w:sz w:val="36"/>
        </w:rPr>
        <w:br/>
        <w:t>une certaine complicité</w:t>
      </w:r>
      <w:r w:rsidRPr="00840D5B">
        <w:rPr>
          <w:color w:val="000080"/>
          <w:sz w:val="36"/>
        </w:rPr>
        <w:t>.”</w:t>
      </w:r>
    </w:p>
    <w:p w:rsidR="005D0593" w:rsidRPr="00E07116" w:rsidRDefault="005D0593" w:rsidP="005D0593">
      <w:pPr>
        <w:jc w:val="both"/>
      </w:pPr>
    </w:p>
    <w:p w:rsidR="005D0593" w:rsidRPr="00384B20" w:rsidRDefault="005D0593" w:rsidP="005D0593">
      <w:pPr>
        <w:jc w:val="both"/>
        <w:rPr>
          <w:sz w:val="24"/>
        </w:rPr>
      </w:pPr>
      <w:r>
        <w:rPr>
          <w:sz w:val="24"/>
        </w:rPr>
        <w:t>Un texte publié dans le livre sous la direction d’Alain G. Gagnon et Ferran Requejo, Nations en quête de reconnaissance. Regards croisés Québec—Catalogne, pp. 9-13. Bruxelles : P.I.E. Peter Lang, 2011, 246 pp. Collection : “D</w:t>
      </w:r>
      <w:r>
        <w:rPr>
          <w:sz w:val="24"/>
        </w:rPr>
        <w:t>i</w:t>
      </w:r>
      <w:r>
        <w:rPr>
          <w:sz w:val="24"/>
        </w:rPr>
        <w:t>versitas”, no 9.</w:t>
      </w:r>
    </w:p>
    <w:p w:rsidR="005D0593" w:rsidRDefault="005D0593" w:rsidP="005D0593">
      <w:pPr>
        <w:spacing w:before="120" w:after="120"/>
        <w:jc w:val="both"/>
      </w:pPr>
    </w:p>
    <w:p w:rsidR="005D0593" w:rsidRPr="008C1952" w:rsidRDefault="005D0593" w:rsidP="005D0593">
      <w:pPr>
        <w:spacing w:before="120" w:after="120"/>
        <w:jc w:val="both"/>
      </w:pPr>
    </w:p>
    <w:p w:rsidR="005D0593" w:rsidRPr="008C1952" w:rsidRDefault="005D0593" w:rsidP="005D0593">
      <w:pPr>
        <w:spacing w:before="120" w:after="120"/>
        <w:jc w:val="both"/>
      </w:pPr>
      <w:r w:rsidRPr="008C1952">
        <w:t>Du point de vue sociologique ou politique, la nation est un groupe d'hommes et de femmes auxquels on suppose une origine ou une hi</w:t>
      </w:r>
      <w:r w:rsidRPr="008C1952">
        <w:t>s</w:t>
      </w:r>
      <w:r w:rsidRPr="008C1952">
        <w:t>toire commune. Ce groupe humain se caractérise par la conscience qu'il a de son unité et de son unicité sur le plan social, ainsi que par sa solidarité. Du re</w:t>
      </w:r>
      <w:r w:rsidRPr="008C1952">
        <w:t>s</w:t>
      </w:r>
      <w:r w:rsidRPr="008C1952">
        <w:t>te, ce groupe constitue une communauté singulière, établie sur un ou plusieurs te</w:t>
      </w:r>
      <w:r w:rsidRPr="008C1952">
        <w:t>r</w:t>
      </w:r>
      <w:r w:rsidRPr="008C1952">
        <w:t>ritoires définis, personnifiée par diverses institutions et soudée par des liens très étroits entre ses membres. Du point de vue juridique maint</w:t>
      </w:r>
      <w:r w:rsidRPr="008C1952">
        <w:t>e</w:t>
      </w:r>
      <w:r w:rsidRPr="008C1952">
        <w:t>nant, la nation est une réalité constituée par l'ensemble des individus fo</w:t>
      </w:r>
      <w:r w:rsidRPr="008C1952">
        <w:t>r</w:t>
      </w:r>
      <w:r w:rsidRPr="008C1952">
        <w:t>mant un État, mais distincte de ceux-ci et au surplus détentrice de la souveraineté. La nation sur le plan jur</w:t>
      </w:r>
      <w:r w:rsidRPr="008C1952">
        <w:t>i</w:t>
      </w:r>
      <w:r w:rsidRPr="008C1952">
        <w:t>dique peut donc désigner soit un État tout court, soit un État-nation, soit un État plurinational, c'est selon.</w:t>
      </w:r>
    </w:p>
    <w:p w:rsidR="005D0593" w:rsidRPr="008C1952" w:rsidRDefault="005D0593" w:rsidP="005D0593">
      <w:pPr>
        <w:spacing w:before="120" w:after="120"/>
        <w:jc w:val="both"/>
      </w:pPr>
      <w:r w:rsidRPr="008C1952">
        <w:t>À la lumière de cette définition, il ressort indiscut</w:t>
      </w:r>
      <w:r w:rsidRPr="008C1952">
        <w:t>a</w:t>
      </w:r>
      <w:r w:rsidRPr="008C1952">
        <w:t>blement que le Québec et la Catalogne forment des n</w:t>
      </w:r>
      <w:r w:rsidRPr="008C1952">
        <w:t>a</w:t>
      </w:r>
      <w:r w:rsidRPr="008C1952">
        <w:t>tions sur le plan sociologique ou polit</w:t>
      </w:r>
      <w:r w:rsidRPr="008C1952">
        <w:t>i</w:t>
      </w:r>
      <w:r w:rsidRPr="008C1952">
        <w:t>que. On y trouve un groupe humain partageant un territoire, une culture, une tradition juridique, une langue, etc. Surtout, ce gro</w:t>
      </w:r>
      <w:r w:rsidRPr="008C1952">
        <w:t>u</w:t>
      </w:r>
      <w:r w:rsidRPr="008C1952">
        <w:t>pe rêve d'un av</w:t>
      </w:r>
      <w:r w:rsidRPr="008C1952">
        <w:t>e</w:t>
      </w:r>
      <w:r w:rsidRPr="008C1952">
        <w:t>nir qui lui soit propre.</w:t>
      </w:r>
    </w:p>
    <w:p w:rsidR="005D0593" w:rsidRPr="008C1952" w:rsidRDefault="005D0593" w:rsidP="005D0593">
      <w:pPr>
        <w:spacing w:before="120" w:after="120"/>
        <w:jc w:val="both"/>
      </w:pPr>
      <w:r w:rsidRPr="008C1952">
        <w:t>Le Québec et la Catalogne sont, a-t-on coutume de dire, des n</w:t>
      </w:r>
      <w:r w:rsidRPr="008C1952">
        <w:t>a</w:t>
      </w:r>
      <w:r w:rsidRPr="008C1952">
        <w:t>tions sans États, des nations non étatiques ou des sous-États nati</w:t>
      </w:r>
      <w:r w:rsidRPr="008C1952">
        <w:t>o</w:t>
      </w:r>
      <w:r w:rsidRPr="008C1952">
        <w:t>naux, en ce sens qu'ils ne forment pas des pays.</w:t>
      </w:r>
    </w:p>
    <w:p w:rsidR="005D0593" w:rsidRPr="008C1952" w:rsidRDefault="005D0593" w:rsidP="005D0593">
      <w:pPr>
        <w:spacing w:before="120" w:after="120"/>
        <w:jc w:val="both"/>
      </w:pPr>
      <w:r w:rsidRPr="008C1952">
        <w:lastRenderedPageBreak/>
        <w:t>Un pays, c'est précisément ce à quoi les souveraini</w:t>
      </w:r>
      <w:r w:rsidRPr="008C1952">
        <w:t>s</w:t>
      </w:r>
      <w:r w:rsidRPr="008C1952">
        <w:t>tes québécois aspirent pour le Québec. Certains d'entre eux vont même jusqu'à so</w:t>
      </w:r>
      <w:r w:rsidRPr="008C1952">
        <w:t>u</w:t>
      </w:r>
      <w:r w:rsidRPr="008C1952">
        <w:t>tenir qu'à toute nation devrait nécessairement correspondre un État. De leur côté, un certain nombre de Canadiens, surtout de langue a</w:t>
      </w:r>
      <w:r w:rsidRPr="008C1952">
        <w:t>n</w:t>
      </w:r>
      <w:r w:rsidRPr="008C1952">
        <w:t xml:space="preserve">glaise, s'opposent à ce que le Québec soit désigné comme une </w:t>
      </w:r>
      <w:r w:rsidRPr="008C1952">
        <w:rPr>
          <w:i/>
          <w:iCs/>
        </w:rPr>
        <w:t xml:space="preserve">nation, </w:t>
      </w:r>
      <w:r w:rsidRPr="008C1952">
        <w:t>estimant que ce terme d</w:t>
      </w:r>
      <w:r w:rsidRPr="008C1952">
        <w:t>e</w:t>
      </w:r>
      <w:r w:rsidRPr="008C1952">
        <w:t>vrait être réservé au Canada ou aux autres pays en tant que tels. Pourtant, aussi bien ceux qui refusent de reco</w:t>
      </w:r>
      <w:r w:rsidRPr="008C1952">
        <w:t>n</w:t>
      </w:r>
      <w:r w:rsidRPr="008C1952">
        <w:t>naître l'identité québécoise au Canada au nom d'un quelconque nati</w:t>
      </w:r>
      <w:r w:rsidRPr="008C1952">
        <w:t>o</w:t>
      </w:r>
      <w:r w:rsidRPr="008C1952">
        <w:t>nalisme canadien</w:t>
      </w:r>
      <w:r>
        <w:t xml:space="preserve"> [10] </w:t>
      </w:r>
      <w:r w:rsidRPr="008C1952">
        <w:t>que ceux qui disent que le Québec devrait d</w:t>
      </w:r>
      <w:r w:rsidRPr="008C1952">
        <w:t>e</w:t>
      </w:r>
      <w:r w:rsidRPr="008C1952">
        <w:t>venir un pays du fait préc</w:t>
      </w:r>
      <w:r w:rsidRPr="008C1952">
        <w:t>i</w:t>
      </w:r>
      <w:r w:rsidRPr="008C1952">
        <w:t>sément qu'il constitue une nation, comme</w:t>
      </w:r>
      <w:r w:rsidRPr="008C1952">
        <w:t>t</w:t>
      </w:r>
      <w:r w:rsidRPr="008C1952">
        <w:t>tent la même erreur : ils font un lien nécessaire entre la nation et l'État. Or, comme on le sait, il arrive que des nations choisissent de s'expr</w:t>
      </w:r>
      <w:r w:rsidRPr="008C1952">
        <w:t>i</w:t>
      </w:r>
      <w:r w:rsidRPr="008C1952">
        <w:t>mer et de se développer au sein d'ensembles qui les dépassent, les e</w:t>
      </w:r>
      <w:r w:rsidRPr="008C1952">
        <w:t>n</w:t>
      </w:r>
      <w:r w:rsidRPr="008C1952">
        <w:t>gl</w:t>
      </w:r>
      <w:r w:rsidRPr="008C1952">
        <w:t>o</w:t>
      </w:r>
      <w:r w:rsidRPr="008C1952">
        <w:t>bent, voire les transcendent.</w:t>
      </w:r>
    </w:p>
    <w:p w:rsidR="005D0593" w:rsidRPr="008C1952" w:rsidRDefault="005D0593" w:rsidP="005D0593">
      <w:pPr>
        <w:spacing w:before="120" w:after="120"/>
        <w:jc w:val="both"/>
      </w:pPr>
      <w:r w:rsidRPr="008C1952">
        <w:t>Nations sans États, le Québec et la Catalogne n'en sont pas moins en quête d'autonomie politique ou d'autodétermination à l'intérieur du pays dont ils font partie. Ils sont aussi fermement engagés dans une démarche d'affirmation à tous les niveaux, y compris sur la scène i</w:t>
      </w:r>
      <w:r w:rsidRPr="008C1952">
        <w:t>n</w:t>
      </w:r>
      <w:r w:rsidRPr="008C1952">
        <w:t>ternationale. Cette soif d'autonomie et d'affirmation n'a rien d'éto</w:t>
      </w:r>
      <w:r w:rsidRPr="008C1952">
        <w:t>n</w:t>
      </w:r>
      <w:r w:rsidRPr="008C1952">
        <w:t xml:space="preserve">nant. Après tout, le mot nation ne vient-il pas du mot latin </w:t>
      </w:r>
      <w:r w:rsidRPr="008C1952">
        <w:rPr>
          <w:i/>
          <w:iCs/>
        </w:rPr>
        <w:t xml:space="preserve">natio </w:t>
      </w:r>
      <w:r w:rsidRPr="008C1952">
        <w:t>qui signifie naître ? Et cette naissance n'est-elle pas le passage obl</w:t>
      </w:r>
      <w:r w:rsidRPr="008C1952">
        <w:t>i</w:t>
      </w:r>
      <w:r w:rsidRPr="008C1952">
        <w:t>gé de la nation vers toute forme d'émancipation, même si celle-ci devait s'in</w:t>
      </w:r>
      <w:r w:rsidRPr="008C1952">
        <w:t>s</w:t>
      </w:r>
      <w:r w:rsidRPr="008C1952">
        <w:t>crire dans le cadre d'un État plus large que la nation concernée elle-même ? N'est-ce pas le propre des minorités nationales que de vouloir s'épanouir dans quelque environn</w:t>
      </w:r>
      <w:r w:rsidRPr="008C1952">
        <w:t>e</w:t>
      </w:r>
      <w:r w:rsidRPr="008C1952">
        <w:t>ment que ce soit ?</w:t>
      </w:r>
    </w:p>
    <w:p w:rsidR="005D0593" w:rsidRPr="008C1952" w:rsidRDefault="005D0593" w:rsidP="005D0593">
      <w:pPr>
        <w:spacing w:before="120" w:after="120"/>
        <w:jc w:val="both"/>
      </w:pPr>
      <w:r w:rsidRPr="008C1952">
        <w:t>Le Québec et la Catalogne sont des nations civiques plutôt qu'et</w:t>
      </w:r>
      <w:r w:rsidRPr="008C1952">
        <w:t>h</w:t>
      </w:r>
      <w:r w:rsidRPr="008C1952">
        <w:t>niques. En effet, le nationalisme ethnique met l'accent sur les liens historiques, alors que le nationalisme civique recherche plutôt le consensus et le compromis, au-delà des clivages ethnocult</w:t>
      </w:r>
      <w:r w:rsidRPr="008C1952">
        <w:t>u</w:t>
      </w:r>
      <w:r w:rsidRPr="008C1952">
        <w:t>rels. Or, le Québec et la Catalogne ne se résument plus aujourd'hui à leur dime</w:t>
      </w:r>
      <w:r w:rsidRPr="008C1952">
        <w:t>n</w:t>
      </w:r>
      <w:r w:rsidRPr="008C1952">
        <w:t>sion ethnoculturelle. En effet, ils sont axés sur la mobilisation polit</w:t>
      </w:r>
      <w:r w:rsidRPr="008C1952">
        <w:t>i</w:t>
      </w:r>
      <w:r w:rsidRPr="008C1952">
        <w:t>que, la recherche d'une identité nationale partagée le plus largement po</w:t>
      </w:r>
      <w:r w:rsidRPr="008C1952">
        <w:t>s</w:t>
      </w:r>
      <w:r w:rsidRPr="008C1952">
        <w:t>sible, le développement de valeurs communes à tous les citoyens et sources d'unité, ainsi que sur la communic</w:t>
      </w:r>
      <w:r w:rsidRPr="008C1952">
        <w:t>a</w:t>
      </w:r>
      <w:r w:rsidRPr="008C1952">
        <w:t>tion et le dialogue entre les individus et les groupes les composant. De plus, ils ont largement été et sont encore nourris par des apports identita</w:t>
      </w:r>
      <w:r w:rsidRPr="008C1952">
        <w:t>i</w:t>
      </w:r>
      <w:r w:rsidRPr="008C1952">
        <w:t>res divers, dont ceux des nouveaux arrivants. Tout cela cadre davantage avec l'acception civique du concept de nation qu'avec son acception ethnique.</w:t>
      </w:r>
    </w:p>
    <w:p w:rsidR="005D0593" w:rsidRPr="008C1952" w:rsidRDefault="005D0593" w:rsidP="005D0593">
      <w:pPr>
        <w:spacing w:before="120" w:after="120"/>
        <w:jc w:val="both"/>
      </w:pPr>
      <w:r w:rsidRPr="008C1952">
        <w:lastRenderedPageBreak/>
        <w:t>Certes, le Québec et la Catalogne ne forment pas des sociétés h</w:t>
      </w:r>
      <w:r w:rsidRPr="008C1952">
        <w:t>o</w:t>
      </w:r>
      <w:r w:rsidRPr="008C1952">
        <w:t>mog</w:t>
      </w:r>
      <w:r w:rsidRPr="008C1952">
        <w:t>è</w:t>
      </w:r>
      <w:r w:rsidRPr="008C1952">
        <w:t>nes. Toutefois, l'homogénéité est beaucoup moins nécessaire à l'existence d'une nation, quelle qu'elle soit, que la cohésion. C'est pr</w:t>
      </w:r>
      <w:r w:rsidRPr="008C1952">
        <w:t>é</w:t>
      </w:r>
      <w:r w:rsidRPr="008C1952">
        <w:t>cisément cette cohésion que tant le Québec que la Catalogne che</w:t>
      </w:r>
      <w:r w:rsidRPr="008C1952">
        <w:t>r</w:t>
      </w:r>
      <w:r w:rsidRPr="008C1952">
        <w:t>chent à maintenir et à renforcer, en s'appuyant notamment sur une langue, le français et le cat</w:t>
      </w:r>
      <w:r w:rsidRPr="008C1952">
        <w:t>a</w:t>
      </w:r>
      <w:r w:rsidRPr="008C1952">
        <w:t>lan respectivement, que chaque société concernée cherche à imposer comme une langue nationale. Il en est de même pour la culture. En ce sens, il y a lieu de soul</w:t>
      </w:r>
      <w:r w:rsidRPr="008C1952">
        <w:t>i</w:t>
      </w:r>
      <w:r w:rsidRPr="008C1952">
        <w:t>gner que l'identité linguistique et culturelle a joué de tout temps et joue encore un rôle clé dans l'édification de la réalité nationale propre au Québec et à la Catalogne, comme c'est le cas d'ailleurs pour toute autre n</w:t>
      </w:r>
      <w:r w:rsidRPr="008C1952">
        <w:t>a</w:t>
      </w:r>
      <w:r w:rsidRPr="008C1952">
        <w:t>tion digne de ce nom.</w:t>
      </w:r>
    </w:p>
    <w:p w:rsidR="005D0593" w:rsidRPr="008C1952" w:rsidRDefault="005D0593" w:rsidP="005D0593">
      <w:pPr>
        <w:spacing w:before="120" w:after="120"/>
        <w:jc w:val="both"/>
      </w:pPr>
      <w:r>
        <w:t>[11]</w:t>
      </w:r>
    </w:p>
    <w:p w:rsidR="005D0593" w:rsidRPr="008C1952" w:rsidRDefault="005D0593" w:rsidP="005D0593">
      <w:pPr>
        <w:spacing w:before="120" w:after="120"/>
        <w:jc w:val="both"/>
      </w:pPr>
      <w:r w:rsidRPr="008C1952">
        <w:t>C'est à l'intérieur du Canada et de l'Espagne que le Québec et la Catalogne ont choisi de s'épanouir en tant que nations. Le Canada est une fédération bien établie et reconnue comme telle. Mais qu'en est-il de l'Espagne ?</w:t>
      </w:r>
    </w:p>
    <w:p w:rsidR="005D0593" w:rsidRPr="008C1952" w:rsidRDefault="005D0593" w:rsidP="005D0593">
      <w:pPr>
        <w:spacing w:before="120" w:after="120"/>
        <w:jc w:val="both"/>
      </w:pPr>
      <w:r w:rsidRPr="008C1952">
        <w:t>Avant de classer ou non l'Espagne parmi les f</w:t>
      </w:r>
      <w:r w:rsidRPr="008C1952">
        <w:t>é</w:t>
      </w:r>
      <w:r w:rsidRPr="008C1952">
        <w:t xml:space="preserve">dérations, il convient de noter que, dans ce pays, la Catalogne voit ses pouvoirs dépendre d'une loi de l'État central, le Statut d'autonomie, et non </w:t>
      </w:r>
      <w:r w:rsidRPr="008C1952">
        <w:rPr>
          <w:i/>
          <w:iCs/>
        </w:rPr>
        <w:t>d</w:t>
      </w:r>
      <w:r w:rsidRPr="008C1952">
        <w:rPr>
          <w:i/>
          <w:iCs/>
        </w:rPr>
        <w:t>i</w:t>
      </w:r>
      <w:r w:rsidRPr="008C1952">
        <w:rPr>
          <w:i/>
          <w:iCs/>
        </w:rPr>
        <w:t xml:space="preserve">rectement </w:t>
      </w:r>
      <w:r w:rsidRPr="008C1952">
        <w:t>de la Constitution. Toutefois, cette loi est pr</w:t>
      </w:r>
      <w:r w:rsidRPr="008C1952">
        <w:t>é</w:t>
      </w:r>
      <w:r w:rsidRPr="008C1952">
        <w:t>alablement négociée entre Madrid et Barcelone et, pour être adoptée, elle doit n</w:t>
      </w:r>
      <w:r w:rsidRPr="008C1952">
        <w:t>o</w:t>
      </w:r>
      <w:r w:rsidRPr="008C1952">
        <w:t xml:space="preserve">tamment être ratifiée par les Catalans à l'occasion d'un référendum. Du reste, un tel statut, une fois en vigueur, ne peut être modifié qu'en vertu d'une procédure complexe : </w:t>
      </w:r>
      <w:r w:rsidRPr="008C1952">
        <w:rPr>
          <w:i/>
          <w:iCs/>
        </w:rPr>
        <w:t>m</w:t>
      </w:r>
      <w:r w:rsidRPr="008C1952">
        <w:rPr>
          <w:i/>
          <w:iCs/>
        </w:rPr>
        <w:t>i</w:t>
      </w:r>
      <w:r w:rsidRPr="008C1952">
        <w:rPr>
          <w:i/>
          <w:iCs/>
        </w:rPr>
        <w:t xml:space="preserve">nimalement, </w:t>
      </w:r>
      <w:r w:rsidRPr="008C1952">
        <w:t>l'approbation aux deux tiers des me</w:t>
      </w:r>
      <w:r w:rsidRPr="008C1952">
        <w:t>m</w:t>
      </w:r>
      <w:r w:rsidRPr="008C1952">
        <w:t xml:space="preserve">bres du Parlement de la Catalogne, l'approbation des </w:t>
      </w:r>
      <w:r w:rsidRPr="008C1952">
        <w:rPr>
          <w:i/>
          <w:iCs/>
        </w:rPr>
        <w:t xml:space="preserve">Cortes Générales </w:t>
      </w:r>
      <w:r w:rsidRPr="008C1952">
        <w:t>au moyen d'une loi organique, et un référendum positif des électeurs catalans. Il en ressort donc que, bien que le Statut d'autonomie de la Catalogne n'ait pas une autorité réellement constit</w:t>
      </w:r>
      <w:r w:rsidRPr="008C1952">
        <w:t>u</w:t>
      </w:r>
      <w:r w:rsidRPr="008C1952">
        <w:t>tionnelle au sens littéral, le mécanisme qui s'a</w:t>
      </w:r>
      <w:r w:rsidRPr="008C1952">
        <w:t>p</w:t>
      </w:r>
      <w:r w:rsidRPr="008C1952">
        <w:t>plique à sa révision s'apparente néanmoins à celui qu'on trouve normalement en matière constitutio</w:t>
      </w:r>
      <w:r w:rsidRPr="008C1952">
        <w:t>n</w:t>
      </w:r>
      <w:r w:rsidRPr="008C1952">
        <w:t>nelle.</w:t>
      </w:r>
    </w:p>
    <w:p w:rsidR="005D0593" w:rsidRPr="008C1952" w:rsidRDefault="005D0593" w:rsidP="005D0593">
      <w:pPr>
        <w:spacing w:before="120" w:after="120"/>
        <w:jc w:val="both"/>
      </w:pPr>
      <w:r w:rsidRPr="008C1952">
        <w:t>Du côté du Québec aussi, son statut et son aut</w:t>
      </w:r>
      <w:r w:rsidRPr="008C1952">
        <w:t>o</w:t>
      </w:r>
      <w:r w:rsidRPr="008C1952">
        <w:t>nomie ne peuvent être modifiés que conformément à un processus relativement exigeant. Cependant, c'est sur le chapitre du partage des pouvoirs que le cas du Québec se démarque de celui de la Catal</w:t>
      </w:r>
      <w:r w:rsidRPr="008C1952">
        <w:t>o</w:t>
      </w:r>
      <w:r w:rsidRPr="008C1952">
        <w:t xml:space="preserve">gne. En effet, bien que ces deux entités politiques possèdent un certain nombre de compétences </w:t>
      </w:r>
      <w:r w:rsidRPr="008C1952">
        <w:lastRenderedPageBreak/>
        <w:t>excl</w:t>
      </w:r>
      <w:r w:rsidRPr="008C1952">
        <w:t>u</w:t>
      </w:r>
      <w:r w:rsidRPr="008C1952">
        <w:t xml:space="preserve">sives qui sont les mêmes, comme l'éducation, le droit civil et la culture, il n'en reste pas moins que la </w:t>
      </w:r>
      <w:r w:rsidRPr="008C1952">
        <w:rPr>
          <w:i/>
          <w:iCs/>
        </w:rPr>
        <w:t xml:space="preserve">Generalitat </w:t>
      </w:r>
      <w:r w:rsidRPr="008C1952">
        <w:t>est parfois liée dans l'exercice de telles compétences par une obligation de respecter ce qu'établit l'État dans l'exercice des compétences qui lui sont attribuées par la Constitution espagnole. De surcroît, dans de nombreuses co</w:t>
      </w:r>
      <w:r w:rsidRPr="008C1952">
        <w:t>m</w:t>
      </w:r>
      <w:r w:rsidRPr="008C1952">
        <w:t>pétences comm</w:t>
      </w:r>
      <w:r w:rsidRPr="008C1952">
        <w:t>u</w:t>
      </w:r>
      <w:r w:rsidRPr="008C1952">
        <w:t>nes à l'Espagne et à la Catalogne, cette dernière voit l'exercice de ses pouvoirs encadré par des lois ado</w:t>
      </w:r>
      <w:r w:rsidRPr="008C1952">
        <w:t>p</w:t>
      </w:r>
      <w:r w:rsidRPr="008C1952">
        <w:t>tées par Madrid, lesquelles déterminent les bases, en tant que principes ou minimum normatif commun.</w:t>
      </w:r>
    </w:p>
    <w:p w:rsidR="005D0593" w:rsidRPr="008C1952" w:rsidRDefault="005D0593" w:rsidP="005D0593">
      <w:pPr>
        <w:spacing w:before="120" w:after="120"/>
        <w:jc w:val="both"/>
      </w:pPr>
      <w:r w:rsidRPr="008C1952">
        <w:t>Ainsi, tant les compétences exclusives de la C</w:t>
      </w:r>
      <w:r w:rsidRPr="008C1952">
        <w:t>a</w:t>
      </w:r>
      <w:r w:rsidRPr="008C1952">
        <w:t>talogne que celles qu'elle partage avec l'Espagne sont encadrées par les voies d'interve</w:t>
      </w:r>
      <w:r w:rsidRPr="008C1952">
        <w:t>n</w:t>
      </w:r>
      <w:r w:rsidRPr="008C1952">
        <w:t>tion du Parlement espagnol, voies qui sont d'ailleurs spécif</w:t>
      </w:r>
      <w:r w:rsidRPr="008C1952">
        <w:t>i</w:t>
      </w:r>
      <w:r w:rsidRPr="008C1952">
        <w:t>quement identifiées au sein même de cet acte fondamental qu'est le Statut d'a</w:t>
      </w:r>
      <w:r w:rsidRPr="008C1952">
        <w:t>u</w:t>
      </w:r>
      <w:r w:rsidRPr="008C1952">
        <w:t>tonomie. Ce n'est évidemment pas le cas du Québec, puisque les co</w:t>
      </w:r>
      <w:r w:rsidRPr="008C1952">
        <w:t>m</w:t>
      </w:r>
      <w:r w:rsidRPr="008C1952">
        <w:t>pétences exclusives qui lui sont conférées (ainsi qu'aux autres provi</w:t>
      </w:r>
      <w:r w:rsidRPr="008C1952">
        <w:t>n</w:t>
      </w:r>
      <w:r w:rsidRPr="008C1952">
        <w:t>ces) peuvent être exercées en toute souveraineté, bien qu'elles fassent parfois l'o</w:t>
      </w:r>
      <w:r w:rsidRPr="008C1952">
        <w:t>b</w:t>
      </w:r>
      <w:r w:rsidRPr="008C1952">
        <w:t>jet d'empiétements fédéraux, cautionnés la plupart du temps par la Cour suprême du Canada. Du reste, les compétences pa</w:t>
      </w:r>
      <w:r w:rsidRPr="008C1952">
        <w:t>r</w:t>
      </w:r>
      <w:r w:rsidRPr="008C1952">
        <w:t>tagées entre le Québec (ou les autres provinces) et le fédéral sont peu</w:t>
      </w:r>
      <w:r>
        <w:t xml:space="preserve"> [12] </w:t>
      </w:r>
      <w:r w:rsidRPr="008C1952">
        <w:t>nombreuses en comparaison avec celles que part</w:t>
      </w:r>
      <w:r w:rsidRPr="008C1952">
        <w:t>a</w:t>
      </w:r>
      <w:r w:rsidRPr="008C1952">
        <w:t>gent la Catal</w:t>
      </w:r>
      <w:r w:rsidRPr="008C1952">
        <w:t>o</w:t>
      </w:r>
      <w:r w:rsidRPr="008C1952">
        <w:t>gne et l'Espagne. Enfin, au Canada, la prépondérance fédérale n'est appl</w:t>
      </w:r>
      <w:r w:rsidRPr="008C1952">
        <w:t>i</w:t>
      </w:r>
      <w:r w:rsidRPr="008C1952">
        <w:t>cable que dans des cas de conflits normatifs évidents entre des lois fédér</w:t>
      </w:r>
      <w:r w:rsidRPr="008C1952">
        <w:t>a</w:t>
      </w:r>
      <w:r w:rsidRPr="008C1952">
        <w:t>les et des lois québécoises (ou provinciales) valides.</w:t>
      </w:r>
    </w:p>
    <w:p w:rsidR="005D0593" w:rsidRPr="008C1952" w:rsidRDefault="005D0593" w:rsidP="005D0593">
      <w:pPr>
        <w:spacing w:before="120" w:after="120"/>
        <w:jc w:val="both"/>
      </w:pPr>
      <w:r w:rsidRPr="008C1952">
        <w:t>C'est donc principalement sur la base du caractère particulier du partage des pouvoirs contenu dans le Statut d'autonomie de 2006, a</w:t>
      </w:r>
      <w:r w:rsidRPr="008C1952">
        <w:t>u</w:t>
      </w:r>
      <w:r w:rsidRPr="008C1952">
        <w:t>quel s'ajoute l'important déséquilibre fiscal qui existe entre l'Espagne et la Catalogne (de même qu'entre l'Espagne et d'autres co</w:t>
      </w:r>
      <w:r w:rsidRPr="008C1952">
        <w:t>m</w:t>
      </w:r>
      <w:r w:rsidRPr="008C1952">
        <w:t>munautés autonomes), qu'il faut en conclure que ce pays, bien qu'il semble e</w:t>
      </w:r>
      <w:r w:rsidRPr="008C1952">
        <w:t>n</w:t>
      </w:r>
      <w:r w:rsidRPr="008C1952">
        <w:t>gagé dans un processus de fédéralisation à long terme, n'est pas encore une féd</w:t>
      </w:r>
      <w:r w:rsidRPr="008C1952">
        <w:t>é</w:t>
      </w:r>
      <w:r w:rsidRPr="008C1952">
        <w:t>ration.</w:t>
      </w:r>
    </w:p>
    <w:p w:rsidR="005D0593" w:rsidRPr="008C1952" w:rsidRDefault="005D0593" w:rsidP="005D0593">
      <w:pPr>
        <w:spacing w:before="120" w:after="120"/>
        <w:jc w:val="both"/>
      </w:pPr>
      <w:r w:rsidRPr="008C1952">
        <w:t>Alors que la Catalogne aspire toujours à un véritable statut d'État féd</w:t>
      </w:r>
      <w:r w:rsidRPr="008C1952">
        <w:t>é</w:t>
      </w:r>
      <w:r w:rsidRPr="008C1952">
        <w:t>ré, le Québec en est déjà un, jouissant dans l'ensemble canadien d'une ég</w:t>
      </w:r>
      <w:r w:rsidRPr="008C1952">
        <w:t>a</w:t>
      </w:r>
      <w:r w:rsidRPr="008C1952">
        <w:t>lité souveraine par rapport au Parlement et au gouvernement centraux, de pouvoirs réels, y compris en matière de taxation, et d'une autonomie substantielle pouvant être exercée qu</w:t>
      </w:r>
      <w:r w:rsidRPr="008C1952">
        <w:t>a</w:t>
      </w:r>
      <w:r w:rsidRPr="008C1952">
        <w:t>siment sans entrave, le tout sous la prote</w:t>
      </w:r>
      <w:r w:rsidRPr="008C1952">
        <w:t>c</w:t>
      </w:r>
      <w:r w:rsidRPr="008C1952">
        <w:t>tion de la Constitution. Voilà sans doute pourquoi le Québec, malgré les défis qu'il lui faut encore relever quant à sa pl</w:t>
      </w:r>
      <w:r w:rsidRPr="008C1952">
        <w:t>a</w:t>
      </w:r>
      <w:r w:rsidRPr="008C1952">
        <w:t>ce au sein du Canada, est une source d'inspiration pour la Cata</w:t>
      </w:r>
      <w:r w:rsidRPr="008C1952">
        <w:lastRenderedPageBreak/>
        <w:t>logne. Cela n'enlève toutefois rien au mérite des Catalans qui, depuis que</w:t>
      </w:r>
      <w:r w:rsidRPr="008C1952">
        <w:t>l</w:t>
      </w:r>
      <w:r w:rsidRPr="008C1952">
        <w:t>ques années, ont fait des gains notables dans un État qui était au d</w:t>
      </w:r>
      <w:r w:rsidRPr="008C1952">
        <w:t>é</w:t>
      </w:r>
      <w:r w:rsidRPr="008C1952">
        <w:t>part peu enclin à emprunter la voie d'une plus grande autonomie r</w:t>
      </w:r>
      <w:r w:rsidRPr="008C1952">
        <w:t>é</w:t>
      </w:r>
      <w:r w:rsidRPr="008C1952">
        <w:t>gionale.</w:t>
      </w:r>
    </w:p>
    <w:p w:rsidR="005D0593" w:rsidRPr="008C1952" w:rsidRDefault="005D0593" w:rsidP="005D0593">
      <w:pPr>
        <w:spacing w:before="120" w:after="120"/>
        <w:jc w:val="both"/>
      </w:pPr>
      <w:r w:rsidRPr="008C1952">
        <w:t>Tous deux étant des nations civiques s'affirmant à l'intérieur de pays plurinationaux, le Québec et la Cat</w:t>
      </w:r>
      <w:r w:rsidRPr="008C1952">
        <w:t>a</w:t>
      </w:r>
      <w:r w:rsidRPr="008C1952">
        <w:t>logne ont donc beaucoup en commun. Ils entretiennent d'ailleurs des relations fécondes où se dév</w:t>
      </w:r>
      <w:r w:rsidRPr="008C1952">
        <w:t>e</w:t>
      </w:r>
      <w:r w:rsidRPr="008C1952">
        <w:t>loppent, avec le temps, des formes de complicité. Puisse ce livre pe</w:t>
      </w:r>
      <w:r w:rsidRPr="008C1952">
        <w:t>r</w:t>
      </w:r>
      <w:r w:rsidRPr="008C1952">
        <w:t>mettre au lecteur de mieux saisir la nature profonde et authentique de l'amitié qui lie depuis longtemps ces deux sociétés luttant, chacune à sa façon, pour être reco</w:t>
      </w:r>
      <w:r w:rsidRPr="008C1952">
        <w:t>n</w:t>
      </w:r>
      <w:r w:rsidRPr="008C1952">
        <w:t>nues à l'intérieur de l'État qui les englobe. Si le Québec et la Catalogne semblent disposés à appartenir à des e</w:t>
      </w:r>
      <w:r w:rsidRPr="008C1952">
        <w:t>n</w:t>
      </w:r>
      <w:r w:rsidRPr="008C1952">
        <w:t>sembles plus vastes, ils insistent néanmoins pour y être respectés et reconnus pour ce qu'ils sont, c'est-à-dire des entités nationales distin</w:t>
      </w:r>
      <w:r w:rsidRPr="008C1952">
        <w:t>c</w:t>
      </w:r>
      <w:r w:rsidRPr="008C1952">
        <w:t>tes.</w:t>
      </w:r>
    </w:p>
    <w:p w:rsidR="005D0593" w:rsidRPr="00E07116" w:rsidRDefault="005D0593" w:rsidP="005D0593">
      <w:pPr>
        <w:jc w:val="both"/>
      </w:pPr>
    </w:p>
    <w:p w:rsidR="005D0593" w:rsidRPr="00E07116" w:rsidRDefault="005D0593">
      <w:pPr>
        <w:jc w:val="both"/>
      </w:pPr>
    </w:p>
    <w:p w:rsidR="005D0593" w:rsidRPr="00E07116" w:rsidRDefault="005D0593">
      <w:pPr>
        <w:pStyle w:val="suite"/>
      </w:pPr>
      <w:r w:rsidRPr="00E07116">
        <w:t>Fin du texte</w:t>
      </w:r>
    </w:p>
    <w:p w:rsidR="005D0593" w:rsidRPr="00E07116" w:rsidRDefault="005D0593">
      <w:pPr>
        <w:jc w:val="both"/>
      </w:pPr>
    </w:p>
    <w:p w:rsidR="005D0593" w:rsidRPr="00E07116" w:rsidRDefault="005D0593">
      <w:pPr>
        <w:jc w:val="both"/>
      </w:pPr>
    </w:p>
    <w:sectPr w:rsidR="005D0593" w:rsidRPr="00E07116" w:rsidSect="005D0593">
      <w:headerReference w:type="default" r:id="rId20"/>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576" w:rsidRDefault="00ED7576">
      <w:r>
        <w:separator/>
      </w:r>
    </w:p>
  </w:endnote>
  <w:endnote w:type="continuationSeparator" w:id="0">
    <w:p w:rsidR="00ED7576" w:rsidRDefault="00ED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576" w:rsidRDefault="00ED7576">
      <w:pPr>
        <w:ind w:firstLine="0"/>
      </w:pPr>
      <w:r>
        <w:separator/>
      </w:r>
    </w:p>
  </w:footnote>
  <w:footnote w:type="continuationSeparator" w:id="0">
    <w:p w:rsidR="00ED7576" w:rsidRDefault="00ED7576">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593" w:rsidRDefault="005D0593" w:rsidP="005D0593">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Benoît Pelletier, “Le Québec et la Catalogne : une certaine complicité.”</w:t>
    </w:r>
    <w:r w:rsidRPr="00C90835">
      <w:rPr>
        <w:rFonts w:ascii="Times New Roman" w:hAnsi="Times New Roman"/>
      </w:rPr>
      <w:t xml:space="preserve"> </w:t>
    </w:r>
    <w:r>
      <w:rPr>
        <w:rFonts w:ascii="Times New Roman" w:hAnsi="Times New Roman"/>
      </w:rPr>
      <w:t>(2011)</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ED7576">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11</w:t>
    </w:r>
    <w:r>
      <w:rPr>
        <w:rStyle w:val="Numrodepage"/>
        <w:rFonts w:ascii="Times New Roman" w:hAnsi="Times New Roman"/>
      </w:rPr>
      <w:fldChar w:fldCharType="end"/>
    </w:r>
  </w:p>
  <w:p w:rsidR="005D0593" w:rsidRDefault="005D0593">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5D0593"/>
    <w:rsid w:val="00ED0248"/>
    <w:rsid w:val="00ED7576"/>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72BD8B5F-042A-564E-90A7-19DE0B5C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qFormat/>
    <w:rsid w:val="006614FD"/>
    <w:pPr>
      <w:outlineLvl w:val="0"/>
    </w:pPr>
    <w:rPr>
      <w:rFonts w:eastAsia="Times New Roman"/>
      <w:noProof/>
      <w:lang w:eastAsia="en-US"/>
    </w:rPr>
  </w:style>
  <w:style w:type="paragraph" w:styleId="Titre2">
    <w:name w:val="heading 2"/>
    <w:next w:val="Normal"/>
    <w:qFormat/>
    <w:rsid w:val="006614FD"/>
    <w:pPr>
      <w:outlineLvl w:val="1"/>
    </w:pPr>
    <w:rPr>
      <w:rFonts w:eastAsia="Times New Roman"/>
      <w:noProof/>
      <w:lang w:eastAsia="en-US"/>
    </w:rPr>
  </w:style>
  <w:style w:type="paragraph" w:styleId="Titre3">
    <w:name w:val="heading 3"/>
    <w:next w:val="Normal"/>
    <w:qFormat/>
    <w:rsid w:val="006614FD"/>
    <w:pPr>
      <w:outlineLvl w:val="2"/>
    </w:pPr>
    <w:rPr>
      <w:rFonts w:eastAsia="Times New Roman"/>
      <w:noProof/>
      <w:lang w:eastAsia="en-US"/>
    </w:rPr>
  </w:style>
  <w:style w:type="paragraph" w:styleId="Titre4">
    <w:name w:val="heading 4"/>
    <w:next w:val="Normal"/>
    <w:qFormat/>
    <w:rsid w:val="006614FD"/>
    <w:pPr>
      <w:outlineLvl w:val="3"/>
    </w:pPr>
    <w:rPr>
      <w:rFonts w:eastAsia="Times New Roman"/>
      <w:noProof/>
      <w:lang w:eastAsia="en-US"/>
    </w:rPr>
  </w:style>
  <w:style w:type="paragraph" w:styleId="Titre5">
    <w:name w:val="heading 5"/>
    <w:next w:val="Normal"/>
    <w:qFormat/>
    <w:rsid w:val="006614FD"/>
    <w:pPr>
      <w:outlineLvl w:val="4"/>
    </w:pPr>
    <w:rPr>
      <w:rFonts w:eastAsia="Times New Roman"/>
      <w:noProof/>
      <w:lang w:eastAsia="en-US"/>
    </w:rPr>
  </w:style>
  <w:style w:type="paragraph" w:styleId="Titre6">
    <w:name w:val="heading 6"/>
    <w:next w:val="Normal"/>
    <w:qFormat/>
    <w:rsid w:val="006614FD"/>
    <w:pPr>
      <w:outlineLvl w:val="5"/>
    </w:pPr>
    <w:rPr>
      <w:rFonts w:eastAsia="Times New Roman"/>
      <w:noProof/>
      <w:lang w:eastAsia="en-US"/>
    </w:rPr>
  </w:style>
  <w:style w:type="paragraph" w:styleId="Titre7">
    <w:name w:val="heading 7"/>
    <w:next w:val="Normal"/>
    <w:qFormat/>
    <w:rsid w:val="006614FD"/>
    <w:pPr>
      <w:outlineLvl w:val="6"/>
    </w:pPr>
    <w:rPr>
      <w:rFonts w:eastAsia="Times New Roman"/>
      <w:noProof/>
      <w:lang w:eastAsia="en-US"/>
    </w:rPr>
  </w:style>
  <w:style w:type="paragraph" w:styleId="Titre8">
    <w:name w:val="heading 8"/>
    <w:next w:val="Normal"/>
    <w:qFormat/>
    <w:rsid w:val="006614FD"/>
    <w:pPr>
      <w:outlineLvl w:val="7"/>
    </w:pPr>
    <w:rPr>
      <w:rFonts w:eastAsia="Times New Roman"/>
      <w:noProof/>
      <w:lang w:eastAsia="en-US"/>
    </w:rPr>
  </w:style>
  <w:style w:type="paragraph" w:styleId="Titre9">
    <w:name w:val="heading 9"/>
    <w:next w:val="Normal"/>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rsid w:val="006614FD"/>
    <w:pPr>
      <w:spacing w:before="360" w:after="240"/>
      <w:ind w:firstLine="0"/>
      <w:jc w:val="center"/>
    </w:pPr>
    <w:rPr>
      <w:sz w:val="72"/>
    </w:rPr>
  </w:style>
  <w:style w:type="paragraph" w:styleId="En-tte">
    <w:name w:val="header"/>
    <w:basedOn w:val="Normal"/>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uiPriority w:val="99"/>
    <w:rsid w:val="006614FD"/>
    <w:pPr>
      <w:tabs>
        <w:tab w:val="center" w:pos="4320"/>
        <w:tab w:val="right" w:pos="8640"/>
      </w:tabs>
    </w:pPr>
    <w:rPr>
      <w:rFonts w:ascii="GillSans" w:hAnsi="GillSans"/>
      <w:sz w:val="20"/>
    </w:rPr>
  </w:style>
  <w:style w:type="paragraph" w:styleId="Retraitcorpsdetexte">
    <w:name w:val="Body Text Indent"/>
    <w:basedOn w:val="Normal"/>
    <w:rsid w:val="006614FD"/>
    <w:pPr>
      <w:ind w:left="20" w:firstLine="400"/>
    </w:pPr>
    <w:rPr>
      <w:rFonts w:ascii="Arial" w:hAnsi="Arial"/>
    </w:rPr>
  </w:style>
  <w:style w:type="paragraph" w:styleId="Retraitcorpsdetexte2">
    <w:name w:val="Body Text Indent 2"/>
    <w:basedOn w:val="Normal"/>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F3780C"/>
    <w:rPr>
      <w:b w:val="0"/>
      <w:sz w:val="64"/>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Benoit.Pelletier@uOttawa.c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gagnon.alain@uqam.ca" TargetMode="Externa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2229</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“Le Québec et la Catalogne: une certaine complicité.”</vt:lpstr>
    </vt:vector>
  </TitlesOfParts>
  <Manager>Jean marie Tremblay, sociologue, bénévole, 2020</Manager>
  <Company>Les Classiques des sciences sociales</Company>
  <LinksUpToDate>false</LinksUpToDate>
  <CharactersWithSpaces>14462</CharactersWithSpaces>
  <SharedDoc>false</SharedDoc>
  <HyperlinkBase/>
  <HLinks>
    <vt:vector size="78" baseType="variant">
      <vt:variant>
        <vt:i4>5374004</vt:i4>
      </vt:variant>
      <vt:variant>
        <vt:i4>18</vt:i4>
      </vt:variant>
      <vt:variant>
        <vt:i4>0</vt:i4>
      </vt:variant>
      <vt:variant>
        <vt:i4>5</vt:i4>
      </vt:variant>
      <vt:variant>
        <vt:lpwstr>mailto:Benoit.Pelletier@uOttawa.ca</vt:lpwstr>
      </vt:variant>
      <vt:variant>
        <vt:lpwstr/>
      </vt:variant>
      <vt:variant>
        <vt:i4>1638430</vt:i4>
      </vt:variant>
      <vt:variant>
        <vt:i4>15</vt:i4>
      </vt:variant>
      <vt:variant>
        <vt:i4>0</vt:i4>
      </vt:variant>
      <vt:variant>
        <vt:i4>5</vt:i4>
      </vt:variant>
      <vt:variant>
        <vt:lpwstr>mailto:gagnon.alain@uqam.ca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2398</vt:i4>
      </vt:variant>
      <vt:variant>
        <vt:i4>1025</vt:i4>
      </vt:variant>
      <vt:variant>
        <vt:i4>1</vt:i4>
      </vt:variant>
      <vt:variant>
        <vt:lpwstr>css_logo_gris</vt:lpwstr>
      </vt:variant>
      <vt:variant>
        <vt:lpwstr/>
      </vt:variant>
      <vt:variant>
        <vt:i4>5111880</vt:i4>
      </vt:variant>
      <vt:variant>
        <vt:i4>2687</vt:i4>
      </vt:variant>
      <vt:variant>
        <vt:i4>1026</vt:i4>
      </vt:variant>
      <vt:variant>
        <vt:i4>1</vt:i4>
      </vt:variant>
      <vt:variant>
        <vt:lpwstr>UQAC_logo_2018</vt:lpwstr>
      </vt:variant>
      <vt:variant>
        <vt:lpwstr/>
      </vt:variant>
      <vt:variant>
        <vt:i4>4194334</vt:i4>
      </vt:variant>
      <vt:variant>
        <vt:i4>5210</vt:i4>
      </vt:variant>
      <vt:variant>
        <vt:i4>1027</vt:i4>
      </vt:variant>
      <vt:variant>
        <vt:i4>1</vt:i4>
      </vt:variant>
      <vt:variant>
        <vt:lpwstr>Boite_aux_lettres_clair</vt:lpwstr>
      </vt:variant>
      <vt:variant>
        <vt:lpwstr/>
      </vt:variant>
      <vt:variant>
        <vt:i4>2162704</vt:i4>
      </vt:variant>
      <vt:variant>
        <vt:i4>5409</vt:i4>
      </vt:variant>
      <vt:variant>
        <vt:i4>1028</vt:i4>
      </vt:variant>
      <vt:variant>
        <vt:i4>1</vt:i4>
      </vt:variant>
      <vt:variant>
        <vt:lpwstr>CC-BY-NC-ND</vt:lpwstr>
      </vt:variant>
      <vt:variant>
        <vt:lpwstr/>
      </vt:variant>
      <vt:variant>
        <vt:i4>1703963</vt:i4>
      </vt:variant>
      <vt:variant>
        <vt:i4>5773</vt:i4>
      </vt:variant>
      <vt:variant>
        <vt:i4>1029</vt:i4>
      </vt:variant>
      <vt:variant>
        <vt:i4>1</vt:i4>
      </vt:variant>
      <vt:variant>
        <vt:lpwstr>fait_sur_mac</vt:lpwstr>
      </vt:variant>
      <vt:variant>
        <vt:lpwstr/>
      </vt:variant>
      <vt:variant>
        <vt:i4>3211269</vt:i4>
      </vt:variant>
      <vt:variant>
        <vt:i4>5964</vt:i4>
      </vt:variant>
      <vt:variant>
        <vt:i4>1030</vt:i4>
      </vt:variant>
      <vt:variant>
        <vt:i4>1</vt:i4>
      </vt:variant>
      <vt:variant>
        <vt:lpwstr>Nations_en_quete_de_reconnaissance_L25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Québec et la Catalogne: une certaine complicité.”</dc:title>
  <dc:subject/>
  <dc:creator>Benoît Pelletier, 2011</dc:creator>
  <cp:keywords>classiques.sc.soc@gmail.com</cp:keywords>
  <dc:description>http://classiques.uqac.ca/</dc:description>
  <cp:lastModifiedBy>Microsoft Office User</cp:lastModifiedBy>
  <cp:revision>2</cp:revision>
  <cp:lastPrinted>2001-08-26T19:33:00Z</cp:lastPrinted>
  <dcterms:created xsi:type="dcterms:W3CDTF">2020-12-06T00:26:00Z</dcterms:created>
  <dcterms:modified xsi:type="dcterms:W3CDTF">2020-12-06T00:26:00Z</dcterms:modified>
  <cp:category>jean-marie tremblay, sociologue, fondateur, 1993.</cp:category>
</cp:coreProperties>
</file>