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1533F" w:rsidRPr="005211E4">
        <w:tblPrEx>
          <w:tblCellMar>
            <w:top w:w="0" w:type="dxa"/>
            <w:bottom w:w="0" w:type="dxa"/>
          </w:tblCellMar>
        </w:tblPrEx>
        <w:tc>
          <w:tcPr>
            <w:tcW w:w="9160" w:type="dxa"/>
            <w:shd w:val="clear" w:color="auto" w:fill="DDD9C3"/>
          </w:tcPr>
          <w:p w:rsidR="00A1533F" w:rsidRPr="005211E4" w:rsidRDefault="00A1533F" w:rsidP="00A1533F">
            <w:pPr>
              <w:pStyle w:val="En-tte"/>
              <w:tabs>
                <w:tab w:val="clear" w:pos="4320"/>
                <w:tab w:val="clear" w:pos="8640"/>
              </w:tabs>
              <w:rPr>
                <w:rFonts w:ascii="Times New Roman" w:hAnsi="Times New Roman"/>
                <w:sz w:val="28"/>
                <w:lang w:bidi="ar-SA"/>
              </w:rPr>
            </w:pPr>
          </w:p>
          <w:p w:rsidR="00A1533F" w:rsidRPr="005211E4" w:rsidRDefault="00A1533F">
            <w:pPr>
              <w:ind w:firstLine="0"/>
              <w:jc w:val="center"/>
              <w:rPr>
                <w:b/>
                <w:lang w:bidi="ar-SA"/>
              </w:rPr>
            </w:pPr>
          </w:p>
          <w:p w:rsidR="00A1533F" w:rsidRPr="005211E4" w:rsidRDefault="00A1533F">
            <w:pPr>
              <w:ind w:firstLine="0"/>
              <w:jc w:val="center"/>
              <w:rPr>
                <w:b/>
                <w:lang w:bidi="ar-SA"/>
              </w:rPr>
            </w:pPr>
          </w:p>
          <w:p w:rsidR="00A1533F" w:rsidRPr="005211E4" w:rsidRDefault="00A1533F" w:rsidP="00A1533F">
            <w:pPr>
              <w:ind w:firstLine="0"/>
              <w:jc w:val="center"/>
              <w:rPr>
                <w:b/>
                <w:sz w:val="20"/>
                <w:lang w:bidi="ar-SA"/>
              </w:rPr>
            </w:pPr>
          </w:p>
          <w:p w:rsidR="00A1533F" w:rsidRPr="005211E4" w:rsidRDefault="00A1533F" w:rsidP="00A1533F">
            <w:pPr>
              <w:ind w:firstLine="0"/>
              <w:jc w:val="center"/>
              <w:rPr>
                <w:b/>
                <w:sz w:val="20"/>
                <w:lang w:bidi="ar-SA"/>
              </w:rPr>
            </w:pPr>
          </w:p>
          <w:p w:rsidR="00A1533F" w:rsidRPr="005211E4" w:rsidRDefault="00A1533F" w:rsidP="00A1533F">
            <w:pPr>
              <w:ind w:firstLine="0"/>
              <w:jc w:val="center"/>
              <w:rPr>
                <w:b/>
                <w:sz w:val="40"/>
                <w:lang w:bidi="ar-SA"/>
              </w:rPr>
            </w:pPr>
            <w:r>
              <w:rPr>
                <w:sz w:val="40"/>
                <w:lang w:bidi="ar-SA"/>
              </w:rPr>
              <w:t>Zygmunt BAUMAN [1925-2017]</w:t>
            </w:r>
          </w:p>
          <w:p w:rsidR="00A1533F" w:rsidRPr="00B54F59" w:rsidRDefault="00A1533F" w:rsidP="00A1533F">
            <w:pPr>
              <w:spacing w:before="120" w:after="120"/>
              <w:ind w:firstLine="0"/>
              <w:jc w:val="center"/>
              <w:rPr>
                <w:sz w:val="20"/>
                <w:lang w:bidi="ar-SA"/>
              </w:rPr>
            </w:pPr>
            <w:r>
              <w:rPr>
                <w:sz w:val="20"/>
                <w:lang w:bidi="ar-SA"/>
              </w:rPr>
              <w:t>Sociologue polonais et britannique</w:t>
            </w:r>
          </w:p>
          <w:p w:rsidR="00A1533F" w:rsidRPr="005211E4" w:rsidRDefault="00A1533F" w:rsidP="00A1533F">
            <w:pPr>
              <w:pStyle w:val="Corpsdetexte"/>
              <w:widowControl w:val="0"/>
              <w:spacing w:before="0" w:after="0"/>
              <w:rPr>
                <w:sz w:val="44"/>
                <w:lang w:bidi="ar-SA"/>
              </w:rPr>
            </w:pPr>
            <w:r w:rsidRPr="005211E4">
              <w:rPr>
                <w:sz w:val="44"/>
                <w:lang w:bidi="ar-SA"/>
              </w:rPr>
              <w:t>(1971)</w:t>
            </w:r>
          </w:p>
          <w:p w:rsidR="00A1533F" w:rsidRPr="005211E4" w:rsidRDefault="00A1533F" w:rsidP="00A1533F">
            <w:pPr>
              <w:pStyle w:val="Corpsdetexte"/>
              <w:widowControl w:val="0"/>
              <w:spacing w:before="0" w:after="0"/>
              <w:rPr>
                <w:color w:val="FF0000"/>
                <w:sz w:val="24"/>
                <w:lang w:bidi="ar-SA"/>
              </w:rPr>
            </w:pPr>
          </w:p>
          <w:p w:rsidR="00A1533F" w:rsidRPr="005211E4" w:rsidRDefault="00A1533F" w:rsidP="00A1533F">
            <w:pPr>
              <w:pStyle w:val="Corpsdetexte"/>
              <w:widowControl w:val="0"/>
              <w:spacing w:before="0" w:after="0"/>
              <w:rPr>
                <w:color w:val="FF0000"/>
                <w:sz w:val="24"/>
                <w:lang w:bidi="ar-SA"/>
              </w:rPr>
            </w:pPr>
          </w:p>
          <w:p w:rsidR="00A1533F" w:rsidRPr="005211E4" w:rsidRDefault="00A1533F" w:rsidP="00A1533F">
            <w:pPr>
              <w:pStyle w:val="Corpsdetexte"/>
              <w:widowControl w:val="0"/>
              <w:spacing w:before="0" w:after="0"/>
              <w:rPr>
                <w:color w:val="FF0000"/>
                <w:sz w:val="24"/>
                <w:lang w:bidi="ar-SA"/>
              </w:rPr>
            </w:pPr>
          </w:p>
          <w:p w:rsidR="00A1533F" w:rsidRPr="00B54F59" w:rsidRDefault="00A1533F" w:rsidP="00A1533F">
            <w:pPr>
              <w:ind w:firstLine="0"/>
              <w:jc w:val="center"/>
              <w:rPr>
                <w:color w:val="FF0000"/>
                <w:sz w:val="56"/>
                <w:lang w:bidi="ar-SA"/>
              </w:rPr>
            </w:pPr>
            <w:r w:rsidRPr="00B54F59">
              <w:rPr>
                <w:sz w:val="56"/>
                <w:lang w:bidi="ar-SA"/>
              </w:rPr>
              <w:t>“</w:t>
            </w:r>
            <w:r>
              <w:rPr>
                <w:sz w:val="56"/>
                <w:lang w:bidi="ar-SA"/>
              </w:rPr>
              <w:t>Les membres et les</w:t>
            </w:r>
            <w:proofErr w:type="gramStart"/>
            <w:r>
              <w:rPr>
                <w:sz w:val="56"/>
                <w:lang w:bidi="ar-SA"/>
              </w:rPr>
              <w:t xml:space="preserve"> «activistes</w:t>
            </w:r>
            <w:proofErr w:type="gramEnd"/>
            <w:r>
              <w:rPr>
                <w:sz w:val="56"/>
                <w:lang w:bidi="ar-SA"/>
              </w:rPr>
              <w:t>»</w:t>
            </w:r>
            <w:r>
              <w:rPr>
                <w:sz w:val="56"/>
                <w:lang w:bidi="ar-SA"/>
              </w:rPr>
              <w:br/>
              <w:t>du Parti dans l’entreprise</w:t>
            </w:r>
            <w:r w:rsidRPr="00B54F59">
              <w:rPr>
                <w:sz w:val="56"/>
                <w:lang w:bidi="ar-SA"/>
              </w:rPr>
              <w:t>.”</w:t>
            </w:r>
          </w:p>
          <w:p w:rsidR="00A1533F" w:rsidRPr="005211E4" w:rsidRDefault="00A1533F" w:rsidP="00A1533F">
            <w:pPr>
              <w:widowControl w:val="0"/>
              <w:ind w:firstLine="0"/>
              <w:jc w:val="center"/>
              <w:rPr>
                <w:lang w:bidi="ar-SA"/>
              </w:rPr>
            </w:pPr>
          </w:p>
          <w:p w:rsidR="00A1533F" w:rsidRPr="005211E4" w:rsidRDefault="00A1533F" w:rsidP="00A1533F">
            <w:pPr>
              <w:widowControl w:val="0"/>
              <w:ind w:firstLine="0"/>
              <w:jc w:val="center"/>
              <w:rPr>
                <w:sz w:val="20"/>
                <w:lang w:bidi="ar-SA"/>
              </w:rPr>
            </w:pPr>
          </w:p>
          <w:p w:rsidR="00A1533F" w:rsidRPr="005211E4" w:rsidRDefault="00A1533F" w:rsidP="00A1533F">
            <w:pPr>
              <w:widowControl w:val="0"/>
              <w:ind w:firstLine="0"/>
              <w:jc w:val="center"/>
              <w:rPr>
                <w:sz w:val="20"/>
                <w:lang w:bidi="ar-SA"/>
              </w:rPr>
            </w:pPr>
          </w:p>
          <w:p w:rsidR="00A1533F" w:rsidRPr="005211E4" w:rsidRDefault="00A1533F" w:rsidP="00A1533F">
            <w:pPr>
              <w:widowControl w:val="0"/>
              <w:ind w:firstLine="0"/>
              <w:jc w:val="center"/>
              <w:rPr>
                <w:sz w:val="20"/>
                <w:lang w:bidi="ar-SA"/>
              </w:rPr>
            </w:pPr>
          </w:p>
          <w:p w:rsidR="00A1533F" w:rsidRPr="005211E4" w:rsidRDefault="00A1533F" w:rsidP="00A1533F">
            <w:pPr>
              <w:widowControl w:val="0"/>
              <w:ind w:firstLine="0"/>
              <w:jc w:val="center"/>
              <w:rPr>
                <w:sz w:val="20"/>
                <w:lang w:bidi="ar-SA"/>
              </w:rPr>
            </w:pPr>
          </w:p>
          <w:p w:rsidR="00A1533F" w:rsidRPr="005211E4" w:rsidRDefault="00A1533F">
            <w:pPr>
              <w:widowControl w:val="0"/>
              <w:ind w:firstLine="0"/>
              <w:jc w:val="center"/>
              <w:rPr>
                <w:sz w:val="20"/>
                <w:lang w:bidi="ar-SA"/>
              </w:rPr>
            </w:pPr>
          </w:p>
          <w:p w:rsidR="00A1533F" w:rsidRPr="005211E4" w:rsidRDefault="00A1533F">
            <w:pPr>
              <w:ind w:firstLine="0"/>
              <w:jc w:val="center"/>
              <w:rPr>
                <w:sz w:val="20"/>
                <w:lang w:bidi="ar-SA"/>
              </w:rPr>
            </w:pPr>
            <w:r w:rsidRPr="005211E4">
              <w:rPr>
                <w:b/>
                <w:lang w:bidi="ar-SA"/>
              </w:rPr>
              <w:t>LES CLASSIQUES DES SCIENCES SOCIALES</w:t>
            </w:r>
            <w:r w:rsidRPr="005211E4">
              <w:rPr>
                <w:lang w:bidi="ar-SA"/>
              </w:rPr>
              <w:br/>
              <w:t>CHICOUTIMI, QUÉBEC</w:t>
            </w:r>
            <w:r w:rsidRPr="005211E4">
              <w:rPr>
                <w:lang w:bidi="ar-SA"/>
              </w:rPr>
              <w:br/>
            </w:r>
            <w:hyperlink r:id="rId7" w:history="1">
              <w:r w:rsidRPr="005211E4">
                <w:rPr>
                  <w:rStyle w:val="Lienhypertexte"/>
                  <w:lang w:bidi="ar-SA"/>
                </w:rPr>
                <w:t>http://classiques.uqac.ca/</w:t>
              </w:r>
            </w:hyperlink>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widowControl w:val="0"/>
              <w:ind w:firstLine="0"/>
              <w:jc w:val="both"/>
              <w:rPr>
                <w:lang w:bidi="ar-SA"/>
              </w:rPr>
            </w:pPr>
          </w:p>
          <w:p w:rsidR="00A1533F" w:rsidRPr="005211E4" w:rsidRDefault="00A1533F">
            <w:pPr>
              <w:ind w:firstLine="0"/>
              <w:jc w:val="both"/>
              <w:rPr>
                <w:lang w:bidi="ar-SA"/>
              </w:rPr>
            </w:pPr>
          </w:p>
        </w:tc>
      </w:tr>
    </w:tbl>
    <w:p w:rsidR="00A1533F" w:rsidRPr="005211E4" w:rsidRDefault="00A1533F" w:rsidP="00A1533F">
      <w:pPr>
        <w:ind w:firstLine="0"/>
        <w:jc w:val="both"/>
      </w:pPr>
      <w:r w:rsidRPr="005211E4">
        <w:br w:type="page"/>
      </w:r>
    </w:p>
    <w:p w:rsidR="00A1533F" w:rsidRPr="005211E4" w:rsidRDefault="00A1533F" w:rsidP="00A1533F">
      <w:pPr>
        <w:ind w:firstLine="0"/>
        <w:jc w:val="both"/>
      </w:pPr>
    </w:p>
    <w:p w:rsidR="00A1533F" w:rsidRPr="005211E4" w:rsidRDefault="00A1533F" w:rsidP="00A1533F">
      <w:pPr>
        <w:ind w:firstLine="0"/>
        <w:jc w:val="both"/>
      </w:pPr>
    </w:p>
    <w:p w:rsidR="00A1533F" w:rsidRPr="005211E4" w:rsidRDefault="00642F76" w:rsidP="00A1533F">
      <w:pPr>
        <w:ind w:firstLine="0"/>
        <w:jc w:val="right"/>
      </w:pPr>
      <w:r w:rsidRPr="005211E4">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A1533F" w:rsidRPr="005211E4" w:rsidRDefault="00A1533F" w:rsidP="00A1533F">
      <w:pPr>
        <w:ind w:firstLine="0"/>
        <w:jc w:val="right"/>
      </w:pPr>
      <w:hyperlink r:id="rId9" w:history="1">
        <w:r w:rsidRPr="005211E4">
          <w:rPr>
            <w:rStyle w:val="Lienhypertexte"/>
          </w:rPr>
          <w:t>http://classiques.uqac.ca/</w:t>
        </w:r>
      </w:hyperlink>
      <w:r w:rsidRPr="005211E4">
        <w:t xml:space="preserve"> </w:t>
      </w:r>
    </w:p>
    <w:p w:rsidR="00A1533F" w:rsidRPr="005211E4" w:rsidRDefault="00A1533F" w:rsidP="00A1533F">
      <w:pPr>
        <w:ind w:firstLine="0"/>
        <w:jc w:val="both"/>
      </w:pPr>
    </w:p>
    <w:p w:rsidR="00A1533F" w:rsidRPr="005211E4" w:rsidRDefault="00A1533F" w:rsidP="00A1533F">
      <w:pPr>
        <w:ind w:firstLine="0"/>
        <w:jc w:val="both"/>
      </w:pPr>
      <w:r w:rsidRPr="005211E4">
        <w:rPr>
          <w:i/>
        </w:rPr>
        <w:t>Les Classiques des sciences sociales</w:t>
      </w:r>
      <w:r w:rsidRPr="005211E4">
        <w:t xml:space="preserve"> est une bibliothèque numérique en libre accès, fondée au Cégep de Chicoutimi en 1993 et développée en partenariat avec l’Université du Québec à Chicoutimi (UQÀC) d</w:t>
      </w:r>
      <w:r w:rsidRPr="005211E4">
        <w:t>e</w:t>
      </w:r>
      <w:r w:rsidRPr="005211E4">
        <w:t>puis 2000.</w:t>
      </w:r>
    </w:p>
    <w:p w:rsidR="00A1533F" w:rsidRPr="005211E4" w:rsidRDefault="00A1533F" w:rsidP="00A1533F">
      <w:pPr>
        <w:ind w:firstLine="0"/>
        <w:jc w:val="both"/>
      </w:pPr>
    </w:p>
    <w:p w:rsidR="00A1533F" w:rsidRPr="005211E4" w:rsidRDefault="00642F76" w:rsidP="00A1533F">
      <w:pPr>
        <w:ind w:firstLine="0"/>
        <w:jc w:val="both"/>
      </w:pPr>
      <w:r w:rsidRPr="005211E4">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A1533F" w:rsidRPr="005211E4" w:rsidRDefault="00A1533F" w:rsidP="00A1533F">
      <w:pPr>
        <w:ind w:firstLine="0"/>
        <w:jc w:val="both"/>
      </w:pPr>
      <w:hyperlink r:id="rId11" w:history="1">
        <w:r w:rsidRPr="005211E4">
          <w:rPr>
            <w:rStyle w:val="Lienhypertexte"/>
          </w:rPr>
          <w:t>http://bibliotheque.uqac.ca/</w:t>
        </w:r>
      </w:hyperlink>
      <w:r w:rsidRPr="005211E4">
        <w:t xml:space="preserve"> </w:t>
      </w:r>
    </w:p>
    <w:p w:rsidR="00A1533F" w:rsidRPr="005211E4" w:rsidRDefault="00A1533F" w:rsidP="00A1533F">
      <w:pPr>
        <w:ind w:firstLine="0"/>
        <w:jc w:val="both"/>
      </w:pPr>
    </w:p>
    <w:p w:rsidR="00A1533F" w:rsidRPr="005211E4" w:rsidRDefault="00A1533F" w:rsidP="00A1533F">
      <w:pPr>
        <w:ind w:firstLine="0"/>
        <w:jc w:val="both"/>
      </w:pPr>
    </w:p>
    <w:p w:rsidR="00A1533F" w:rsidRPr="005211E4" w:rsidRDefault="00A1533F" w:rsidP="00A1533F">
      <w:pPr>
        <w:ind w:firstLine="0"/>
        <w:jc w:val="both"/>
      </w:pPr>
      <w:r w:rsidRPr="005211E4">
        <w:t xml:space="preserve">En 2018, Les Classiques des sciences sociales </w:t>
      </w:r>
      <w:r>
        <w:t>fêtaient</w:t>
      </w:r>
      <w:r w:rsidRPr="005211E4">
        <w:t xml:space="preserve"> leur 25</w:t>
      </w:r>
      <w:r w:rsidRPr="005211E4">
        <w:rPr>
          <w:vertAlign w:val="superscript"/>
        </w:rPr>
        <w:t>e</w:t>
      </w:r>
      <w:r w:rsidRPr="005211E4">
        <w:t xml:space="preserve"> ann</w:t>
      </w:r>
      <w:r w:rsidRPr="005211E4">
        <w:t>i</w:t>
      </w:r>
      <w:r w:rsidRPr="005211E4">
        <w:t>versaire de fondation. Une belle initiative citoyenne.</w:t>
      </w:r>
    </w:p>
    <w:p w:rsidR="00A1533F" w:rsidRPr="005211E4" w:rsidRDefault="00A1533F" w:rsidP="00A1533F">
      <w:pPr>
        <w:widowControl w:val="0"/>
        <w:autoSpaceDE w:val="0"/>
        <w:autoSpaceDN w:val="0"/>
        <w:adjustRightInd w:val="0"/>
        <w:rPr>
          <w:szCs w:val="32"/>
        </w:rPr>
      </w:pPr>
      <w:r w:rsidRPr="005211E4">
        <w:br w:type="page"/>
      </w:r>
    </w:p>
    <w:p w:rsidR="00A1533F" w:rsidRPr="00B54F59" w:rsidRDefault="00A1533F">
      <w:pPr>
        <w:widowControl w:val="0"/>
        <w:autoSpaceDE w:val="0"/>
        <w:autoSpaceDN w:val="0"/>
        <w:adjustRightInd w:val="0"/>
        <w:jc w:val="center"/>
        <w:rPr>
          <w:color w:val="008B00"/>
          <w:sz w:val="36"/>
          <w:szCs w:val="36"/>
        </w:rPr>
      </w:pPr>
      <w:r w:rsidRPr="00B54F59">
        <w:rPr>
          <w:color w:val="008B00"/>
          <w:sz w:val="36"/>
          <w:szCs w:val="36"/>
        </w:rPr>
        <w:t>Politique d'utilisation</w:t>
      </w:r>
      <w:r w:rsidRPr="00B54F59">
        <w:rPr>
          <w:color w:val="008B00"/>
          <w:sz w:val="36"/>
          <w:szCs w:val="36"/>
        </w:rPr>
        <w:br/>
        <w:t>de la bibliothèque des Classiques</w:t>
      </w:r>
    </w:p>
    <w:p w:rsidR="00A1533F" w:rsidRPr="005211E4" w:rsidRDefault="00A1533F">
      <w:pPr>
        <w:widowControl w:val="0"/>
        <w:autoSpaceDE w:val="0"/>
        <w:autoSpaceDN w:val="0"/>
        <w:adjustRightInd w:val="0"/>
        <w:jc w:val="both"/>
        <w:rPr>
          <w:color w:val="1C1C1C"/>
          <w:szCs w:val="26"/>
        </w:rPr>
      </w:pPr>
    </w:p>
    <w:p w:rsidR="00A1533F" w:rsidRPr="005211E4" w:rsidRDefault="00A1533F">
      <w:pPr>
        <w:widowControl w:val="0"/>
        <w:autoSpaceDE w:val="0"/>
        <w:autoSpaceDN w:val="0"/>
        <w:adjustRightInd w:val="0"/>
        <w:jc w:val="both"/>
        <w:rPr>
          <w:color w:val="1C1C1C"/>
          <w:szCs w:val="26"/>
        </w:rPr>
      </w:pPr>
    </w:p>
    <w:p w:rsidR="00A1533F" w:rsidRPr="005211E4" w:rsidRDefault="00A1533F">
      <w:pPr>
        <w:widowControl w:val="0"/>
        <w:autoSpaceDE w:val="0"/>
        <w:autoSpaceDN w:val="0"/>
        <w:adjustRightInd w:val="0"/>
        <w:jc w:val="both"/>
        <w:rPr>
          <w:color w:val="1C1C1C"/>
          <w:szCs w:val="26"/>
        </w:rPr>
      </w:pPr>
      <w:r w:rsidRPr="005211E4">
        <w:rPr>
          <w:color w:val="1C1C1C"/>
          <w:szCs w:val="26"/>
        </w:rPr>
        <w:t>Toute reproduction et rediffusion de nos fichiers est inte</w:t>
      </w:r>
      <w:r w:rsidRPr="005211E4">
        <w:rPr>
          <w:color w:val="1C1C1C"/>
          <w:szCs w:val="26"/>
        </w:rPr>
        <w:t>r</w:t>
      </w:r>
      <w:r w:rsidRPr="005211E4">
        <w:rPr>
          <w:color w:val="1C1C1C"/>
          <w:szCs w:val="26"/>
        </w:rPr>
        <w:t>dite, m</w:t>
      </w:r>
      <w:r w:rsidRPr="005211E4">
        <w:rPr>
          <w:color w:val="1C1C1C"/>
          <w:szCs w:val="26"/>
        </w:rPr>
        <w:t>ê</w:t>
      </w:r>
      <w:r w:rsidRPr="005211E4">
        <w:rPr>
          <w:color w:val="1C1C1C"/>
          <w:szCs w:val="26"/>
        </w:rPr>
        <w:t>me avec la mention de leur provenance, sans l’autorisation fo</w:t>
      </w:r>
      <w:r w:rsidRPr="005211E4">
        <w:rPr>
          <w:color w:val="1C1C1C"/>
          <w:szCs w:val="26"/>
        </w:rPr>
        <w:t>r</w:t>
      </w:r>
      <w:r w:rsidRPr="005211E4">
        <w:rPr>
          <w:color w:val="1C1C1C"/>
          <w:szCs w:val="26"/>
        </w:rPr>
        <w:t>melle, écrite, du fondateur des Classiques des sciences s</w:t>
      </w:r>
      <w:r w:rsidRPr="005211E4">
        <w:rPr>
          <w:color w:val="1C1C1C"/>
          <w:szCs w:val="26"/>
        </w:rPr>
        <w:t>o</w:t>
      </w:r>
      <w:r w:rsidRPr="005211E4">
        <w:rPr>
          <w:color w:val="1C1C1C"/>
          <w:szCs w:val="26"/>
        </w:rPr>
        <w:t>ciales, Jean-Marie Tremblay, sociologue.</w:t>
      </w:r>
    </w:p>
    <w:p w:rsidR="00A1533F" w:rsidRPr="005211E4" w:rsidRDefault="00A1533F">
      <w:pPr>
        <w:widowControl w:val="0"/>
        <w:autoSpaceDE w:val="0"/>
        <w:autoSpaceDN w:val="0"/>
        <w:adjustRightInd w:val="0"/>
        <w:jc w:val="both"/>
        <w:rPr>
          <w:color w:val="1C1C1C"/>
          <w:szCs w:val="26"/>
        </w:rPr>
      </w:pPr>
    </w:p>
    <w:p w:rsidR="00A1533F" w:rsidRPr="005211E4" w:rsidRDefault="00A1533F" w:rsidP="00A1533F">
      <w:pPr>
        <w:widowControl w:val="0"/>
        <w:autoSpaceDE w:val="0"/>
        <w:autoSpaceDN w:val="0"/>
        <w:adjustRightInd w:val="0"/>
        <w:jc w:val="both"/>
        <w:rPr>
          <w:color w:val="1C1C1C"/>
          <w:szCs w:val="26"/>
        </w:rPr>
      </w:pPr>
      <w:r w:rsidRPr="005211E4">
        <w:rPr>
          <w:color w:val="1C1C1C"/>
          <w:szCs w:val="26"/>
        </w:rPr>
        <w:t>Les fichiers des Classiques des sciences sociales ne pe</w:t>
      </w:r>
      <w:r w:rsidRPr="005211E4">
        <w:rPr>
          <w:color w:val="1C1C1C"/>
          <w:szCs w:val="26"/>
        </w:rPr>
        <w:t>u</w:t>
      </w:r>
      <w:r w:rsidRPr="005211E4">
        <w:rPr>
          <w:color w:val="1C1C1C"/>
          <w:szCs w:val="26"/>
        </w:rPr>
        <w:t>vent sans autorisation formelle:</w:t>
      </w:r>
    </w:p>
    <w:p w:rsidR="00A1533F" w:rsidRPr="005211E4" w:rsidRDefault="00A1533F" w:rsidP="00A1533F">
      <w:pPr>
        <w:widowControl w:val="0"/>
        <w:autoSpaceDE w:val="0"/>
        <w:autoSpaceDN w:val="0"/>
        <w:adjustRightInd w:val="0"/>
        <w:jc w:val="both"/>
        <w:rPr>
          <w:color w:val="1C1C1C"/>
          <w:szCs w:val="26"/>
        </w:rPr>
      </w:pPr>
    </w:p>
    <w:p w:rsidR="00A1533F" w:rsidRPr="005211E4" w:rsidRDefault="00A1533F" w:rsidP="00A1533F">
      <w:pPr>
        <w:widowControl w:val="0"/>
        <w:autoSpaceDE w:val="0"/>
        <w:autoSpaceDN w:val="0"/>
        <w:adjustRightInd w:val="0"/>
        <w:jc w:val="both"/>
        <w:rPr>
          <w:color w:val="1C1C1C"/>
          <w:szCs w:val="26"/>
        </w:rPr>
      </w:pPr>
      <w:r w:rsidRPr="005211E4">
        <w:rPr>
          <w:color w:val="1C1C1C"/>
          <w:szCs w:val="26"/>
        </w:rPr>
        <w:t>- être hébergés (en fichier ou page web, en totalité ou en partie) sur un serveur autre que celui des Classiques.</w:t>
      </w:r>
    </w:p>
    <w:p w:rsidR="00A1533F" w:rsidRPr="005211E4" w:rsidRDefault="00A1533F" w:rsidP="00A1533F">
      <w:pPr>
        <w:widowControl w:val="0"/>
        <w:autoSpaceDE w:val="0"/>
        <w:autoSpaceDN w:val="0"/>
        <w:adjustRightInd w:val="0"/>
        <w:jc w:val="both"/>
        <w:rPr>
          <w:color w:val="1C1C1C"/>
          <w:szCs w:val="26"/>
        </w:rPr>
      </w:pPr>
      <w:r w:rsidRPr="005211E4">
        <w:rPr>
          <w:color w:val="1C1C1C"/>
          <w:szCs w:val="26"/>
        </w:rPr>
        <w:t xml:space="preserve">- servir de base de travail à un autre fichier modifié ensuite par tout autre moyen (couleur, police, mise en page, extraits, support, </w:t>
      </w:r>
      <w:proofErr w:type="gramStart"/>
      <w:r w:rsidRPr="005211E4">
        <w:rPr>
          <w:color w:val="1C1C1C"/>
          <w:szCs w:val="26"/>
        </w:rPr>
        <w:t>etc...</w:t>
      </w:r>
      <w:proofErr w:type="gramEnd"/>
      <w:r w:rsidRPr="005211E4">
        <w:rPr>
          <w:color w:val="1C1C1C"/>
          <w:szCs w:val="26"/>
        </w:rPr>
        <w:t>),</w:t>
      </w:r>
    </w:p>
    <w:p w:rsidR="00A1533F" w:rsidRPr="005211E4" w:rsidRDefault="00A1533F" w:rsidP="00A1533F">
      <w:pPr>
        <w:widowControl w:val="0"/>
        <w:autoSpaceDE w:val="0"/>
        <w:autoSpaceDN w:val="0"/>
        <w:adjustRightInd w:val="0"/>
        <w:jc w:val="both"/>
        <w:rPr>
          <w:color w:val="1C1C1C"/>
          <w:szCs w:val="26"/>
        </w:rPr>
      </w:pPr>
    </w:p>
    <w:p w:rsidR="00A1533F" w:rsidRPr="005211E4" w:rsidRDefault="00A1533F">
      <w:pPr>
        <w:widowControl w:val="0"/>
        <w:autoSpaceDE w:val="0"/>
        <w:autoSpaceDN w:val="0"/>
        <w:adjustRightInd w:val="0"/>
        <w:jc w:val="both"/>
        <w:rPr>
          <w:color w:val="1C1C1C"/>
          <w:szCs w:val="26"/>
        </w:rPr>
      </w:pPr>
      <w:r w:rsidRPr="005211E4">
        <w:rPr>
          <w:color w:val="1C1C1C"/>
          <w:szCs w:val="26"/>
        </w:rPr>
        <w:t>Les fichiers (.html, .doc, .</w:t>
      </w:r>
      <w:proofErr w:type="spellStart"/>
      <w:r w:rsidRPr="005211E4">
        <w:rPr>
          <w:color w:val="1C1C1C"/>
          <w:szCs w:val="26"/>
        </w:rPr>
        <w:t>pdf</w:t>
      </w:r>
      <w:proofErr w:type="spellEnd"/>
      <w:r w:rsidRPr="005211E4">
        <w:rPr>
          <w:color w:val="1C1C1C"/>
          <w:szCs w:val="26"/>
        </w:rPr>
        <w:t>, .</w:t>
      </w:r>
      <w:proofErr w:type="spellStart"/>
      <w:r w:rsidRPr="005211E4">
        <w:rPr>
          <w:color w:val="1C1C1C"/>
          <w:szCs w:val="26"/>
        </w:rPr>
        <w:t>rtf</w:t>
      </w:r>
      <w:proofErr w:type="spellEnd"/>
      <w:r w:rsidRPr="005211E4">
        <w:rPr>
          <w:color w:val="1C1C1C"/>
          <w:szCs w:val="26"/>
        </w:rPr>
        <w:t>, .</w:t>
      </w:r>
      <w:proofErr w:type="spellStart"/>
      <w:r w:rsidRPr="005211E4">
        <w:rPr>
          <w:color w:val="1C1C1C"/>
          <w:szCs w:val="26"/>
        </w:rPr>
        <w:t>jpg</w:t>
      </w:r>
      <w:proofErr w:type="spellEnd"/>
      <w:r w:rsidRPr="005211E4">
        <w:rPr>
          <w:color w:val="1C1C1C"/>
          <w:szCs w:val="26"/>
        </w:rPr>
        <w:t>, .</w:t>
      </w:r>
      <w:proofErr w:type="spellStart"/>
      <w:r w:rsidRPr="005211E4">
        <w:rPr>
          <w:color w:val="1C1C1C"/>
          <w:szCs w:val="26"/>
        </w:rPr>
        <w:t>gif</w:t>
      </w:r>
      <w:proofErr w:type="spellEnd"/>
      <w:r w:rsidRPr="005211E4">
        <w:rPr>
          <w:color w:val="1C1C1C"/>
          <w:szCs w:val="26"/>
        </w:rPr>
        <w:t xml:space="preserve">) disponibles sur le site Les Classiques des sciences sociales sont la propriété des </w:t>
      </w:r>
      <w:r w:rsidRPr="005211E4">
        <w:rPr>
          <w:b/>
          <w:color w:val="1C1C1C"/>
          <w:szCs w:val="26"/>
        </w:rPr>
        <w:t>Class</w:t>
      </w:r>
      <w:r w:rsidRPr="005211E4">
        <w:rPr>
          <w:b/>
          <w:color w:val="1C1C1C"/>
          <w:szCs w:val="26"/>
        </w:rPr>
        <w:t>i</w:t>
      </w:r>
      <w:r w:rsidRPr="005211E4">
        <w:rPr>
          <w:b/>
          <w:color w:val="1C1C1C"/>
          <w:szCs w:val="26"/>
        </w:rPr>
        <w:t>ques des sciences sociales</w:t>
      </w:r>
      <w:r w:rsidRPr="005211E4">
        <w:rPr>
          <w:color w:val="1C1C1C"/>
          <w:szCs w:val="26"/>
        </w:rPr>
        <w:t>, un organisme à but non lucratif composé excl</w:t>
      </w:r>
      <w:r w:rsidRPr="005211E4">
        <w:rPr>
          <w:color w:val="1C1C1C"/>
          <w:szCs w:val="26"/>
        </w:rPr>
        <w:t>u</w:t>
      </w:r>
      <w:r w:rsidRPr="005211E4">
        <w:rPr>
          <w:color w:val="1C1C1C"/>
          <w:szCs w:val="26"/>
        </w:rPr>
        <w:t>sivement de bénévoles.</w:t>
      </w:r>
    </w:p>
    <w:p w:rsidR="00A1533F" w:rsidRPr="005211E4" w:rsidRDefault="00A1533F">
      <w:pPr>
        <w:widowControl w:val="0"/>
        <w:autoSpaceDE w:val="0"/>
        <w:autoSpaceDN w:val="0"/>
        <w:adjustRightInd w:val="0"/>
        <w:jc w:val="both"/>
        <w:rPr>
          <w:color w:val="1C1C1C"/>
          <w:szCs w:val="26"/>
        </w:rPr>
      </w:pPr>
    </w:p>
    <w:p w:rsidR="00A1533F" w:rsidRPr="005211E4" w:rsidRDefault="00A1533F">
      <w:pPr>
        <w:rPr>
          <w:color w:val="1C1C1C"/>
          <w:szCs w:val="26"/>
        </w:rPr>
      </w:pPr>
      <w:r w:rsidRPr="005211E4">
        <w:rPr>
          <w:color w:val="1C1C1C"/>
          <w:szCs w:val="26"/>
        </w:rPr>
        <w:t>Ils sont disponibles pour une utilisation intellectuelle et perso</w:t>
      </w:r>
      <w:r w:rsidRPr="005211E4">
        <w:rPr>
          <w:color w:val="1C1C1C"/>
          <w:szCs w:val="26"/>
        </w:rPr>
        <w:t>n</w:t>
      </w:r>
      <w:r w:rsidRPr="005211E4">
        <w:rPr>
          <w:color w:val="1C1C1C"/>
          <w:szCs w:val="26"/>
        </w:rPr>
        <w:t>ne</w:t>
      </w:r>
      <w:r w:rsidRPr="005211E4">
        <w:rPr>
          <w:color w:val="1C1C1C"/>
          <w:szCs w:val="26"/>
        </w:rPr>
        <w:t>l</w:t>
      </w:r>
      <w:r w:rsidRPr="005211E4">
        <w:rPr>
          <w:color w:val="1C1C1C"/>
          <w:szCs w:val="26"/>
        </w:rPr>
        <w:t>le et, en aucun cas, commerciale. Toute utilisation à des fins commerci</w:t>
      </w:r>
      <w:r w:rsidRPr="005211E4">
        <w:rPr>
          <w:color w:val="1C1C1C"/>
          <w:szCs w:val="26"/>
        </w:rPr>
        <w:t>a</w:t>
      </w:r>
      <w:r w:rsidRPr="005211E4">
        <w:rPr>
          <w:color w:val="1C1C1C"/>
          <w:szCs w:val="26"/>
        </w:rPr>
        <w:t>les des fichiers sur ce site est strictement inte</w:t>
      </w:r>
      <w:r w:rsidRPr="005211E4">
        <w:rPr>
          <w:color w:val="1C1C1C"/>
          <w:szCs w:val="26"/>
        </w:rPr>
        <w:t>r</w:t>
      </w:r>
      <w:r w:rsidRPr="005211E4">
        <w:rPr>
          <w:color w:val="1C1C1C"/>
          <w:szCs w:val="26"/>
        </w:rPr>
        <w:t>dite et toute rediffusion est également strictement interdite.</w:t>
      </w:r>
    </w:p>
    <w:p w:rsidR="00A1533F" w:rsidRPr="005211E4" w:rsidRDefault="00A1533F">
      <w:pPr>
        <w:rPr>
          <w:b/>
          <w:color w:val="1C1C1C"/>
          <w:szCs w:val="26"/>
        </w:rPr>
      </w:pPr>
    </w:p>
    <w:p w:rsidR="00A1533F" w:rsidRPr="005211E4" w:rsidRDefault="00A1533F">
      <w:pPr>
        <w:rPr>
          <w:b/>
          <w:color w:val="1C1C1C"/>
          <w:szCs w:val="26"/>
        </w:rPr>
      </w:pPr>
      <w:r w:rsidRPr="005211E4">
        <w:rPr>
          <w:b/>
          <w:color w:val="1C1C1C"/>
          <w:szCs w:val="26"/>
        </w:rPr>
        <w:t>L'accès à notre travail est libre et gratuit à tous les utilis</w:t>
      </w:r>
      <w:r w:rsidRPr="005211E4">
        <w:rPr>
          <w:b/>
          <w:color w:val="1C1C1C"/>
          <w:szCs w:val="26"/>
        </w:rPr>
        <w:t>a</w:t>
      </w:r>
      <w:r w:rsidRPr="005211E4">
        <w:rPr>
          <w:b/>
          <w:color w:val="1C1C1C"/>
          <w:szCs w:val="26"/>
        </w:rPr>
        <w:t>teurs. C'est notre mission.</w:t>
      </w:r>
    </w:p>
    <w:p w:rsidR="00A1533F" w:rsidRPr="005211E4" w:rsidRDefault="00A1533F">
      <w:pPr>
        <w:rPr>
          <w:b/>
          <w:color w:val="1C1C1C"/>
          <w:szCs w:val="26"/>
        </w:rPr>
      </w:pPr>
    </w:p>
    <w:p w:rsidR="00A1533F" w:rsidRPr="005211E4" w:rsidRDefault="00A1533F">
      <w:pPr>
        <w:rPr>
          <w:color w:val="1C1C1C"/>
          <w:szCs w:val="26"/>
        </w:rPr>
      </w:pPr>
      <w:r w:rsidRPr="005211E4">
        <w:rPr>
          <w:color w:val="1C1C1C"/>
          <w:szCs w:val="26"/>
        </w:rPr>
        <w:t>Jean-Marie Tremblay, sociologue</w:t>
      </w:r>
    </w:p>
    <w:p w:rsidR="00A1533F" w:rsidRPr="005211E4" w:rsidRDefault="00A1533F">
      <w:pPr>
        <w:rPr>
          <w:color w:val="1C1C1C"/>
          <w:szCs w:val="26"/>
        </w:rPr>
      </w:pPr>
      <w:r w:rsidRPr="005211E4">
        <w:rPr>
          <w:color w:val="1C1C1C"/>
          <w:szCs w:val="26"/>
        </w:rPr>
        <w:t>Fondateur et Président-directeur général,</w:t>
      </w:r>
    </w:p>
    <w:p w:rsidR="00A1533F" w:rsidRPr="005211E4" w:rsidRDefault="00A1533F">
      <w:pPr>
        <w:rPr>
          <w:color w:val="000080"/>
        </w:rPr>
      </w:pPr>
      <w:r w:rsidRPr="005211E4">
        <w:rPr>
          <w:color w:val="000080"/>
          <w:szCs w:val="26"/>
        </w:rPr>
        <w:t>LES CLASSIQUES DES SCIENCES SOCIALES.</w:t>
      </w:r>
    </w:p>
    <w:p w:rsidR="00A1533F" w:rsidRPr="005211E4" w:rsidRDefault="00A1533F" w:rsidP="00A1533F">
      <w:pPr>
        <w:ind w:firstLine="0"/>
        <w:rPr>
          <w:sz w:val="24"/>
        </w:rPr>
      </w:pPr>
      <w:r w:rsidRPr="005211E4">
        <w:br w:type="page"/>
      </w:r>
      <w:r w:rsidRPr="005211E4">
        <w:rPr>
          <w:sz w:val="24"/>
        </w:rPr>
        <w:lastRenderedPageBreak/>
        <w:t>Cette édition électronique a été réalisée avec le concours de Pierre Patenaude, bénévole, professeur de français à la retraite et écrivain, Lac-Saint-Jean, Québec.</w:t>
      </w:r>
    </w:p>
    <w:p w:rsidR="00A1533F" w:rsidRPr="005211E4" w:rsidRDefault="00A1533F" w:rsidP="00A1533F">
      <w:pPr>
        <w:ind w:firstLine="0"/>
        <w:rPr>
          <w:sz w:val="24"/>
        </w:rPr>
      </w:pPr>
      <w:hyperlink r:id="rId12" w:history="1">
        <w:r w:rsidRPr="005211E4">
          <w:rPr>
            <w:rStyle w:val="Lienhypertexte"/>
            <w:sz w:val="24"/>
          </w:rPr>
          <w:t>http://classiques.uqac.ca/inter/benevoles_equipe/liste_patena</w:t>
        </w:r>
        <w:r w:rsidRPr="005211E4">
          <w:rPr>
            <w:rStyle w:val="Lienhypertexte"/>
            <w:sz w:val="24"/>
          </w:rPr>
          <w:t>u</w:t>
        </w:r>
        <w:r w:rsidRPr="005211E4">
          <w:rPr>
            <w:rStyle w:val="Lienhypertexte"/>
            <w:sz w:val="24"/>
          </w:rPr>
          <w:t>de_pierre.html</w:t>
        </w:r>
      </w:hyperlink>
      <w:r w:rsidRPr="005211E4">
        <w:rPr>
          <w:sz w:val="24"/>
        </w:rPr>
        <w:t xml:space="preserve"> </w:t>
      </w:r>
    </w:p>
    <w:p w:rsidR="00A1533F" w:rsidRPr="005211E4" w:rsidRDefault="00A1533F" w:rsidP="00A1533F">
      <w:pPr>
        <w:widowControl w:val="0"/>
        <w:ind w:left="20" w:right="1800" w:hanging="20"/>
        <w:rPr>
          <w:sz w:val="24"/>
        </w:rPr>
      </w:pPr>
      <w:r w:rsidRPr="005211E4">
        <w:rPr>
          <w:sz w:val="24"/>
        </w:rPr>
        <w:t xml:space="preserve">Courriel : </w:t>
      </w:r>
      <w:hyperlink r:id="rId13" w:history="1">
        <w:r w:rsidRPr="005211E4">
          <w:rPr>
            <w:rStyle w:val="Lienhypertexte"/>
            <w:sz w:val="24"/>
          </w:rPr>
          <w:t>pierre.patenaude@gmail.com</w:t>
        </w:r>
      </w:hyperlink>
      <w:r w:rsidRPr="005211E4">
        <w:rPr>
          <w:sz w:val="24"/>
        </w:rPr>
        <w:t xml:space="preserve"> </w:t>
      </w:r>
    </w:p>
    <w:p w:rsidR="00A1533F" w:rsidRPr="005211E4" w:rsidRDefault="00A1533F" w:rsidP="00A1533F">
      <w:pPr>
        <w:ind w:firstLine="0"/>
        <w:jc w:val="both"/>
        <w:rPr>
          <w:sz w:val="24"/>
        </w:rPr>
      </w:pPr>
    </w:p>
    <w:p w:rsidR="00A1533F" w:rsidRPr="005211E4" w:rsidRDefault="00A1533F" w:rsidP="00A1533F">
      <w:pPr>
        <w:ind w:firstLine="0"/>
        <w:jc w:val="both"/>
        <w:rPr>
          <w:sz w:val="24"/>
        </w:rPr>
      </w:pPr>
      <w:proofErr w:type="gramStart"/>
      <w:r w:rsidRPr="005211E4">
        <w:rPr>
          <w:sz w:val="24"/>
        </w:rPr>
        <w:t>à</w:t>
      </w:r>
      <w:proofErr w:type="gramEnd"/>
      <w:r w:rsidRPr="005211E4">
        <w:rPr>
          <w:sz w:val="24"/>
        </w:rPr>
        <w:t xml:space="preserve"> partir du texte de :</w:t>
      </w:r>
    </w:p>
    <w:p w:rsidR="00A1533F" w:rsidRDefault="00A1533F" w:rsidP="00A1533F">
      <w:pPr>
        <w:ind w:firstLine="0"/>
        <w:rPr>
          <w:sz w:val="24"/>
        </w:rPr>
      </w:pPr>
    </w:p>
    <w:p w:rsidR="00A1533F" w:rsidRPr="00B54F59" w:rsidRDefault="00A1533F" w:rsidP="00A1533F">
      <w:pPr>
        <w:ind w:firstLine="0"/>
      </w:pPr>
      <w:r>
        <w:t>Zygmunt Bauman</w:t>
      </w:r>
    </w:p>
    <w:p w:rsidR="00A1533F" w:rsidRDefault="00A1533F" w:rsidP="00A1533F">
      <w:pPr>
        <w:ind w:firstLine="0"/>
        <w:rPr>
          <w:sz w:val="24"/>
        </w:rPr>
      </w:pPr>
    </w:p>
    <w:p w:rsidR="00A1533F" w:rsidRPr="00B54F59" w:rsidRDefault="00A1533F" w:rsidP="00A1533F">
      <w:pPr>
        <w:ind w:firstLine="0"/>
        <w:rPr>
          <w:b/>
          <w:sz w:val="24"/>
        </w:rPr>
      </w:pPr>
      <w:r w:rsidRPr="004119C1">
        <w:rPr>
          <w:b/>
          <w:color w:val="0000FF"/>
        </w:rPr>
        <w:t>“Les membres et les</w:t>
      </w:r>
      <w:proofErr w:type="gramStart"/>
      <w:r w:rsidRPr="004119C1">
        <w:rPr>
          <w:b/>
          <w:color w:val="0000FF"/>
        </w:rPr>
        <w:t xml:space="preserve"> «activistes</w:t>
      </w:r>
      <w:proofErr w:type="gramEnd"/>
      <w:r w:rsidRPr="004119C1">
        <w:rPr>
          <w:b/>
          <w:color w:val="0000FF"/>
        </w:rPr>
        <w:t>» du Parti dans l’entreprise.”</w:t>
      </w:r>
    </w:p>
    <w:p w:rsidR="00A1533F" w:rsidRDefault="00A1533F" w:rsidP="00A1533F">
      <w:pPr>
        <w:ind w:firstLine="0"/>
        <w:jc w:val="both"/>
        <w:rPr>
          <w:sz w:val="24"/>
        </w:rPr>
      </w:pPr>
    </w:p>
    <w:p w:rsidR="00A1533F" w:rsidRPr="00B54F59" w:rsidRDefault="00A1533F" w:rsidP="00A1533F">
      <w:pPr>
        <w:ind w:firstLine="0"/>
        <w:jc w:val="both"/>
      </w:pPr>
      <w:r w:rsidRPr="00B54F59">
        <w:t xml:space="preserve">In </w:t>
      </w:r>
      <w:r w:rsidRPr="00B54F59">
        <w:rPr>
          <w:b/>
          <w:i/>
          <w:color w:val="E36C0A"/>
        </w:rPr>
        <w:t>Sociologie politique</w:t>
      </w:r>
      <w:r w:rsidRPr="00B54F59">
        <w:rPr>
          <w:b/>
          <w:i/>
          <w:color w:val="FF0000"/>
        </w:rPr>
        <w:t>. Tome 2</w:t>
      </w:r>
      <w:r w:rsidRPr="00B54F59">
        <w:t xml:space="preserve">, pp. </w:t>
      </w:r>
      <w:r>
        <w:t>151-174</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A1533F" w:rsidRPr="005211E4" w:rsidRDefault="00A1533F" w:rsidP="00A1533F">
      <w:pPr>
        <w:jc w:val="both"/>
        <w:rPr>
          <w:sz w:val="24"/>
        </w:rPr>
      </w:pPr>
    </w:p>
    <w:p w:rsidR="00A1533F" w:rsidRPr="005211E4" w:rsidRDefault="00A1533F" w:rsidP="00A1533F">
      <w:pPr>
        <w:jc w:val="both"/>
        <w:rPr>
          <w:sz w:val="24"/>
        </w:rPr>
      </w:pPr>
    </w:p>
    <w:p w:rsidR="00A1533F" w:rsidRPr="005211E4" w:rsidRDefault="00A1533F" w:rsidP="00A1533F">
      <w:pPr>
        <w:ind w:left="20"/>
        <w:jc w:val="both"/>
        <w:rPr>
          <w:sz w:val="24"/>
        </w:rPr>
      </w:pPr>
      <w:r>
        <w:rPr>
          <w:sz w:val="24"/>
        </w:rPr>
        <w:t>M. Pierre Birnbaum</w:t>
      </w:r>
      <w:r w:rsidRPr="005211E4">
        <w:rPr>
          <w:sz w:val="24"/>
        </w:rPr>
        <w:t xml:space="preserve"> nous a accordé le 28 septembre 2010 son autoris</w:t>
      </w:r>
      <w:r w:rsidRPr="005211E4">
        <w:rPr>
          <w:sz w:val="24"/>
        </w:rPr>
        <w:t>a</w:t>
      </w:r>
      <w:r w:rsidRPr="005211E4">
        <w:rPr>
          <w:sz w:val="24"/>
        </w:rPr>
        <w:t>tion de diffuser en accès libre à tous ce livre dans Les Class</w:t>
      </w:r>
      <w:r w:rsidRPr="005211E4">
        <w:rPr>
          <w:sz w:val="24"/>
        </w:rPr>
        <w:t>i</w:t>
      </w:r>
      <w:r w:rsidRPr="005211E4">
        <w:rPr>
          <w:sz w:val="24"/>
        </w:rPr>
        <w:t>ques des sciences sociales.</w:t>
      </w:r>
    </w:p>
    <w:p w:rsidR="00A1533F" w:rsidRPr="005211E4" w:rsidRDefault="00A1533F" w:rsidP="00A1533F">
      <w:pPr>
        <w:jc w:val="both"/>
        <w:rPr>
          <w:sz w:val="24"/>
        </w:rPr>
      </w:pPr>
    </w:p>
    <w:p w:rsidR="00A1533F" w:rsidRPr="005211E4" w:rsidRDefault="00642F76" w:rsidP="00A1533F">
      <w:pPr>
        <w:tabs>
          <w:tab w:val="left" w:pos="3150"/>
        </w:tabs>
        <w:ind w:firstLine="0"/>
        <w:rPr>
          <w:sz w:val="24"/>
        </w:rPr>
      </w:pPr>
      <w:r w:rsidRPr="005211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1533F" w:rsidRPr="005211E4">
        <w:rPr>
          <w:sz w:val="24"/>
        </w:rPr>
        <w:t xml:space="preserve"> Courriel : Pierre </w:t>
      </w:r>
      <w:proofErr w:type="spellStart"/>
      <w:r w:rsidR="00A1533F" w:rsidRPr="005211E4">
        <w:rPr>
          <w:sz w:val="24"/>
        </w:rPr>
        <w:t>Birnbaum</w:t>
      </w:r>
      <w:proofErr w:type="spellEnd"/>
      <w:r w:rsidR="00A1533F" w:rsidRPr="005211E4">
        <w:rPr>
          <w:sz w:val="24"/>
        </w:rPr>
        <w:t xml:space="preserve"> : </w:t>
      </w:r>
      <w:hyperlink r:id="rId15" w:history="1">
        <w:r w:rsidR="00A1533F" w:rsidRPr="005211E4">
          <w:rPr>
            <w:rStyle w:val="Lienhypertexte"/>
            <w:sz w:val="24"/>
          </w:rPr>
          <w:t>birnbaum@univ-paris1.fr</w:t>
        </w:r>
      </w:hyperlink>
      <w:r w:rsidR="00A1533F" w:rsidRPr="005211E4">
        <w:rPr>
          <w:sz w:val="24"/>
        </w:rPr>
        <w:t xml:space="preserve"> </w:t>
      </w:r>
    </w:p>
    <w:p w:rsidR="00A1533F" w:rsidRPr="005211E4" w:rsidRDefault="00A1533F" w:rsidP="00A1533F">
      <w:pPr>
        <w:ind w:left="20"/>
        <w:jc w:val="both"/>
        <w:rPr>
          <w:sz w:val="24"/>
        </w:rPr>
      </w:pPr>
    </w:p>
    <w:p w:rsidR="00A1533F" w:rsidRPr="005211E4" w:rsidRDefault="00A1533F" w:rsidP="00A1533F">
      <w:pPr>
        <w:ind w:left="20"/>
        <w:jc w:val="both"/>
        <w:rPr>
          <w:sz w:val="24"/>
        </w:rPr>
      </w:pPr>
    </w:p>
    <w:p w:rsidR="00A1533F" w:rsidRPr="005211E4" w:rsidRDefault="00A1533F">
      <w:pPr>
        <w:ind w:right="1800" w:firstLine="0"/>
        <w:jc w:val="both"/>
        <w:rPr>
          <w:sz w:val="24"/>
        </w:rPr>
      </w:pPr>
      <w:r w:rsidRPr="005211E4">
        <w:rPr>
          <w:sz w:val="24"/>
        </w:rPr>
        <w:t>Police de caractères utilisés :</w:t>
      </w:r>
    </w:p>
    <w:p w:rsidR="00A1533F" w:rsidRPr="005211E4" w:rsidRDefault="00A1533F">
      <w:pPr>
        <w:ind w:right="1800" w:firstLine="0"/>
        <w:jc w:val="both"/>
        <w:rPr>
          <w:sz w:val="24"/>
        </w:rPr>
      </w:pPr>
    </w:p>
    <w:p w:rsidR="00A1533F" w:rsidRPr="005211E4" w:rsidRDefault="00A1533F" w:rsidP="00A1533F">
      <w:pPr>
        <w:ind w:left="360" w:right="360" w:firstLine="0"/>
        <w:jc w:val="both"/>
        <w:rPr>
          <w:sz w:val="24"/>
        </w:rPr>
      </w:pPr>
      <w:r w:rsidRPr="005211E4">
        <w:rPr>
          <w:sz w:val="24"/>
        </w:rPr>
        <w:t>Pour le texte: Times New Roman, 14 points.</w:t>
      </w:r>
    </w:p>
    <w:p w:rsidR="00A1533F" w:rsidRPr="005211E4" w:rsidRDefault="00A1533F" w:rsidP="00A1533F">
      <w:pPr>
        <w:ind w:left="360" w:right="360" w:firstLine="0"/>
        <w:jc w:val="both"/>
        <w:rPr>
          <w:sz w:val="24"/>
        </w:rPr>
      </w:pPr>
      <w:r w:rsidRPr="005211E4">
        <w:rPr>
          <w:sz w:val="24"/>
        </w:rPr>
        <w:t>Pour les notes de bas de page : Times New Roman, 12 points.</w:t>
      </w:r>
    </w:p>
    <w:p w:rsidR="00A1533F" w:rsidRPr="005211E4" w:rsidRDefault="00A1533F">
      <w:pPr>
        <w:ind w:left="360" w:right="1800" w:firstLine="0"/>
        <w:jc w:val="both"/>
        <w:rPr>
          <w:sz w:val="24"/>
        </w:rPr>
      </w:pPr>
    </w:p>
    <w:p w:rsidR="00A1533F" w:rsidRPr="005211E4" w:rsidRDefault="00A1533F">
      <w:pPr>
        <w:ind w:right="360" w:firstLine="0"/>
        <w:jc w:val="both"/>
        <w:rPr>
          <w:sz w:val="24"/>
        </w:rPr>
      </w:pPr>
      <w:r w:rsidRPr="005211E4">
        <w:rPr>
          <w:sz w:val="24"/>
        </w:rPr>
        <w:t>Édition électronique réalisée avec le traitement de textes Microsoft Word 2008 pour Macintosh.</w:t>
      </w:r>
    </w:p>
    <w:p w:rsidR="00A1533F" w:rsidRPr="005211E4" w:rsidRDefault="00A1533F">
      <w:pPr>
        <w:ind w:right="1800" w:firstLine="0"/>
        <w:jc w:val="both"/>
        <w:rPr>
          <w:sz w:val="24"/>
        </w:rPr>
      </w:pPr>
    </w:p>
    <w:p w:rsidR="00A1533F" w:rsidRPr="005211E4" w:rsidRDefault="00A1533F" w:rsidP="00A1533F">
      <w:pPr>
        <w:ind w:right="540" w:firstLine="0"/>
        <w:jc w:val="both"/>
        <w:rPr>
          <w:sz w:val="24"/>
        </w:rPr>
      </w:pPr>
      <w:r w:rsidRPr="005211E4">
        <w:rPr>
          <w:sz w:val="24"/>
        </w:rPr>
        <w:t>Mise en page sur papier format : LETTRE US, 8.5’’ x 11’’.</w:t>
      </w:r>
    </w:p>
    <w:p w:rsidR="00A1533F" w:rsidRPr="005211E4" w:rsidRDefault="00A1533F">
      <w:pPr>
        <w:ind w:right="1800" w:firstLine="0"/>
        <w:jc w:val="both"/>
        <w:rPr>
          <w:sz w:val="24"/>
        </w:rPr>
      </w:pPr>
    </w:p>
    <w:p w:rsidR="00A1533F" w:rsidRPr="005211E4" w:rsidRDefault="00A1533F" w:rsidP="00A1533F">
      <w:pPr>
        <w:ind w:firstLine="0"/>
        <w:jc w:val="both"/>
        <w:rPr>
          <w:sz w:val="24"/>
        </w:rPr>
      </w:pPr>
      <w:r w:rsidRPr="005211E4">
        <w:rPr>
          <w:sz w:val="24"/>
        </w:rPr>
        <w:t xml:space="preserve">Édition numérique réalisée le </w:t>
      </w:r>
      <w:r>
        <w:rPr>
          <w:sz w:val="24"/>
        </w:rPr>
        <w:t>30</w:t>
      </w:r>
      <w:r w:rsidRPr="005211E4">
        <w:rPr>
          <w:sz w:val="24"/>
        </w:rPr>
        <w:t xml:space="preserve"> décembre 2020 à Chicoutimi, Qu</w:t>
      </w:r>
      <w:r w:rsidRPr="005211E4">
        <w:rPr>
          <w:sz w:val="24"/>
        </w:rPr>
        <w:t>é</w:t>
      </w:r>
      <w:r w:rsidRPr="005211E4">
        <w:rPr>
          <w:sz w:val="24"/>
        </w:rPr>
        <w:t>bec.</w:t>
      </w:r>
    </w:p>
    <w:p w:rsidR="00A1533F" w:rsidRPr="005211E4" w:rsidRDefault="00A1533F">
      <w:pPr>
        <w:ind w:right="1800" w:firstLine="0"/>
        <w:jc w:val="both"/>
        <w:rPr>
          <w:sz w:val="24"/>
        </w:rPr>
      </w:pPr>
    </w:p>
    <w:p w:rsidR="00A1533F" w:rsidRPr="005211E4" w:rsidRDefault="00642F76">
      <w:pPr>
        <w:ind w:right="1800" w:firstLine="0"/>
        <w:jc w:val="both"/>
      </w:pPr>
      <w:r w:rsidRPr="005211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A1533F" w:rsidRPr="005211E4" w:rsidRDefault="00A1533F" w:rsidP="00A1533F">
      <w:pPr>
        <w:ind w:left="20"/>
        <w:jc w:val="both"/>
        <w:rPr>
          <w:sz w:val="24"/>
        </w:rPr>
      </w:pPr>
      <w:r w:rsidRPr="005211E4">
        <w:br w:type="page"/>
      </w:r>
      <w:bookmarkStart w:id="0" w:name="_GoBack"/>
      <w:bookmarkEnd w:id="0"/>
    </w:p>
    <w:p w:rsidR="00A1533F" w:rsidRPr="005211E4" w:rsidRDefault="00A1533F" w:rsidP="00A1533F">
      <w:pPr>
        <w:ind w:firstLine="0"/>
        <w:jc w:val="center"/>
        <w:rPr>
          <w:b/>
          <w:sz w:val="40"/>
          <w:lang w:bidi="ar-SA"/>
        </w:rPr>
      </w:pPr>
      <w:r>
        <w:rPr>
          <w:sz w:val="40"/>
          <w:lang w:bidi="ar-SA"/>
        </w:rPr>
        <w:t>Zygmunt BAUMAN [1925-2017]</w:t>
      </w:r>
    </w:p>
    <w:p w:rsidR="00A1533F" w:rsidRDefault="00A1533F" w:rsidP="00A1533F">
      <w:pPr>
        <w:ind w:firstLine="0"/>
        <w:jc w:val="center"/>
        <w:rPr>
          <w:sz w:val="20"/>
          <w:lang w:bidi="ar-SA"/>
        </w:rPr>
      </w:pPr>
      <w:r>
        <w:rPr>
          <w:sz w:val="20"/>
          <w:lang w:bidi="ar-SA"/>
        </w:rPr>
        <w:t>Sociologue polonais et britannique</w:t>
      </w:r>
    </w:p>
    <w:p w:rsidR="00A1533F" w:rsidRPr="005211E4" w:rsidRDefault="00A1533F" w:rsidP="00A1533F">
      <w:pPr>
        <w:ind w:firstLine="0"/>
        <w:jc w:val="center"/>
        <w:rPr>
          <w:sz w:val="24"/>
        </w:rPr>
      </w:pPr>
    </w:p>
    <w:p w:rsidR="00A1533F" w:rsidRPr="004119C1" w:rsidRDefault="00A1533F" w:rsidP="00A1533F">
      <w:pPr>
        <w:ind w:firstLine="0"/>
        <w:jc w:val="center"/>
        <w:rPr>
          <w:i/>
          <w:color w:val="000080"/>
          <w:sz w:val="36"/>
        </w:rPr>
      </w:pPr>
      <w:r w:rsidRPr="004119C1">
        <w:rPr>
          <w:color w:val="0000FF"/>
          <w:sz w:val="36"/>
        </w:rPr>
        <w:t>“Les membres et les</w:t>
      </w:r>
      <w:proofErr w:type="gramStart"/>
      <w:r w:rsidRPr="004119C1">
        <w:rPr>
          <w:color w:val="0000FF"/>
          <w:sz w:val="36"/>
        </w:rPr>
        <w:t xml:space="preserve"> «activistes</w:t>
      </w:r>
      <w:proofErr w:type="gramEnd"/>
      <w:r w:rsidRPr="004119C1">
        <w:rPr>
          <w:color w:val="0000FF"/>
          <w:sz w:val="36"/>
        </w:rPr>
        <w:t>»</w:t>
      </w:r>
      <w:r w:rsidRPr="004119C1">
        <w:rPr>
          <w:color w:val="0000FF"/>
          <w:sz w:val="36"/>
        </w:rPr>
        <w:br/>
        <w:t>du Parti dans l’entreprise.”</w:t>
      </w:r>
    </w:p>
    <w:p w:rsidR="00A1533F" w:rsidRPr="005211E4" w:rsidRDefault="00A1533F" w:rsidP="00A1533F">
      <w:pPr>
        <w:ind w:firstLine="0"/>
        <w:jc w:val="center"/>
      </w:pPr>
    </w:p>
    <w:p w:rsidR="00A1533F" w:rsidRPr="005211E4" w:rsidRDefault="00642F76" w:rsidP="00A1533F">
      <w:pPr>
        <w:ind w:firstLine="0"/>
        <w:jc w:val="center"/>
      </w:pPr>
      <w:r w:rsidRPr="005211E4">
        <w:rPr>
          <w:noProof/>
        </w:rPr>
        <w:drawing>
          <wp:inline distT="0" distB="0" distL="0" distR="0">
            <wp:extent cx="3505200" cy="4940300"/>
            <wp:effectExtent l="0" t="0" r="0" b="0"/>
            <wp:docPr id="5" name="Image 5" descr="socio_pol_t2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2_L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4940300"/>
                    </a:xfrm>
                    <a:prstGeom prst="rect">
                      <a:avLst/>
                    </a:prstGeom>
                    <a:noFill/>
                    <a:ln>
                      <a:noFill/>
                    </a:ln>
                  </pic:spPr>
                </pic:pic>
              </a:graphicData>
            </a:graphic>
          </wp:inline>
        </w:drawing>
      </w:r>
    </w:p>
    <w:p w:rsidR="00A1533F" w:rsidRPr="005211E4" w:rsidRDefault="00A1533F" w:rsidP="00A1533F">
      <w:pPr>
        <w:jc w:val="both"/>
      </w:pPr>
    </w:p>
    <w:p w:rsidR="00A1533F" w:rsidRPr="005211E4" w:rsidRDefault="00A1533F" w:rsidP="00A1533F">
      <w:pPr>
        <w:jc w:val="both"/>
        <w:rPr>
          <w:sz w:val="24"/>
        </w:rPr>
      </w:pPr>
      <w:r w:rsidRPr="00B54F59">
        <w:t xml:space="preserve">In </w:t>
      </w:r>
      <w:r w:rsidRPr="00B54F59">
        <w:rPr>
          <w:b/>
          <w:i/>
          <w:color w:val="E36C0A"/>
        </w:rPr>
        <w:t>Sociologie politique</w:t>
      </w:r>
      <w:r w:rsidRPr="00B54F59">
        <w:rPr>
          <w:b/>
          <w:i/>
          <w:color w:val="FF0000"/>
        </w:rPr>
        <w:t>. Tome 2</w:t>
      </w:r>
      <w:r w:rsidRPr="00B54F59">
        <w:t xml:space="preserve">, pp. </w:t>
      </w:r>
      <w:r>
        <w:t>151-174</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A1533F" w:rsidRPr="005211E4" w:rsidRDefault="00A1533F" w:rsidP="00A1533F">
      <w:pPr>
        <w:spacing w:before="120" w:after="120"/>
        <w:ind w:firstLine="0"/>
        <w:jc w:val="both"/>
      </w:pPr>
      <w:r w:rsidRPr="005211E4">
        <w:br w:type="page"/>
      </w:r>
    </w:p>
    <w:p w:rsidR="00A1533F" w:rsidRPr="005211E4" w:rsidRDefault="00A1533F" w:rsidP="00A1533F">
      <w:pPr>
        <w:jc w:val="both"/>
      </w:pPr>
    </w:p>
    <w:p w:rsidR="00A1533F" w:rsidRPr="005211E4" w:rsidRDefault="00A1533F" w:rsidP="00A1533F">
      <w:pPr>
        <w:jc w:val="both"/>
      </w:pPr>
    </w:p>
    <w:p w:rsidR="00A1533F" w:rsidRPr="005211E4" w:rsidRDefault="00A1533F" w:rsidP="00A1533F">
      <w:pPr>
        <w:jc w:val="both"/>
      </w:pPr>
    </w:p>
    <w:p w:rsidR="00A1533F" w:rsidRPr="005211E4" w:rsidRDefault="00A1533F" w:rsidP="00A1533F">
      <w:pPr>
        <w:pStyle w:val="NormalWeb"/>
        <w:spacing w:before="2" w:after="2"/>
        <w:jc w:val="both"/>
        <w:rPr>
          <w:rFonts w:ascii="Times New Roman" w:hAnsi="Times New Roman"/>
          <w:sz w:val="28"/>
          <w:lang w:val="fr-CA"/>
        </w:rPr>
      </w:pPr>
      <w:r w:rsidRPr="005211E4">
        <w:rPr>
          <w:rFonts w:ascii="Times New Roman" w:hAnsi="Times New Roman"/>
          <w:b/>
          <w:sz w:val="28"/>
          <w:szCs w:val="19"/>
          <w:lang w:val="fr-CA"/>
        </w:rPr>
        <w:t>Note pour la version numérique</w:t>
      </w:r>
      <w:r w:rsidRPr="005211E4">
        <w:rPr>
          <w:rFonts w:ascii="Times New Roman" w:hAnsi="Times New Roman"/>
          <w:sz w:val="28"/>
          <w:szCs w:val="19"/>
          <w:lang w:val="fr-CA"/>
        </w:rPr>
        <w:t xml:space="preserve"> : </w:t>
      </w:r>
      <w:r w:rsidRPr="005211E4">
        <w:rPr>
          <w:rFonts w:ascii="Times New Roman" w:hAnsi="Times New Roman"/>
          <w:sz w:val="28"/>
          <w:lang w:val="fr-CA"/>
        </w:rPr>
        <w:t>La numérotation entre crochets [] correspond à la pagination, en début de page, de l'édition d'origine numérisée. JMT.</w:t>
      </w:r>
    </w:p>
    <w:p w:rsidR="00A1533F" w:rsidRPr="005211E4" w:rsidRDefault="00A1533F" w:rsidP="00A1533F">
      <w:pPr>
        <w:pStyle w:val="NormalWeb"/>
        <w:spacing w:before="2" w:after="2"/>
        <w:jc w:val="both"/>
        <w:rPr>
          <w:rFonts w:ascii="Times New Roman" w:hAnsi="Times New Roman"/>
          <w:sz w:val="28"/>
          <w:lang w:val="fr-CA"/>
        </w:rPr>
      </w:pPr>
    </w:p>
    <w:p w:rsidR="00A1533F" w:rsidRPr="005211E4" w:rsidRDefault="00A1533F" w:rsidP="00A1533F">
      <w:pPr>
        <w:pStyle w:val="NormalWeb"/>
        <w:spacing w:before="2" w:after="2"/>
        <w:rPr>
          <w:rFonts w:ascii="Times New Roman" w:hAnsi="Times New Roman"/>
          <w:sz w:val="28"/>
          <w:lang w:val="fr-CA"/>
        </w:rPr>
      </w:pPr>
      <w:r w:rsidRPr="005211E4">
        <w:rPr>
          <w:rFonts w:ascii="Times New Roman" w:hAnsi="Times New Roman"/>
          <w:sz w:val="28"/>
          <w:lang w:val="fr-CA"/>
        </w:rPr>
        <w:t>Par exemple, [1] correspond au début de la page 1 de l’édition papier numérisée.</w:t>
      </w:r>
    </w:p>
    <w:p w:rsidR="00A1533F" w:rsidRPr="005211E4" w:rsidRDefault="00A1533F" w:rsidP="00A1533F">
      <w:pPr>
        <w:jc w:val="both"/>
        <w:rPr>
          <w:szCs w:val="19"/>
        </w:rPr>
      </w:pPr>
    </w:p>
    <w:p w:rsidR="00A1533F" w:rsidRPr="005211E4" w:rsidRDefault="00A1533F" w:rsidP="00A1533F">
      <w:pPr>
        <w:jc w:val="both"/>
        <w:rPr>
          <w:szCs w:val="19"/>
        </w:rPr>
      </w:pPr>
    </w:p>
    <w:p w:rsidR="00A1533F" w:rsidRPr="005211E4" w:rsidRDefault="00A1533F" w:rsidP="00A1533F">
      <w:pPr>
        <w:pStyle w:val="p"/>
      </w:pPr>
      <w:r w:rsidRPr="005211E4">
        <w:br w:type="page"/>
      </w:r>
      <w:r w:rsidRPr="005211E4">
        <w:lastRenderedPageBreak/>
        <w:t>[151]</w:t>
      </w:r>
    </w:p>
    <w:p w:rsidR="00A1533F" w:rsidRPr="005211E4" w:rsidRDefault="00A1533F" w:rsidP="00A1533F">
      <w:pPr>
        <w:jc w:val="both"/>
      </w:pPr>
    </w:p>
    <w:p w:rsidR="00A1533F" w:rsidRDefault="00A1533F" w:rsidP="00A1533F">
      <w:pPr>
        <w:jc w:val="both"/>
      </w:pPr>
    </w:p>
    <w:p w:rsidR="00A1533F" w:rsidRPr="005211E4" w:rsidRDefault="00A1533F" w:rsidP="00A1533F">
      <w:pPr>
        <w:jc w:val="both"/>
      </w:pPr>
    </w:p>
    <w:p w:rsidR="00A1533F" w:rsidRPr="005211E4" w:rsidRDefault="00A1533F" w:rsidP="00A1533F">
      <w:pPr>
        <w:spacing w:after="120"/>
        <w:ind w:firstLine="0"/>
        <w:jc w:val="center"/>
      </w:pPr>
      <w:bookmarkStart w:id="1" w:name="socio_pol_t2_pt_2_texte_10"/>
      <w:r w:rsidRPr="005211E4">
        <w:rPr>
          <w:b/>
          <w:i/>
          <w:color w:val="E36C0A"/>
        </w:rPr>
        <w:t>Sociologie politique</w:t>
      </w:r>
      <w:r w:rsidRPr="005211E4">
        <w:rPr>
          <w:b/>
          <w:i/>
        </w:rPr>
        <w:t>.</w:t>
      </w:r>
      <w:r w:rsidRPr="005211E4">
        <w:rPr>
          <w:b/>
          <w:i/>
        </w:rPr>
        <w:br/>
      </w:r>
      <w:r w:rsidRPr="005211E4">
        <w:rPr>
          <w:i/>
        </w:rPr>
        <w:t>Tome 2</w:t>
      </w:r>
      <w:r w:rsidRPr="005211E4">
        <w:t>.</w:t>
      </w:r>
    </w:p>
    <w:p w:rsidR="00A1533F" w:rsidRPr="005211E4" w:rsidRDefault="00A1533F" w:rsidP="00A1533F">
      <w:pPr>
        <w:pStyle w:val="Titre"/>
      </w:pPr>
      <w:r w:rsidRPr="005211E4">
        <w:t>“Les membres et les « activistes »</w:t>
      </w:r>
      <w:r w:rsidRPr="005211E4">
        <w:br/>
        <w:t>du Parti dans l’entreprise.”</w:t>
      </w:r>
    </w:p>
    <w:bookmarkEnd w:id="1"/>
    <w:p w:rsidR="00A1533F" w:rsidRPr="005211E4" w:rsidRDefault="00A1533F" w:rsidP="00A1533F">
      <w:pPr>
        <w:jc w:val="both"/>
      </w:pPr>
    </w:p>
    <w:p w:rsidR="00A1533F" w:rsidRPr="005211E4" w:rsidRDefault="00A1533F" w:rsidP="00A1533F">
      <w:pPr>
        <w:pStyle w:val="suite"/>
      </w:pPr>
      <w:r w:rsidRPr="005211E4">
        <w:t>Zygmunt BAUMAN</w:t>
      </w:r>
    </w:p>
    <w:p w:rsidR="00A1533F" w:rsidRPr="005211E4" w:rsidRDefault="00A1533F" w:rsidP="00A1533F">
      <w:pPr>
        <w:jc w:val="both"/>
      </w:pPr>
    </w:p>
    <w:p w:rsidR="00A1533F" w:rsidRPr="005211E4" w:rsidRDefault="00A1533F" w:rsidP="00A1533F">
      <w:pPr>
        <w:jc w:val="both"/>
      </w:pPr>
    </w:p>
    <w:p w:rsidR="00A1533F" w:rsidRPr="005211E4" w:rsidRDefault="00A1533F" w:rsidP="00A1533F">
      <w:pPr>
        <w:jc w:val="both"/>
      </w:pPr>
    </w:p>
    <w:p w:rsidR="00A1533F" w:rsidRPr="005211E4" w:rsidRDefault="00A1533F" w:rsidP="00A1533F">
      <w:pPr>
        <w:spacing w:before="120" w:after="120"/>
        <w:jc w:val="both"/>
      </w:pPr>
      <w:r w:rsidRPr="005211E4">
        <w:t>L’importance de l’analyse de la position et du rôle de l’organisation du Parti dans l’étude du système social de l’entreprise socialiste est doublement déterminée : d’une part, les activités de l’organisation du Parti exigent une révision des idées relativement simples sur la structure formelle de l’entreprise qu’élabora la sociol</w:t>
      </w:r>
      <w:r w:rsidRPr="005211E4">
        <w:t>o</w:t>
      </w:r>
      <w:r w:rsidRPr="005211E4">
        <w:t>gie industrielle américaine ; d’autre part, l’énorme influence qu’exerce pratiquement l’organisation du Parti sur le fonctionn</w:t>
      </w:r>
      <w:r w:rsidRPr="005211E4">
        <w:t>e</w:t>
      </w:r>
      <w:r w:rsidRPr="005211E4">
        <w:t>ment de l’entreprise en tant qu’organisation productrice et form</w:t>
      </w:r>
      <w:r w:rsidRPr="005211E4">
        <w:t>a</w:t>
      </w:r>
      <w:r w:rsidRPr="005211E4">
        <w:t>trice, sur les formes typiques des carrières du personnel, sur la forme de l’expression et de la résolution des conflits à l'intérieur de l’entreprise, sur les rapports de celle-ci au système social où elle s’insère, sur les rapports du personnel envers le travail et l’entreprise, etc. De manière générale, on ne peut analyser, dans le cadre de l’entreprise socialiste, aucun des problèmes traditionnels de la soci</w:t>
      </w:r>
      <w:r w:rsidRPr="005211E4">
        <w:t>o</w:t>
      </w:r>
      <w:r w:rsidRPr="005211E4">
        <w:t>logie industrielle, sans tenir compte du rôle de l’organisation du Parti. Elle exerce une i</w:t>
      </w:r>
      <w:r w:rsidRPr="005211E4">
        <w:t>n</w:t>
      </w:r>
      <w:r w:rsidRPr="005211E4">
        <w:t>fluence à tous les niveaux sur la structure et le fonctionnement de l’entreprise, influence qui peut fournir matière à dès recherches soci</w:t>
      </w:r>
      <w:r w:rsidRPr="005211E4">
        <w:t>o</w:t>
      </w:r>
      <w:r w:rsidRPr="005211E4">
        <w:t>logiques de grande portée.</w:t>
      </w:r>
    </w:p>
    <w:p w:rsidR="00A1533F" w:rsidRPr="005211E4" w:rsidRDefault="00A1533F" w:rsidP="00A1533F">
      <w:pPr>
        <w:spacing w:before="120" w:after="120"/>
        <w:jc w:val="both"/>
      </w:pPr>
      <w:r w:rsidRPr="005211E4">
        <w:t>Les ambitions de cette esquisse sont bien plus modestes. De cet e</w:t>
      </w:r>
      <w:r w:rsidRPr="005211E4">
        <w:t>n</w:t>
      </w:r>
      <w:r w:rsidRPr="005211E4">
        <w:t>semble riche et peu</w:t>
      </w:r>
      <w:r>
        <w:t xml:space="preserve"> étudié jusqu’à présent des pro</w:t>
      </w:r>
      <w:r w:rsidRPr="005211E4">
        <w:t>blèmes</w:t>
      </w:r>
      <w:r>
        <w:t xml:space="preserve"> </w:t>
      </w:r>
      <w:r w:rsidRPr="005211E4">
        <w:t>[152] concernant le rôle de l’organisation du Parti dans une e</w:t>
      </w:r>
      <w:r w:rsidRPr="005211E4">
        <w:t>n</w:t>
      </w:r>
      <w:r w:rsidRPr="005211E4">
        <w:t xml:space="preserve">treprise de production, nous n’en choisirons qu’un : la situation et le rôle de </w:t>
      </w:r>
      <w:r w:rsidRPr="005211E4">
        <w:rPr>
          <w:i/>
          <w:iCs/>
        </w:rPr>
        <w:lastRenderedPageBreak/>
        <w:t>l’activiste</w:t>
      </w:r>
      <w:r w:rsidRPr="005211E4">
        <w:rPr>
          <w:iCs/>
        </w:rPr>
        <w:t> </w:t>
      </w:r>
      <w:r w:rsidRPr="005211E4">
        <w:rPr>
          <w:rStyle w:val="Appelnotedebasdep"/>
          <w:iCs/>
          <w:sz w:val="28"/>
        </w:rPr>
        <w:footnoteReference w:id="1"/>
      </w:r>
      <w:r w:rsidRPr="005211E4">
        <w:t xml:space="preserve"> du Parti dans l’entreprise. Nous tenterons de cara</w:t>
      </w:r>
      <w:r w:rsidRPr="005211E4">
        <w:t>c</w:t>
      </w:r>
      <w:r w:rsidRPr="005211E4">
        <w:t>tériser cette situation et ce rôle par l’analyse de la structure sociale de l’organisation du Parti et de ses activistes, par l’analyse de certa</w:t>
      </w:r>
      <w:r w:rsidRPr="005211E4">
        <w:t>i</w:t>
      </w:r>
      <w:r w:rsidRPr="005211E4">
        <w:t>nes motivations et de certaines attitudes des membres du Parti en g</w:t>
      </w:r>
      <w:r w:rsidRPr="005211E4">
        <w:t>é</w:t>
      </w:r>
      <w:r w:rsidRPr="005211E4">
        <w:t>néral et des activistes en particulier. Nous nous a</w:t>
      </w:r>
      <w:r w:rsidRPr="005211E4">
        <w:t>p</w:t>
      </w:r>
      <w:r w:rsidRPr="005211E4">
        <w:t>puierons dans ce travail, pour une part, sur les matériaux réunis dans la publication du Dépa</w:t>
      </w:r>
      <w:r w:rsidRPr="005211E4">
        <w:t>r</w:t>
      </w:r>
      <w:r w:rsidRPr="005211E4">
        <w:t xml:space="preserve">tement d’Organisation du Comité Central du Parti : </w:t>
      </w:r>
      <w:r w:rsidRPr="005211E4">
        <w:rPr>
          <w:i/>
          <w:iCs/>
        </w:rPr>
        <w:t xml:space="preserve">PZPR w 1960 r. </w:t>
      </w:r>
      <w:proofErr w:type="spellStart"/>
      <w:r w:rsidRPr="005211E4">
        <w:rPr>
          <w:i/>
          <w:iCs/>
        </w:rPr>
        <w:t>Dane</w:t>
      </w:r>
      <w:proofErr w:type="spellEnd"/>
      <w:r w:rsidRPr="005211E4">
        <w:rPr>
          <w:i/>
          <w:iCs/>
        </w:rPr>
        <w:t xml:space="preserve"> </w:t>
      </w:r>
      <w:proofErr w:type="spellStart"/>
      <w:r w:rsidRPr="005211E4">
        <w:rPr>
          <w:i/>
          <w:iCs/>
        </w:rPr>
        <w:t>Statystyczne</w:t>
      </w:r>
      <w:proofErr w:type="spellEnd"/>
      <w:r w:rsidRPr="005211E4">
        <w:t xml:space="preserve"> (PZPR en 1960. Données statistiques), mais nous utilis</w:t>
      </w:r>
      <w:r w:rsidRPr="005211E4">
        <w:t>e</w:t>
      </w:r>
      <w:r w:rsidRPr="005211E4">
        <w:t>rons principalement les résultats des recherches effectuées en août 1960 par le Laboratoire des Recherches Sociologiques de l’École Supérieure des Sciences Sociales. Ces recherches furent menées co</w:t>
      </w:r>
      <w:r w:rsidRPr="005211E4">
        <w:t>l</w:t>
      </w:r>
      <w:r w:rsidRPr="005211E4">
        <w:t xml:space="preserve">lectivement par : Jakub </w:t>
      </w:r>
      <w:proofErr w:type="spellStart"/>
      <w:r w:rsidRPr="005211E4">
        <w:t>Banaszkiewicz</w:t>
      </w:r>
      <w:proofErr w:type="spellEnd"/>
      <w:r w:rsidRPr="005211E4">
        <w:t xml:space="preserve">, Zygmunt Bauman, Stefan </w:t>
      </w:r>
      <w:proofErr w:type="spellStart"/>
      <w:r w:rsidRPr="005211E4">
        <w:t>Dziabala</w:t>
      </w:r>
      <w:proofErr w:type="spellEnd"/>
      <w:r w:rsidRPr="005211E4">
        <w:t xml:space="preserve">, </w:t>
      </w:r>
      <w:proofErr w:type="spellStart"/>
      <w:r w:rsidRPr="005211E4">
        <w:t>St</w:t>
      </w:r>
      <w:r w:rsidRPr="005211E4">
        <w:t>e</w:t>
      </w:r>
      <w:r w:rsidRPr="005211E4">
        <w:t>fania</w:t>
      </w:r>
      <w:proofErr w:type="spellEnd"/>
      <w:r w:rsidRPr="005211E4">
        <w:t xml:space="preserve"> </w:t>
      </w:r>
      <w:proofErr w:type="spellStart"/>
      <w:r w:rsidRPr="005211E4">
        <w:t>Iwinska</w:t>
      </w:r>
      <w:proofErr w:type="spellEnd"/>
      <w:r w:rsidRPr="005211E4">
        <w:t xml:space="preserve">, Aleksandra </w:t>
      </w:r>
      <w:proofErr w:type="spellStart"/>
      <w:r w:rsidRPr="005211E4">
        <w:t>Jasinska</w:t>
      </w:r>
      <w:proofErr w:type="spellEnd"/>
      <w:r w:rsidRPr="005211E4">
        <w:t xml:space="preserve"> et Aleksander </w:t>
      </w:r>
      <w:proofErr w:type="spellStart"/>
      <w:r w:rsidRPr="005211E4">
        <w:t>Owieczko</w:t>
      </w:r>
      <w:proofErr w:type="spellEnd"/>
      <w:r w:rsidRPr="005211E4">
        <w:t>, et ont concerné :</w:t>
      </w:r>
    </w:p>
    <w:p w:rsidR="00A1533F" w:rsidRDefault="00A1533F" w:rsidP="00A1533F">
      <w:pPr>
        <w:spacing w:before="120" w:after="120"/>
        <w:jc w:val="both"/>
      </w:pPr>
    </w:p>
    <w:p w:rsidR="00A1533F" w:rsidRPr="005211E4" w:rsidRDefault="00A1533F" w:rsidP="00A1533F">
      <w:pPr>
        <w:spacing w:before="120" w:after="120"/>
        <w:ind w:left="720" w:hanging="360"/>
        <w:jc w:val="both"/>
      </w:pPr>
      <w:r>
        <w:t>a)</w:t>
      </w:r>
      <w:r>
        <w:tab/>
      </w:r>
      <w:r w:rsidRPr="005211E4">
        <w:t>l’analyse de candidats du PZPR admis au Parti durant la péri</w:t>
      </w:r>
      <w:r w:rsidRPr="005211E4">
        <w:t>o</w:t>
      </w:r>
      <w:r w:rsidRPr="005211E4">
        <w:t xml:space="preserve">de </w:t>
      </w:r>
      <w:r w:rsidRPr="005211E4">
        <w:rPr>
          <w:rStyle w:val="Corpsdutexte275pt"/>
          <w:rFonts w:eastAsia="Courier New"/>
          <w:lang w:val="fr-CA"/>
        </w:rPr>
        <w:t xml:space="preserve">Ier </w:t>
      </w:r>
      <w:r w:rsidRPr="005211E4">
        <w:t>octobre 1959-30 juin 1960 dans 107 grandes entreprises industrie</w:t>
      </w:r>
      <w:r w:rsidRPr="005211E4">
        <w:t>l</w:t>
      </w:r>
      <w:r w:rsidRPr="005211E4">
        <w:t>les, où les organisations du Parti comptent plus de 400 membres ch</w:t>
      </w:r>
      <w:r w:rsidRPr="005211E4">
        <w:t>a</w:t>
      </w:r>
      <w:r w:rsidRPr="005211E4">
        <w:t>cune ; les recherches ont concerné plus de 6260 personnes, ce qui constitue 80,95 % de la totalité des nouveaux admis pendant cette p</w:t>
      </w:r>
      <w:r w:rsidRPr="005211E4">
        <w:t>é</w:t>
      </w:r>
      <w:r w:rsidRPr="005211E4">
        <w:t>riode (nous appellerons l’ensemble des résultats de ces recherches : ensemble A).</w:t>
      </w:r>
    </w:p>
    <w:p w:rsidR="00A1533F" w:rsidRPr="005211E4" w:rsidRDefault="00A1533F" w:rsidP="00A1533F">
      <w:pPr>
        <w:spacing w:before="120" w:after="120"/>
        <w:ind w:left="720" w:hanging="360"/>
        <w:jc w:val="both"/>
      </w:pPr>
      <w:r>
        <w:t>b)</w:t>
      </w:r>
      <w:r>
        <w:tab/>
      </w:r>
      <w:r w:rsidRPr="005211E4">
        <w:t>l’analyse de l’actif du Parti de 36 grandes entreprises industrie</w:t>
      </w:r>
      <w:r w:rsidRPr="005211E4">
        <w:t>l</w:t>
      </w:r>
      <w:r w:rsidRPr="005211E4">
        <w:t>les : les recherches ont porté sur 3 205 activistes, soit 93 % de la totalité (nous appellerons les matériaux obtenus dans ces r</w:t>
      </w:r>
      <w:r w:rsidRPr="005211E4">
        <w:t>e</w:t>
      </w:r>
      <w:r w:rsidRPr="005211E4">
        <w:t>cherches : ense</w:t>
      </w:r>
      <w:r w:rsidRPr="005211E4">
        <w:t>m</w:t>
      </w:r>
      <w:r w:rsidRPr="005211E4">
        <w:t>ble B).</w:t>
      </w:r>
    </w:p>
    <w:p w:rsidR="00A1533F" w:rsidRDefault="00A1533F" w:rsidP="00A1533F">
      <w:pPr>
        <w:spacing w:before="120" w:after="120"/>
        <w:jc w:val="both"/>
      </w:pPr>
    </w:p>
    <w:p w:rsidR="00A1533F" w:rsidRPr="005211E4" w:rsidRDefault="00A1533F" w:rsidP="00A1533F">
      <w:pPr>
        <w:spacing w:before="120" w:after="120"/>
        <w:jc w:val="both"/>
      </w:pPr>
      <w:r w:rsidRPr="005211E4">
        <w:t>On a réuni en même temps des données sur la structure</w:t>
      </w:r>
      <w:r>
        <w:t xml:space="preserve"> </w:t>
      </w:r>
      <w:r w:rsidRPr="005211E4">
        <w:t>[153]</w:t>
      </w:r>
      <w:r>
        <w:t xml:space="preserve"> </w:t>
      </w:r>
      <w:r w:rsidRPr="005211E4">
        <w:t>s</w:t>
      </w:r>
      <w:r w:rsidRPr="005211E4">
        <w:t>o</w:t>
      </w:r>
      <w:r w:rsidRPr="005211E4">
        <w:t>ciale de l’organisation du Parti et du personnel dans toutes les entr</w:t>
      </w:r>
      <w:r w:rsidRPr="005211E4">
        <w:t>e</w:t>
      </w:r>
      <w:r w:rsidRPr="005211E4">
        <w:t>prises analysées ; ces données furent obtenues dans les mêmes cond</w:t>
      </w:r>
      <w:r w:rsidRPr="005211E4">
        <w:t>i</w:t>
      </w:r>
      <w:r w:rsidRPr="005211E4">
        <w:t>tions et sont donc comparables.</w:t>
      </w:r>
    </w:p>
    <w:p w:rsidR="00A1533F" w:rsidRPr="005211E4" w:rsidRDefault="00A1533F" w:rsidP="00A1533F">
      <w:pPr>
        <w:spacing w:before="120" w:after="120"/>
        <w:jc w:val="both"/>
      </w:pPr>
      <w:r>
        <w:br w:type="page"/>
      </w:r>
    </w:p>
    <w:p w:rsidR="00A1533F" w:rsidRPr="005211E4" w:rsidRDefault="00A1533F" w:rsidP="00A1533F">
      <w:pPr>
        <w:pStyle w:val="a"/>
      </w:pPr>
      <w:r>
        <w:t>La structure sociale</w:t>
      </w:r>
      <w:r>
        <w:br/>
      </w:r>
      <w:r w:rsidRPr="005211E4">
        <w:t>des organisations du Parti</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Le pourcentage des membres du Parti dans le personnel des entr</w:t>
      </w:r>
      <w:r w:rsidRPr="005211E4">
        <w:t>e</w:t>
      </w:r>
      <w:r w:rsidRPr="005211E4">
        <w:t>prises n’est pas homogène, les statistiques accessibles nous le mo</w:t>
      </w:r>
      <w:r w:rsidRPr="005211E4">
        <w:t>n</w:t>
      </w:r>
      <w:r w:rsidRPr="005211E4">
        <w:t>trent. Il diffère considérablement selon les régions, les branches et s</w:t>
      </w:r>
      <w:r w:rsidRPr="005211E4">
        <w:t>e</w:t>
      </w:r>
      <w:r w:rsidRPr="005211E4">
        <w:t>lon les facteurs internes des e</w:t>
      </w:r>
      <w:r w:rsidRPr="005211E4">
        <w:t>n</w:t>
      </w:r>
      <w:r w:rsidRPr="005211E4">
        <w:t xml:space="preserve">treprises. Pour mesurer cet éventail des pourcentages, citons l'écart de 5,3 % dans la mine </w:t>
      </w:r>
      <w:proofErr w:type="spellStart"/>
      <w:r w:rsidRPr="005211E4">
        <w:t>Turow</w:t>
      </w:r>
      <w:proofErr w:type="spellEnd"/>
      <w:r w:rsidRPr="005211E4">
        <w:t xml:space="preserve"> aux 37,4 </w:t>
      </w:r>
      <w:proofErr w:type="gramStart"/>
      <w:r w:rsidRPr="005211E4">
        <w:t>%  l’entreprise</w:t>
      </w:r>
      <w:proofErr w:type="gramEnd"/>
      <w:r w:rsidRPr="005211E4">
        <w:t xml:space="preserve"> p</w:t>
      </w:r>
      <w:r w:rsidRPr="005211E4">
        <w:t>é</w:t>
      </w:r>
      <w:r w:rsidRPr="005211E4">
        <w:t>trolière de Krosno ou les 38,7 % de l’usine chimique d’Inowroclaw. On a pu établir une courbe des différents pourcentages dans 217 entreprises de diverses branches (mines, indu</w:t>
      </w:r>
      <w:r w:rsidRPr="005211E4">
        <w:t>s</w:t>
      </w:r>
      <w:r w:rsidRPr="005211E4">
        <w:t>trie, transport et construction), choisies dans tout le pays et dont l’organisation du Parti compte plus de 400 membres (fig. 1). Comme on le voit, la fo</w:t>
      </w:r>
      <w:r w:rsidRPr="005211E4">
        <w:t>r</w:t>
      </w:r>
      <w:r w:rsidRPr="005211E4">
        <w:t>me de la courbe est proche de la position oblique normale ; le pou</w:t>
      </w:r>
      <w:r w:rsidRPr="005211E4">
        <w:t>r</w:t>
      </w:r>
      <w:r w:rsidRPr="005211E4">
        <w:t>centage moyen se situe dans la classe 13-17 %, qui comprend 29 % de la totalité des entreprises ; ajoutons que 74 % d’entre elles ont de 9 à 21 </w:t>
      </w:r>
      <w:proofErr w:type="gramStart"/>
      <w:r w:rsidRPr="005211E4">
        <w:t>%  leur</w:t>
      </w:r>
      <w:proofErr w:type="gramEnd"/>
      <w:r w:rsidRPr="005211E4">
        <w:t xml:space="preserve"> personnel dans l’organisation du Parti. Du point de vue des différences selon les branches, l’information suivante n’est pas sans importance : à l’exception de l’industrie minière (11,2 %) et de la construction (7,6 %), le pource</w:t>
      </w:r>
      <w:r w:rsidRPr="005211E4">
        <w:t>n</w:t>
      </w:r>
      <w:r w:rsidRPr="005211E4">
        <w:t>tage des membres du Parti dans toutes les branches principales de l’industrie se situe dans la classe « modèle » (13-17 %).</w:t>
      </w:r>
    </w:p>
    <w:p w:rsidR="00A1533F" w:rsidRPr="005211E4" w:rsidRDefault="00A1533F" w:rsidP="00A1533F">
      <w:pPr>
        <w:spacing w:before="120" w:after="120"/>
        <w:jc w:val="both"/>
      </w:pPr>
      <w:r w:rsidRPr="005211E4">
        <w:t>Nous pouvons donc admettre que cette classe représente, en gén</w:t>
      </w:r>
      <w:r w:rsidRPr="005211E4">
        <w:t>é</w:t>
      </w:r>
      <w:r w:rsidRPr="005211E4">
        <w:t>ral, le pourcentage des membres du Parti dans les grandes entr</w:t>
      </w:r>
      <w:r w:rsidRPr="005211E4">
        <w:t>e</w:t>
      </w:r>
      <w:r w:rsidRPr="005211E4">
        <w:t>prises industrielles et du transport, à l’exception peut-être de la branche des mines : en témoignent le pourcentage moyen de l’ensemble A (14,77 %) et celui de l’ensemble B (16,83 %).</w:t>
      </w:r>
    </w:p>
    <w:p w:rsidR="00A1533F" w:rsidRPr="005211E4" w:rsidRDefault="00642F76" w:rsidP="00A1533F">
      <w:pPr>
        <w:spacing w:before="120" w:after="120"/>
        <w:jc w:val="both"/>
      </w:pPr>
      <w:r w:rsidRPr="005211E4">
        <w:rPr>
          <w:noProof/>
        </w:rPr>
        <mc:AlternateContent>
          <mc:Choice Requires="wps">
            <w:drawing>
              <wp:anchor distT="0" distB="0" distL="1332230" distR="63500" simplePos="0" relativeHeight="251656704" behindDoc="1" locked="0" layoutInCell="1" allowOverlap="1">
                <wp:simplePos x="0" y="0"/>
                <wp:positionH relativeFrom="margin">
                  <wp:posOffset>7113905</wp:posOffset>
                </wp:positionH>
                <wp:positionV relativeFrom="margin">
                  <wp:posOffset>8255</wp:posOffset>
                </wp:positionV>
                <wp:extent cx="207010" cy="254000"/>
                <wp:effectExtent l="0" t="0" r="0" b="0"/>
                <wp:wrapSquare wrapText="left"/>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33F" w:rsidRDefault="00A1533F" w:rsidP="00A1533F">
                            <w:pPr>
                              <w:pStyle w:val="Corpsdutexte24"/>
                              <w:shd w:val="clear" w:color="auto" w:fill="auto"/>
                              <w:spacing w:line="200" w:lineRule="exact"/>
                              <w:ind w:firstLine="34"/>
                            </w:pPr>
                            <w:r>
                              <w:rPr>
                                <w:rStyle w:val="Corpsdutexte24Espacement0ptExact"/>
                              </w:rPr>
                              <w:t>155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560.15pt;margin-top:.65pt;width:16.3pt;height:20pt;z-index:-251659776;visibility:visible;mso-wrap-style:square;mso-width-percent:0;mso-height-percent:0;mso-wrap-distance-left:104.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" filled="f" stroked="f">
                <v:path arrowok="t"/>
                <v:textbox style="mso-fit-shape-to-text:t" inset="0,0,0,0">
                  <w:txbxContent>
                    <w:p w:rsidR="00A1533F" w:rsidRDefault="00A1533F" w:rsidP="00A1533F">
                      <w:pPr>
                        <w:pStyle w:val="Corpsdutexte24"/>
                        <w:shd w:val="clear" w:color="auto" w:fill="auto"/>
                        <w:spacing w:line="200" w:lineRule="exact"/>
                        <w:ind w:firstLine="34"/>
                      </w:pPr>
                      <w:r>
                        <w:rPr>
                          <w:rStyle w:val="Corpsdutexte24Espacement0ptExact"/>
                        </w:rPr>
                        <w:t>155</w:t>
                      </w:r>
                    </w:p>
                  </w:txbxContent>
                </v:textbox>
                <w10:wrap type="square" side="left" anchorx="margin" anchory="margin"/>
              </v:shape>
            </w:pict>
          </mc:Fallback>
        </mc:AlternateContent>
      </w:r>
      <w:r w:rsidR="00A1533F" w:rsidRPr="005211E4">
        <w:t>[154]</w:t>
      </w:r>
    </w:p>
    <w:p w:rsidR="00A1533F" w:rsidRDefault="00A1533F" w:rsidP="00A1533F">
      <w:pPr>
        <w:spacing w:before="120" w:after="120"/>
        <w:jc w:val="both"/>
      </w:pPr>
      <w:r w:rsidRPr="005211E4">
        <w:t>Nous ne disposons pas, hélas, des pourcentages des membres du Parti dans les diverses catégories professionnelles qui composent le personnel de la grande industrie (en tant que totalité) : on sait seul</w:t>
      </w:r>
      <w:r w:rsidRPr="005211E4">
        <w:t>e</w:t>
      </w:r>
      <w:r w:rsidRPr="005211E4">
        <w:t>ment que 67,4 % des membres du Parti dans les entreprises industrie</w:t>
      </w:r>
      <w:r w:rsidRPr="005211E4">
        <w:t>l</w:t>
      </w:r>
      <w:r w:rsidRPr="005211E4">
        <w:t>les, de transport et de construction étaient des travailleurs m</w:t>
      </w:r>
      <w:r w:rsidRPr="005211E4">
        <w:t>a</w:t>
      </w:r>
      <w:r w:rsidRPr="005211E4">
        <w:t>nuels. Pour chacune des branches, les données sont très proches de ce</w:t>
      </w:r>
      <w:r w:rsidRPr="005211E4">
        <w:t>t</w:t>
      </w:r>
      <w:r w:rsidRPr="005211E4">
        <w:t xml:space="preserve">te moyenne, à l’exception de la construction, où le pourcentage des </w:t>
      </w:r>
      <w:r w:rsidRPr="005211E4">
        <w:lastRenderedPageBreak/>
        <w:t>o</w:t>
      </w:r>
      <w:r w:rsidRPr="005211E4">
        <w:t>u</w:t>
      </w:r>
      <w:r w:rsidRPr="005211E4">
        <w:t>vriers à l’intérieur du Parti était plus bas que la moyenne, soit 54,7 %. On a cependant calculé, pour les diverses catégories, le pou</w:t>
      </w:r>
      <w:r w:rsidRPr="005211E4">
        <w:t>r</w:t>
      </w:r>
      <w:r w:rsidRPr="005211E4">
        <w:t>centage des membres du Parti dans les ensembles A et B : pour la s</w:t>
      </w:r>
      <w:r w:rsidRPr="005211E4">
        <w:t>i</w:t>
      </w:r>
      <w:r w:rsidRPr="005211E4">
        <w:t>tuation de la grande industrie en 1960, les résu</w:t>
      </w:r>
      <w:r w:rsidRPr="005211E4">
        <w:t>l</w:t>
      </w:r>
      <w:r w:rsidRPr="005211E4">
        <w:t>tats obtenus peuvent nous servir d’approximation.</w:t>
      </w:r>
    </w:p>
    <w:p w:rsidR="00A1533F" w:rsidRPr="005211E4" w:rsidRDefault="00A1533F" w:rsidP="00A1533F">
      <w:pPr>
        <w:spacing w:before="120" w:after="120"/>
        <w:jc w:val="both"/>
      </w:pPr>
    </w:p>
    <w:tbl>
      <w:tblPr>
        <w:tblW w:w="0" w:type="auto"/>
        <w:tblInd w:w="-1476" w:type="dxa"/>
        <w:tblLook w:val="00BF" w:firstRow="1" w:lastRow="0" w:firstColumn="1" w:lastColumn="0" w:noHBand="0" w:noVBand="0"/>
      </w:tblPr>
      <w:tblGrid>
        <w:gridCol w:w="5198"/>
        <w:gridCol w:w="4414"/>
      </w:tblGrid>
      <w:tr w:rsidR="00A1533F" w:rsidRPr="005211E4">
        <w:tc>
          <w:tcPr>
            <w:tcW w:w="5198" w:type="dxa"/>
          </w:tcPr>
          <w:p w:rsidR="00A1533F" w:rsidRPr="005211E4" w:rsidRDefault="00A1533F" w:rsidP="00A1533F">
            <w:pPr>
              <w:spacing w:before="120" w:after="120"/>
              <w:ind w:firstLine="0"/>
              <w:jc w:val="both"/>
              <w:rPr>
                <w:rStyle w:val="LgendedelimageEspacement0pt"/>
                <w:rFonts w:eastAsia="Courier New"/>
                <w:sz w:val="22"/>
                <w:lang w:val="fr-CA"/>
              </w:rPr>
            </w:pPr>
            <w:r w:rsidRPr="005211E4">
              <w:rPr>
                <w:rStyle w:val="LgendedelimageEspacement0pt"/>
                <w:rFonts w:eastAsia="Courier New"/>
                <w:sz w:val="24"/>
                <w:lang w:val="fr-CA"/>
              </w:rPr>
              <w:t>Fig. 1. La courbe de répar</w:t>
            </w:r>
            <w:r w:rsidRPr="005211E4">
              <w:rPr>
                <w:rStyle w:val="LgendedelimageEspacement2pt"/>
                <w:rFonts w:eastAsia="Courier New"/>
                <w:sz w:val="24"/>
                <w:lang w:val="fr-CA"/>
              </w:rPr>
              <w:t>tition</w:t>
            </w:r>
            <w:r w:rsidRPr="005211E4">
              <w:rPr>
                <w:rStyle w:val="LgendedelimageEspacement0pt"/>
                <w:rFonts w:eastAsia="Courier New"/>
                <w:sz w:val="24"/>
                <w:lang w:val="fr-CA"/>
              </w:rPr>
              <w:t xml:space="preserve"> </w:t>
            </w:r>
            <w:r w:rsidRPr="005211E4">
              <w:rPr>
                <w:rStyle w:val="LgendedelimageEspacement2pt"/>
                <w:rFonts w:eastAsia="Courier New"/>
                <w:sz w:val="24"/>
                <w:lang w:val="fr-CA"/>
              </w:rPr>
              <w:t>du</w:t>
            </w:r>
            <w:r w:rsidRPr="005211E4">
              <w:rPr>
                <w:rStyle w:val="LgendedelimageEspacement0pt"/>
                <w:rFonts w:eastAsia="Courier New"/>
                <w:sz w:val="24"/>
                <w:lang w:val="fr-CA"/>
              </w:rPr>
              <w:t xml:space="preserve"> pource</w:t>
            </w:r>
            <w:r w:rsidRPr="005211E4">
              <w:rPr>
                <w:rStyle w:val="LgendedelimageEspacement0pt"/>
                <w:rFonts w:eastAsia="Courier New"/>
                <w:sz w:val="24"/>
                <w:lang w:val="fr-CA"/>
              </w:rPr>
              <w:t>n</w:t>
            </w:r>
            <w:r w:rsidRPr="005211E4">
              <w:rPr>
                <w:rStyle w:val="LgendedelimageEspacement0pt"/>
                <w:rFonts w:eastAsia="Courier New"/>
                <w:sz w:val="24"/>
                <w:lang w:val="fr-CA"/>
              </w:rPr>
              <w:t xml:space="preserve">tage des </w:t>
            </w:r>
            <w:r w:rsidRPr="005211E4">
              <w:rPr>
                <w:rStyle w:val="LgendedelimageEspacement2pt"/>
                <w:rFonts w:eastAsia="Courier New"/>
                <w:sz w:val="24"/>
                <w:lang w:val="fr-CA"/>
              </w:rPr>
              <w:t>me</w:t>
            </w:r>
            <w:r w:rsidRPr="005211E4">
              <w:rPr>
                <w:rStyle w:val="LgendedelimageEspacement2pt"/>
                <w:rFonts w:eastAsia="Courier New"/>
                <w:sz w:val="24"/>
                <w:lang w:val="fr-CA"/>
              </w:rPr>
              <w:t>m</w:t>
            </w:r>
            <w:r w:rsidRPr="005211E4">
              <w:rPr>
                <w:rStyle w:val="LgendedelimageEspacement2pt"/>
                <w:rFonts w:eastAsia="Courier New"/>
                <w:sz w:val="24"/>
                <w:lang w:val="fr-CA"/>
              </w:rPr>
              <w:t>bres</w:t>
            </w:r>
            <w:r w:rsidRPr="005211E4">
              <w:rPr>
                <w:rStyle w:val="LgendedelimageEspacement0pt"/>
                <w:rFonts w:eastAsia="Courier New"/>
                <w:sz w:val="24"/>
                <w:lang w:val="fr-CA"/>
              </w:rPr>
              <w:t xml:space="preserve"> du parti dans le personnel des 217 entreprises i</w:t>
            </w:r>
            <w:r w:rsidRPr="005211E4">
              <w:rPr>
                <w:rStyle w:val="LgendedelimageEspacement0pt"/>
                <w:rFonts w:eastAsia="Courier New"/>
                <w:sz w:val="24"/>
                <w:lang w:val="fr-CA"/>
              </w:rPr>
              <w:t>n</w:t>
            </w:r>
            <w:r w:rsidRPr="005211E4">
              <w:rPr>
                <w:rStyle w:val="LgendedelimageEspacement0pt"/>
                <w:rFonts w:eastAsia="Courier New"/>
                <w:sz w:val="24"/>
                <w:lang w:val="fr-CA"/>
              </w:rPr>
              <w:t>dustrielles</w:t>
            </w:r>
          </w:p>
        </w:tc>
        <w:tc>
          <w:tcPr>
            <w:tcW w:w="4414" w:type="dxa"/>
          </w:tcPr>
          <w:p w:rsidR="00A1533F" w:rsidRPr="005211E4" w:rsidRDefault="00A1533F" w:rsidP="00A1533F">
            <w:pPr>
              <w:spacing w:before="120" w:after="120"/>
              <w:ind w:firstLine="0"/>
              <w:jc w:val="both"/>
              <w:rPr>
                <w:rStyle w:val="LgendedelimageEspacement0pt"/>
                <w:rFonts w:eastAsia="Courier New"/>
                <w:sz w:val="22"/>
                <w:lang w:val="fr-CA"/>
              </w:rPr>
            </w:pPr>
            <w:r w:rsidRPr="005211E4">
              <w:rPr>
                <w:rStyle w:val="LgendedelimageEspacement0pt"/>
                <w:rFonts w:eastAsia="Courier New"/>
                <w:sz w:val="24"/>
                <w:lang w:val="fr-CA"/>
              </w:rPr>
              <w:t>Fig. 2. Les indices KR et P en fon</w:t>
            </w:r>
            <w:r w:rsidRPr="005211E4">
              <w:rPr>
                <w:rStyle w:val="LgendedelimageEspacement0pt"/>
                <w:rFonts w:eastAsia="Courier New"/>
                <w:sz w:val="24"/>
                <w:lang w:val="fr-CA"/>
              </w:rPr>
              <w:t>c</w:t>
            </w:r>
            <w:r w:rsidRPr="005211E4">
              <w:rPr>
                <w:rStyle w:val="LgendedelimageEspacement0pt"/>
                <w:rFonts w:eastAsia="Courier New"/>
                <w:sz w:val="24"/>
                <w:lang w:val="fr-CA"/>
              </w:rPr>
              <w:t xml:space="preserve">tion de l'éducation </w:t>
            </w:r>
          </w:p>
        </w:tc>
      </w:tr>
      <w:tr w:rsidR="00A1533F" w:rsidRPr="005211E4">
        <w:tc>
          <w:tcPr>
            <w:tcW w:w="5198" w:type="dxa"/>
            <w:vAlign w:val="bottom"/>
          </w:tcPr>
          <w:p w:rsidR="00A1533F" w:rsidRPr="005211E4" w:rsidRDefault="00642F76" w:rsidP="00A1533F">
            <w:pPr>
              <w:spacing w:before="120" w:after="120"/>
              <w:ind w:firstLine="0"/>
              <w:jc w:val="center"/>
              <w:rPr>
                <w:rStyle w:val="LgendedelimageEspacement0pt"/>
                <w:rFonts w:eastAsia="Courier New"/>
                <w:sz w:val="24"/>
                <w:lang w:val="fr-CA"/>
              </w:rPr>
            </w:pPr>
            <w:r w:rsidRPr="00E310E2">
              <w:rPr>
                <w:rStyle w:val="LgendedelimageEspacement0pt"/>
                <w:rFonts w:eastAsia="Courier New"/>
                <w:noProof/>
                <w:sz w:val="24"/>
              </w:rPr>
              <w:drawing>
                <wp:inline distT="0" distB="0" distL="0" distR="0">
                  <wp:extent cx="3162300" cy="2349500"/>
                  <wp:effectExtent l="0" t="0" r="0" b="0"/>
                  <wp:docPr id="6" name="Image 6" descr="fig_p_154_1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154_1_st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0" cy="2349500"/>
                          </a:xfrm>
                          <a:prstGeom prst="rect">
                            <a:avLst/>
                          </a:prstGeom>
                          <a:noFill/>
                          <a:ln>
                            <a:noFill/>
                          </a:ln>
                        </pic:spPr>
                      </pic:pic>
                    </a:graphicData>
                  </a:graphic>
                </wp:inline>
              </w:drawing>
            </w:r>
          </w:p>
        </w:tc>
        <w:tc>
          <w:tcPr>
            <w:tcW w:w="4414" w:type="dxa"/>
            <w:vAlign w:val="bottom"/>
          </w:tcPr>
          <w:p w:rsidR="00A1533F" w:rsidRPr="005211E4" w:rsidRDefault="00642F76" w:rsidP="00A1533F">
            <w:pPr>
              <w:spacing w:before="120" w:after="120"/>
              <w:ind w:firstLine="0"/>
              <w:jc w:val="center"/>
              <w:rPr>
                <w:rStyle w:val="LgendedelimageEspacement0pt"/>
                <w:rFonts w:eastAsia="Courier New"/>
                <w:sz w:val="24"/>
                <w:lang w:val="fr-CA"/>
              </w:rPr>
            </w:pPr>
            <w:r w:rsidRPr="00E310E2">
              <w:rPr>
                <w:rStyle w:val="LgendedelimageEspacement0pt"/>
                <w:rFonts w:eastAsia="Courier New"/>
                <w:noProof/>
                <w:sz w:val="24"/>
              </w:rPr>
              <w:drawing>
                <wp:inline distT="0" distB="0" distL="0" distR="0">
                  <wp:extent cx="2438400" cy="2692400"/>
                  <wp:effectExtent l="0" t="0" r="0" b="0"/>
                  <wp:docPr id="7" name="Image 7" descr="fig_p_154_2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ig_p_154_2_st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692400"/>
                          </a:xfrm>
                          <a:prstGeom prst="rect">
                            <a:avLst/>
                          </a:prstGeom>
                          <a:noFill/>
                          <a:ln>
                            <a:noFill/>
                          </a:ln>
                        </pic:spPr>
                      </pic:pic>
                    </a:graphicData>
                  </a:graphic>
                </wp:inline>
              </w:drawing>
            </w:r>
          </w:p>
        </w:tc>
      </w:tr>
    </w:tbl>
    <w:p w:rsidR="00A1533F" w:rsidRPr="005211E4" w:rsidRDefault="00A1533F" w:rsidP="00A1533F">
      <w:pPr>
        <w:spacing w:before="120" w:after="120"/>
        <w:jc w:val="both"/>
        <w:rPr>
          <w:szCs w:val="2"/>
        </w:rPr>
      </w:pPr>
    </w:p>
    <w:p w:rsidR="00A1533F" w:rsidRPr="005211E4" w:rsidRDefault="00A1533F" w:rsidP="00A1533F">
      <w:pPr>
        <w:spacing w:before="120" w:after="120"/>
        <w:jc w:val="both"/>
      </w:pPr>
      <w:r w:rsidRPr="005211E4">
        <w:t>Soit P le symbole du degré d’appartenance au Parti des diverses catégories du person</w:t>
      </w:r>
      <w:r>
        <w:t>nel : la valeur de P de la caté</w:t>
      </w:r>
      <w:r w:rsidRPr="005211E4">
        <w:t>gorie</w:t>
      </w:r>
      <w:r>
        <w:t> </w:t>
      </w:r>
      <w:r w:rsidRPr="005211E4">
        <w:t>X</w:t>
      </w:r>
      <w:r>
        <w:rPr>
          <w:szCs w:val="2"/>
        </w:rPr>
        <w:t xml:space="preserve"> </w:t>
      </w:r>
      <w:r w:rsidRPr="005211E4">
        <w:rPr>
          <w:szCs w:val="2"/>
        </w:rPr>
        <w:t>[155]</w:t>
      </w:r>
      <w:r w:rsidRPr="005211E4">
        <w:t xml:space="preserve"> (par exemple, des maîtres d’atelier, du personnel âgé de 18 à 25 ans, du personnel qui possède une éducation seconda</w:t>
      </w:r>
      <w:r w:rsidRPr="005211E4">
        <w:t>i</w:t>
      </w:r>
      <w:r w:rsidRPr="005211E4">
        <w:t>re, etc.) est le rapport du pourcentage des membres du Parti appartenant à la cat</w:t>
      </w:r>
      <w:r w:rsidRPr="005211E4">
        <w:t>é</w:t>
      </w:r>
      <w:r w:rsidRPr="005211E4">
        <w:t>gorie X au pourcentage que cette catégorie en tant que totalité const</w:t>
      </w:r>
      <w:r w:rsidRPr="005211E4">
        <w:t>i</w:t>
      </w:r>
      <w:r w:rsidRPr="005211E4">
        <w:t>tue dans le personnel total de l’entreprise. Si P est égal à I, le pourcentage dans l’organisation du Parti de la catégorie en question est équ</w:t>
      </w:r>
      <w:r w:rsidRPr="005211E4">
        <w:t>i</w:t>
      </w:r>
      <w:r w:rsidRPr="005211E4">
        <w:t>valent à son pourcentage dans la totalité du personnel ; si P est sup</w:t>
      </w:r>
      <w:r w:rsidRPr="005211E4">
        <w:t>é</w:t>
      </w:r>
      <w:r w:rsidRPr="005211E4">
        <w:t>rieur à I, ce pourcentage est alors plus grand dans l’organisation du Parti que dans l’ensemble du personnel ; si le rapport est 1/2, le pou</w:t>
      </w:r>
      <w:r w:rsidRPr="005211E4">
        <w:t>r</w:t>
      </w:r>
      <w:r w:rsidRPr="005211E4">
        <w:t>centage des membres du Parti appartenant à cette catégorie est la moitié de celui qui représente cette catégorie dans la totalité du pe</w:t>
      </w:r>
      <w:r w:rsidRPr="005211E4">
        <w:t>r</w:t>
      </w:r>
      <w:r w:rsidRPr="005211E4">
        <w:t xml:space="preserve">sonnel. Les valeurs </w:t>
      </w:r>
      <w:r w:rsidRPr="005211E4">
        <w:lastRenderedPageBreak/>
        <w:t>de P selon les catégories professionnelles sont représe</w:t>
      </w:r>
      <w:r w:rsidRPr="005211E4">
        <w:t>n</w:t>
      </w:r>
      <w:r w:rsidRPr="005211E4">
        <w:t>tées dans le tableau I.</w:t>
      </w:r>
    </w:p>
    <w:p w:rsidR="00A1533F" w:rsidRPr="005211E4" w:rsidRDefault="00A1533F" w:rsidP="00A1533F">
      <w:pPr>
        <w:spacing w:before="120" w:after="120"/>
        <w:jc w:val="both"/>
      </w:pPr>
      <w:r w:rsidRPr="005211E4">
        <w:t>Les résultats obtenus pour les deux ensembles vont dans le même sens. Dans l’ordre décroissant, les catégories où le nombre des me</w:t>
      </w:r>
      <w:r w:rsidRPr="005211E4">
        <w:t>m</w:t>
      </w:r>
      <w:r w:rsidRPr="005211E4">
        <w:t>bres du Parti est le plus important, sont : les contremaîtres, le perso</w:t>
      </w:r>
      <w:r w:rsidRPr="005211E4">
        <w:t>n</w:t>
      </w:r>
      <w:r w:rsidRPr="005211E4">
        <w:t>nel administratif, les ingénieurs-techniciens, puis à la qu</w:t>
      </w:r>
      <w:r w:rsidRPr="005211E4">
        <w:t>a</w:t>
      </w:r>
      <w:r w:rsidRPr="005211E4">
        <w:t>trième et cinquième place : les</w:t>
      </w:r>
      <w:r>
        <w:t xml:space="preserve"> </w:t>
      </w:r>
      <w:r w:rsidRPr="005211E4">
        <w:t>ouvriers qualifiés et sans qualification. On r</w:t>
      </w:r>
      <w:r w:rsidRPr="005211E4">
        <w:t>e</w:t>
      </w:r>
      <w:r w:rsidRPr="005211E4">
        <w:t>trouve les mêmes rapports selon le niveau d’instruction (fig. 2 : co</w:t>
      </w:r>
      <w:r w:rsidRPr="005211E4">
        <w:t>m</w:t>
      </w:r>
      <w:r w:rsidRPr="005211E4">
        <w:t>me les fig. 3 et 4, elle se base sur les matériaux de</w:t>
      </w:r>
    </w:p>
    <w:p w:rsidR="00A1533F" w:rsidRPr="005211E4" w:rsidRDefault="00A1533F" w:rsidP="00A1533F">
      <w:pPr>
        <w:spacing w:before="120" w:after="120"/>
        <w:jc w:val="both"/>
      </w:pPr>
    </w:p>
    <w:p w:rsidR="00A1533F" w:rsidRPr="005211E4" w:rsidRDefault="00A1533F" w:rsidP="00A1533F">
      <w:pPr>
        <w:pStyle w:val="figst"/>
      </w:pPr>
      <w:r w:rsidRPr="005211E4">
        <w:t>Tableau 1</w:t>
      </w:r>
      <w:r>
        <w:br/>
      </w:r>
      <w:r w:rsidRPr="005211E4">
        <w:t>L’indice de l’appartenance au parti des catégories professio</w:t>
      </w:r>
      <w:r w:rsidRPr="005211E4">
        <w:t>n</w:t>
      </w:r>
      <w:r w:rsidRPr="005211E4">
        <w:t>nelles</w:t>
      </w:r>
    </w:p>
    <w:tbl>
      <w:tblPr>
        <w:tblOverlap w:val="never"/>
        <w:tblW w:w="0" w:type="auto"/>
        <w:tblLayout w:type="fixed"/>
        <w:tblCellMar>
          <w:left w:w="10" w:type="dxa"/>
          <w:right w:w="10" w:type="dxa"/>
        </w:tblCellMar>
        <w:tblLook w:val="04A0" w:firstRow="1" w:lastRow="0" w:firstColumn="1" w:lastColumn="0" w:noHBand="0" w:noVBand="1"/>
      </w:tblPr>
      <w:tblGrid>
        <w:gridCol w:w="4060"/>
        <w:gridCol w:w="1935"/>
        <w:gridCol w:w="1935"/>
      </w:tblGrid>
      <w:tr w:rsidR="00A1533F" w:rsidRPr="005211E4">
        <w:tblPrEx>
          <w:tblCellMar>
            <w:top w:w="0" w:type="dxa"/>
            <w:bottom w:w="0" w:type="dxa"/>
          </w:tblCellMar>
        </w:tblPrEx>
        <w:tc>
          <w:tcPr>
            <w:tcW w:w="4060" w:type="dxa"/>
            <w:tcBorders>
              <w:top w:val="single" w:sz="4" w:space="0" w:color="auto"/>
            </w:tcBorders>
            <w:shd w:val="clear" w:color="auto" w:fill="EEECE1"/>
            <w:vAlign w:val="center"/>
          </w:tcPr>
          <w:p w:rsidR="00A1533F" w:rsidRPr="005211E4" w:rsidRDefault="00A1533F" w:rsidP="00A1533F">
            <w:pPr>
              <w:spacing w:before="120" w:after="120"/>
              <w:ind w:firstLine="0"/>
              <w:rPr>
                <w:sz w:val="24"/>
              </w:rPr>
            </w:pPr>
            <w:r w:rsidRPr="005211E4">
              <w:rPr>
                <w:sz w:val="24"/>
              </w:rPr>
              <w:t>Catégorie professionnelle</w:t>
            </w:r>
          </w:p>
        </w:tc>
        <w:tc>
          <w:tcPr>
            <w:tcW w:w="1935" w:type="dxa"/>
            <w:tcBorders>
              <w:top w:val="single" w:sz="4" w:space="0" w:color="auto"/>
              <w:left w:val="single" w:sz="4" w:space="0" w:color="auto"/>
            </w:tcBorders>
            <w:shd w:val="clear" w:color="auto" w:fill="EEECE1"/>
            <w:vAlign w:val="center"/>
          </w:tcPr>
          <w:p w:rsidR="00A1533F" w:rsidRPr="005211E4" w:rsidRDefault="00A1533F" w:rsidP="00A1533F">
            <w:pPr>
              <w:spacing w:before="120" w:after="120"/>
              <w:ind w:firstLine="0"/>
              <w:jc w:val="center"/>
              <w:rPr>
                <w:sz w:val="24"/>
              </w:rPr>
            </w:pPr>
            <w:r w:rsidRPr="005211E4">
              <w:rPr>
                <w:sz w:val="24"/>
              </w:rPr>
              <w:t>Ensemble A</w:t>
            </w:r>
          </w:p>
        </w:tc>
        <w:tc>
          <w:tcPr>
            <w:tcW w:w="1935" w:type="dxa"/>
            <w:tcBorders>
              <w:top w:val="single" w:sz="4" w:space="0" w:color="auto"/>
              <w:left w:val="single" w:sz="4" w:space="0" w:color="auto"/>
            </w:tcBorders>
            <w:shd w:val="clear" w:color="auto" w:fill="EEECE1"/>
            <w:vAlign w:val="center"/>
          </w:tcPr>
          <w:p w:rsidR="00A1533F" w:rsidRPr="005211E4" w:rsidRDefault="00A1533F" w:rsidP="00A1533F">
            <w:pPr>
              <w:spacing w:before="120" w:after="120"/>
              <w:ind w:firstLine="0"/>
              <w:jc w:val="center"/>
              <w:rPr>
                <w:sz w:val="24"/>
              </w:rPr>
            </w:pPr>
            <w:r w:rsidRPr="005211E4">
              <w:rPr>
                <w:sz w:val="24"/>
              </w:rPr>
              <w:t>Ensemble B</w:t>
            </w:r>
          </w:p>
        </w:tc>
      </w:tr>
      <w:tr w:rsidR="00A1533F" w:rsidRPr="005211E4">
        <w:tblPrEx>
          <w:tblCellMar>
            <w:top w:w="0" w:type="dxa"/>
            <w:bottom w:w="0" w:type="dxa"/>
          </w:tblCellMar>
        </w:tblPrEx>
        <w:tc>
          <w:tcPr>
            <w:tcW w:w="4060" w:type="dxa"/>
            <w:tcBorders>
              <w:top w:val="single" w:sz="4" w:space="0" w:color="auto"/>
            </w:tcBorders>
            <w:shd w:val="clear" w:color="auto" w:fill="FFFFFF"/>
            <w:vAlign w:val="bottom"/>
          </w:tcPr>
          <w:p w:rsidR="00A1533F" w:rsidRPr="005211E4" w:rsidRDefault="00A1533F" w:rsidP="00A1533F">
            <w:pPr>
              <w:spacing w:before="40" w:after="40"/>
              <w:ind w:firstLine="0"/>
              <w:rPr>
                <w:sz w:val="24"/>
              </w:rPr>
            </w:pPr>
            <w:r w:rsidRPr="005211E4">
              <w:rPr>
                <w:sz w:val="24"/>
              </w:rPr>
              <w:t>Personnel des ingénieurs-techniciens</w:t>
            </w:r>
          </w:p>
        </w:tc>
        <w:tc>
          <w:tcPr>
            <w:tcW w:w="1935" w:type="dxa"/>
            <w:tcBorders>
              <w:top w:val="single" w:sz="4" w:space="0" w:color="auto"/>
              <w:left w:val="single" w:sz="4" w:space="0" w:color="auto"/>
            </w:tcBorders>
            <w:shd w:val="clear" w:color="auto" w:fill="FFFFFF"/>
            <w:vAlign w:val="bottom"/>
          </w:tcPr>
          <w:p w:rsidR="00A1533F" w:rsidRPr="005211E4" w:rsidRDefault="00A1533F" w:rsidP="00A1533F">
            <w:pPr>
              <w:spacing w:before="40" w:after="40"/>
              <w:ind w:firstLine="0"/>
              <w:jc w:val="center"/>
              <w:rPr>
                <w:sz w:val="24"/>
              </w:rPr>
            </w:pPr>
            <w:r w:rsidRPr="005211E4">
              <w:rPr>
                <w:sz w:val="24"/>
              </w:rPr>
              <w:t>1,94</w:t>
            </w:r>
          </w:p>
        </w:tc>
        <w:tc>
          <w:tcPr>
            <w:tcW w:w="1935" w:type="dxa"/>
            <w:tcBorders>
              <w:top w:val="single" w:sz="4" w:space="0" w:color="auto"/>
              <w:left w:val="single" w:sz="4" w:space="0" w:color="auto"/>
            </w:tcBorders>
            <w:shd w:val="clear" w:color="auto" w:fill="FFFFFF"/>
            <w:vAlign w:val="bottom"/>
          </w:tcPr>
          <w:p w:rsidR="00A1533F" w:rsidRPr="005211E4" w:rsidRDefault="00A1533F" w:rsidP="00A1533F">
            <w:pPr>
              <w:spacing w:before="40" w:after="40"/>
              <w:ind w:firstLine="0"/>
              <w:jc w:val="center"/>
              <w:rPr>
                <w:sz w:val="24"/>
              </w:rPr>
            </w:pPr>
            <w:r w:rsidRPr="005211E4">
              <w:rPr>
                <w:sz w:val="24"/>
              </w:rPr>
              <w:t>1,35</w:t>
            </w:r>
          </w:p>
        </w:tc>
      </w:tr>
      <w:tr w:rsidR="00A1533F" w:rsidRPr="005211E4">
        <w:tblPrEx>
          <w:tblCellMar>
            <w:top w:w="0" w:type="dxa"/>
            <w:bottom w:w="0" w:type="dxa"/>
          </w:tblCellMar>
        </w:tblPrEx>
        <w:tc>
          <w:tcPr>
            <w:tcW w:w="4060" w:type="dxa"/>
            <w:shd w:val="clear" w:color="auto" w:fill="FFFFFF"/>
          </w:tcPr>
          <w:p w:rsidR="00A1533F" w:rsidRPr="005211E4" w:rsidRDefault="00A1533F" w:rsidP="00A1533F">
            <w:pPr>
              <w:spacing w:before="40" w:after="40"/>
              <w:ind w:firstLine="0"/>
              <w:rPr>
                <w:sz w:val="24"/>
              </w:rPr>
            </w:pPr>
            <w:r w:rsidRPr="005211E4">
              <w:rPr>
                <w:sz w:val="24"/>
              </w:rPr>
              <w:t>Personnel administratif</w:t>
            </w:r>
          </w:p>
        </w:tc>
        <w:tc>
          <w:tcPr>
            <w:tcW w:w="1935" w:type="dxa"/>
            <w:tcBorders>
              <w:left w:val="single" w:sz="4" w:space="0" w:color="auto"/>
            </w:tcBorders>
            <w:shd w:val="clear" w:color="auto" w:fill="FFFFFF"/>
          </w:tcPr>
          <w:p w:rsidR="00A1533F" w:rsidRPr="005211E4" w:rsidRDefault="00A1533F" w:rsidP="00A1533F">
            <w:pPr>
              <w:spacing w:before="40" w:after="40"/>
              <w:ind w:firstLine="0"/>
              <w:jc w:val="center"/>
              <w:rPr>
                <w:sz w:val="24"/>
              </w:rPr>
            </w:pPr>
            <w:r w:rsidRPr="005211E4">
              <w:rPr>
                <w:sz w:val="24"/>
              </w:rPr>
              <w:t>2,47</w:t>
            </w:r>
          </w:p>
        </w:tc>
        <w:tc>
          <w:tcPr>
            <w:tcW w:w="1935" w:type="dxa"/>
            <w:tcBorders>
              <w:left w:val="single" w:sz="4" w:space="0" w:color="auto"/>
            </w:tcBorders>
            <w:shd w:val="clear" w:color="auto" w:fill="FFFFFF"/>
          </w:tcPr>
          <w:p w:rsidR="00A1533F" w:rsidRPr="005211E4" w:rsidRDefault="00A1533F" w:rsidP="00A1533F">
            <w:pPr>
              <w:spacing w:before="40" w:after="40"/>
              <w:ind w:firstLine="0"/>
              <w:jc w:val="center"/>
              <w:rPr>
                <w:sz w:val="24"/>
              </w:rPr>
            </w:pPr>
            <w:r w:rsidRPr="005211E4">
              <w:rPr>
                <w:sz w:val="24"/>
              </w:rPr>
              <w:t>2,31</w:t>
            </w:r>
          </w:p>
        </w:tc>
      </w:tr>
      <w:tr w:rsidR="00A1533F" w:rsidRPr="005211E4">
        <w:tblPrEx>
          <w:tblCellMar>
            <w:top w:w="0" w:type="dxa"/>
            <w:bottom w:w="0" w:type="dxa"/>
          </w:tblCellMar>
        </w:tblPrEx>
        <w:tc>
          <w:tcPr>
            <w:tcW w:w="4060" w:type="dxa"/>
            <w:shd w:val="clear" w:color="auto" w:fill="FFFFFF"/>
            <w:vAlign w:val="bottom"/>
          </w:tcPr>
          <w:p w:rsidR="00A1533F" w:rsidRPr="005211E4" w:rsidRDefault="00A1533F" w:rsidP="00A1533F">
            <w:pPr>
              <w:spacing w:before="40" w:after="40"/>
              <w:ind w:firstLine="0"/>
              <w:rPr>
                <w:sz w:val="24"/>
              </w:rPr>
            </w:pPr>
            <w:r w:rsidRPr="005211E4">
              <w:rPr>
                <w:sz w:val="24"/>
              </w:rPr>
              <w:t>Les contremaîtres</w:t>
            </w:r>
          </w:p>
        </w:tc>
        <w:tc>
          <w:tcPr>
            <w:tcW w:w="1935" w:type="dxa"/>
            <w:tcBorders>
              <w:left w:val="single" w:sz="4" w:space="0" w:color="auto"/>
            </w:tcBorders>
            <w:shd w:val="clear" w:color="auto" w:fill="FFFFFF"/>
            <w:vAlign w:val="bottom"/>
          </w:tcPr>
          <w:p w:rsidR="00A1533F" w:rsidRPr="005211E4" w:rsidRDefault="00A1533F" w:rsidP="00A1533F">
            <w:pPr>
              <w:spacing w:before="40" w:after="40"/>
              <w:ind w:firstLine="0"/>
              <w:jc w:val="center"/>
              <w:rPr>
                <w:sz w:val="24"/>
              </w:rPr>
            </w:pPr>
            <w:r w:rsidRPr="005211E4">
              <w:rPr>
                <w:sz w:val="24"/>
              </w:rPr>
              <w:t>3,36</w:t>
            </w:r>
          </w:p>
        </w:tc>
        <w:tc>
          <w:tcPr>
            <w:tcW w:w="1935" w:type="dxa"/>
            <w:tcBorders>
              <w:left w:val="single" w:sz="4" w:space="0" w:color="auto"/>
            </w:tcBorders>
            <w:shd w:val="clear" w:color="auto" w:fill="FFFFFF"/>
            <w:vAlign w:val="bottom"/>
          </w:tcPr>
          <w:p w:rsidR="00A1533F" w:rsidRPr="005211E4" w:rsidRDefault="00A1533F" w:rsidP="00A1533F">
            <w:pPr>
              <w:spacing w:before="40" w:after="40"/>
              <w:ind w:firstLine="0"/>
              <w:jc w:val="center"/>
              <w:rPr>
                <w:sz w:val="24"/>
              </w:rPr>
            </w:pPr>
            <w:r w:rsidRPr="005211E4">
              <w:rPr>
                <w:sz w:val="24"/>
              </w:rPr>
              <w:t>3,58</w:t>
            </w:r>
          </w:p>
        </w:tc>
      </w:tr>
      <w:tr w:rsidR="00A1533F" w:rsidRPr="005211E4">
        <w:tblPrEx>
          <w:tblCellMar>
            <w:top w:w="0" w:type="dxa"/>
            <w:bottom w:w="0" w:type="dxa"/>
          </w:tblCellMar>
        </w:tblPrEx>
        <w:tc>
          <w:tcPr>
            <w:tcW w:w="4060" w:type="dxa"/>
            <w:shd w:val="clear" w:color="auto" w:fill="FFFFFF"/>
            <w:vAlign w:val="bottom"/>
          </w:tcPr>
          <w:p w:rsidR="00A1533F" w:rsidRPr="005211E4" w:rsidRDefault="00A1533F" w:rsidP="00A1533F">
            <w:pPr>
              <w:spacing w:before="40" w:after="40"/>
              <w:ind w:firstLine="0"/>
              <w:rPr>
                <w:sz w:val="24"/>
              </w:rPr>
            </w:pPr>
            <w:r w:rsidRPr="005211E4">
              <w:rPr>
                <w:sz w:val="24"/>
              </w:rPr>
              <w:t>Les ouvriers qualifiés</w:t>
            </w:r>
          </w:p>
        </w:tc>
        <w:tc>
          <w:tcPr>
            <w:tcW w:w="1935" w:type="dxa"/>
            <w:tcBorders>
              <w:left w:val="single" w:sz="4" w:space="0" w:color="auto"/>
            </w:tcBorders>
            <w:shd w:val="clear" w:color="auto" w:fill="FFFFFF"/>
            <w:vAlign w:val="bottom"/>
          </w:tcPr>
          <w:p w:rsidR="00A1533F" w:rsidRPr="005211E4" w:rsidRDefault="00A1533F" w:rsidP="00A1533F">
            <w:pPr>
              <w:spacing w:before="40" w:after="40"/>
              <w:ind w:firstLine="0"/>
              <w:jc w:val="center"/>
              <w:rPr>
                <w:sz w:val="24"/>
              </w:rPr>
            </w:pPr>
            <w:r w:rsidRPr="005211E4">
              <w:rPr>
                <w:sz w:val="24"/>
              </w:rPr>
              <w:t>0,88</w:t>
            </w:r>
          </w:p>
        </w:tc>
        <w:tc>
          <w:tcPr>
            <w:tcW w:w="1935" w:type="dxa"/>
            <w:tcBorders>
              <w:left w:val="single" w:sz="4" w:space="0" w:color="auto"/>
            </w:tcBorders>
            <w:shd w:val="clear" w:color="auto" w:fill="FFFFFF"/>
            <w:vAlign w:val="bottom"/>
          </w:tcPr>
          <w:p w:rsidR="00A1533F" w:rsidRPr="005211E4" w:rsidRDefault="00A1533F" w:rsidP="00A1533F">
            <w:pPr>
              <w:spacing w:before="40" w:after="40"/>
              <w:ind w:firstLine="0"/>
              <w:jc w:val="center"/>
              <w:rPr>
                <w:sz w:val="24"/>
              </w:rPr>
            </w:pPr>
            <w:r w:rsidRPr="005211E4">
              <w:rPr>
                <w:sz w:val="24"/>
              </w:rPr>
              <w:t>0,87</w:t>
            </w:r>
          </w:p>
        </w:tc>
      </w:tr>
      <w:tr w:rsidR="00A1533F" w:rsidRPr="005211E4">
        <w:tblPrEx>
          <w:tblCellMar>
            <w:top w:w="0" w:type="dxa"/>
            <w:bottom w:w="0" w:type="dxa"/>
          </w:tblCellMar>
        </w:tblPrEx>
        <w:tc>
          <w:tcPr>
            <w:tcW w:w="4060" w:type="dxa"/>
            <w:tcBorders>
              <w:bottom w:val="single" w:sz="4" w:space="0" w:color="auto"/>
            </w:tcBorders>
            <w:shd w:val="clear" w:color="auto" w:fill="FFFFFF"/>
          </w:tcPr>
          <w:p w:rsidR="00A1533F" w:rsidRPr="005211E4" w:rsidRDefault="00A1533F" w:rsidP="00A1533F">
            <w:pPr>
              <w:spacing w:before="40" w:after="40"/>
              <w:ind w:firstLine="0"/>
              <w:rPr>
                <w:sz w:val="24"/>
              </w:rPr>
            </w:pPr>
            <w:r w:rsidRPr="005211E4">
              <w:rPr>
                <w:sz w:val="24"/>
              </w:rPr>
              <w:t>Les ouvriers non qualifiés</w:t>
            </w:r>
          </w:p>
        </w:tc>
        <w:tc>
          <w:tcPr>
            <w:tcW w:w="1935" w:type="dxa"/>
            <w:tcBorders>
              <w:left w:val="single" w:sz="4" w:space="0" w:color="auto"/>
              <w:bottom w:val="single" w:sz="4" w:space="0" w:color="auto"/>
            </w:tcBorders>
            <w:shd w:val="clear" w:color="auto" w:fill="FFFFFF"/>
            <w:vAlign w:val="center"/>
          </w:tcPr>
          <w:p w:rsidR="00A1533F" w:rsidRPr="005211E4" w:rsidRDefault="00A1533F" w:rsidP="00A1533F">
            <w:pPr>
              <w:spacing w:before="40" w:after="40"/>
              <w:ind w:firstLine="0"/>
              <w:jc w:val="center"/>
              <w:rPr>
                <w:sz w:val="24"/>
              </w:rPr>
            </w:pPr>
            <w:r w:rsidRPr="005211E4">
              <w:rPr>
                <w:sz w:val="24"/>
              </w:rPr>
              <w:t>0,62</w:t>
            </w:r>
          </w:p>
        </w:tc>
        <w:tc>
          <w:tcPr>
            <w:tcW w:w="1935" w:type="dxa"/>
            <w:tcBorders>
              <w:left w:val="single" w:sz="4" w:space="0" w:color="auto"/>
              <w:bottom w:val="single" w:sz="4" w:space="0" w:color="auto"/>
            </w:tcBorders>
            <w:shd w:val="clear" w:color="auto" w:fill="FFFFFF"/>
          </w:tcPr>
          <w:p w:rsidR="00A1533F" w:rsidRPr="005211E4" w:rsidRDefault="00A1533F" w:rsidP="00A1533F">
            <w:pPr>
              <w:spacing w:before="40" w:after="40"/>
              <w:ind w:firstLine="0"/>
              <w:jc w:val="center"/>
              <w:rPr>
                <w:sz w:val="24"/>
              </w:rPr>
            </w:pPr>
            <w:r w:rsidRPr="005211E4">
              <w:rPr>
                <w:sz w:val="24"/>
              </w:rPr>
              <w:t>0,75</w:t>
            </w:r>
          </w:p>
        </w:tc>
      </w:tr>
    </w:tbl>
    <w:p w:rsidR="00A1533F" w:rsidRPr="005211E4" w:rsidRDefault="00A1533F" w:rsidP="00A1533F">
      <w:pPr>
        <w:spacing w:before="120" w:after="120"/>
        <w:jc w:val="both"/>
      </w:pPr>
    </w:p>
    <w:p w:rsidR="00A1533F" w:rsidRPr="005211E4" w:rsidRDefault="00A1533F" w:rsidP="00A1533F">
      <w:pPr>
        <w:spacing w:before="120" w:after="120"/>
        <w:jc w:val="both"/>
      </w:pPr>
    </w:p>
    <w:p w:rsidR="00A1533F" w:rsidRDefault="00A1533F" w:rsidP="00A1533F">
      <w:pPr>
        <w:spacing w:before="120" w:after="120"/>
        <w:ind w:firstLine="0"/>
        <w:jc w:val="both"/>
      </w:pPr>
      <w:r>
        <w:t>[156]</w:t>
      </w:r>
    </w:p>
    <w:p w:rsidR="00A1533F" w:rsidRPr="005211E4" w:rsidRDefault="00A1533F" w:rsidP="00A1533F">
      <w:pPr>
        <w:spacing w:before="120" w:after="120"/>
        <w:ind w:firstLine="0"/>
        <w:jc w:val="both"/>
      </w:pPr>
      <w:proofErr w:type="gramStart"/>
      <w:r w:rsidRPr="005211E4">
        <w:t>l’ensemble</w:t>
      </w:r>
      <w:proofErr w:type="gramEnd"/>
      <w:r w:rsidRPr="005211E4">
        <w:t xml:space="preserve"> A). Par rapport au pourcentage concernant le personnel dont le niveau d’instruction est primaire ou primaire incomplet, le pourcentage des membres du Parti parmi ceux qui suivirent un ense</w:t>
      </w:r>
      <w:r w:rsidRPr="005211E4">
        <w:t>i</w:t>
      </w:r>
      <w:r w:rsidRPr="005211E4">
        <w:t>gnement s</w:t>
      </w:r>
      <w:r w:rsidRPr="005211E4">
        <w:t>u</w:t>
      </w:r>
      <w:r w:rsidRPr="005211E4">
        <w:t xml:space="preserve">périeur est triple, et, parmi ceux qui possèdent un niveau d’instruction secondaire, il lui est deux fois et </w:t>
      </w:r>
      <w:proofErr w:type="gramStart"/>
      <w:r w:rsidRPr="005211E4">
        <w:t>demie supérieur</w:t>
      </w:r>
      <w:proofErr w:type="gramEnd"/>
      <w:r w:rsidRPr="005211E4">
        <w:t>.</w:t>
      </w:r>
    </w:p>
    <w:p w:rsidR="00A1533F" w:rsidRPr="005211E4" w:rsidRDefault="00A1533F" w:rsidP="00A1533F">
      <w:pPr>
        <w:spacing w:before="120" w:after="120"/>
        <w:jc w:val="both"/>
      </w:pPr>
      <w:r w:rsidRPr="005211E4">
        <w:t>Les figures 3 et 4 indiquent un net accroiss</w:t>
      </w:r>
      <w:r w:rsidRPr="005211E4">
        <w:t>e</w:t>
      </w:r>
      <w:r w:rsidRPr="005211E4">
        <w:t>ment de la valeur de P au fur et à mesure que l’on passe d’un groupe dont le stage profe</w:t>
      </w:r>
      <w:r w:rsidRPr="005211E4">
        <w:t>s</w:t>
      </w:r>
      <w:r w:rsidRPr="005211E4">
        <w:t>sionnel (dans l’entreprise en question) est court à un groupe dont le stage est long ; de même, lorsqu’on passe de groupes de jeunes à des groupes de personnes plus âgées. On retrouve ces rapports dans l’ensemble B.</w:t>
      </w:r>
    </w:p>
    <w:p w:rsidR="00A1533F" w:rsidRPr="005211E4" w:rsidRDefault="00A1533F" w:rsidP="00A1533F">
      <w:pPr>
        <w:spacing w:before="120" w:after="120"/>
        <w:jc w:val="both"/>
      </w:pPr>
      <w:r w:rsidRPr="005211E4">
        <w:lastRenderedPageBreak/>
        <w:t>Il existe de plus une différence importante entre les indices P des hommes et des fe</w:t>
      </w:r>
      <w:r w:rsidRPr="005211E4">
        <w:t>m</w:t>
      </w:r>
      <w:r w:rsidRPr="005211E4">
        <w:t>mes : tandis qu’un homme sur six en moyenne est membre du Parti, seule une femme sur o</w:t>
      </w:r>
      <w:r w:rsidRPr="005211E4">
        <w:t>n</w:t>
      </w:r>
      <w:r w:rsidRPr="005211E4">
        <w:t>ze employées l’est.</w:t>
      </w:r>
    </w:p>
    <w:p w:rsidR="00A1533F" w:rsidRPr="005211E4" w:rsidRDefault="00A1533F" w:rsidP="00A1533F">
      <w:pPr>
        <w:spacing w:before="120" w:after="120"/>
        <w:jc w:val="both"/>
      </w:pPr>
      <w:r w:rsidRPr="005211E4">
        <w:t>Si l’on tient compte de ces données, nous pouvons admettre que, dans la Pologne de 1960, le « membre statistique du Parti » d’une e</w:t>
      </w:r>
      <w:r w:rsidRPr="005211E4">
        <w:t>n</w:t>
      </w:r>
      <w:r w:rsidRPr="005211E4">
        <w:t xml:space="preserve">treprise de production diffère du </w:t>
      </w:r>
      <w:r w:rsidRPr="005211E4">
        <w:rPr>
          <w:rStyle w:val="Corpsdutexte2Italique"/>
          <w:rFonts w:eastAsia="Courier New"/>
          <w:lang w:val="fr-CA"/>
        </w:rPr>
        <w:t>« </w:t>
      </w:r>
      <w:r w:rsidRPr="005211E4">
        <w:t>membre statistique du personnel » par les critères suivants : a) une profession à plus haute technic</w:t>
      </w:r>
      <w:r w:rsidRPr="005211E4">
        <w:t>i</w:t>
      </w:r>
      <w:r w:rsidRPr="005211E4">
        <w:t>té ; b) un niveau supérieur d’instruction ; c) un âge rel</w:t>
      </w:r>
      <w:r w:rsidRPr="005211E4">
        <w:t>a</w:t>
      </w:r>
      <w:r w:rsidRPr="005211E4">
        <w:t>tivement plus grand ; d) un stage de travail relativement plus long dans son entr</w:t>
      </w:r>
      <w:r w:rsidRPr="005211E4">
        <w:t>e</w:t>
      </w:r>
      <w:r w:rsidRPr="005211E4">
        <w:t>prise.</w:t>
      </w:r>
    </w:p>
    <w:p w:rsidR="00A1533F" w:rsidRPr="005211E4" w:rsidRDefault="00A1533F" w:rsidP="00A1533F">
      <w:pPr>
        <w:spacing w:before="120" w:after="120"/>
        <w:jc w:val="both"/>
      </w:pPr>
    </w:p>
    <w:p w:rsidR="00A1533F" w:rsidRPr="005211E4" w:rsidRDefault="00A1533F" w:rsidP="00A1533F">
      <w:pPr>
        <w:pStyle w:val="a"/>
      </w:pPr>
      <w:r w:rsidRPr="005211E4">
        <w:t>Dynamique des organisations du Parti</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Si nous admettons (et l’hypothèse est co</w:t>
      </w:r>
      <w:r w:rsidRPr="005211E4">
        <w:t>r</w:t>
      </w:r>
      <w:r w:rsidRPr="005211E4">
        <w:t>recte, très probablement) que la composition des nouveaux cadres recrutés par le Parti est, en chacun des cas, fonction de la politique a</w:t>
      </w:r>
      <w:r w:rsidRPr="005211E4">
        <w:t>c</w:t>
      </w:r>
      <w:r w:rsidRPr="005211E4">
        <w:t>tuelle du Parti en tant que totalité, de ses objectifs et de son mode de fonctionnement, il faut alors considérer la situation de 1960 comme</w:t>
      </w:r>
      <w:r>
        <w:t xml:space="preserve"> surdéterminée par un grand nom</w:t>
      </w:r>
      <w:r w:rsidRPr="005211E4">
        <w:t>bre</w:t>
      </w:r>
      <w:r>
        <w:t xml:space="preserve"> </w:t>
      </w:r>
      <w:r w:rsidRPr="005211E4">
        <w:t>[157] d’influences dont les sources et les orientations sont très diverses, dans l’histoire du Parti d’après-guerre et d’avant-guerre. Faire l’hypothèse que cette situation est fonction d’un ense</w:t>
      </w:r>
      <w:r w:rsidRPr="005211E4">
        <w:t>m</w:t>
      </w:r>
      <w:r w:rsidRPr="005211E4">
        <w:t>ble de fa</w:t>
      </w:r>
      <w:r w:rsidRPr="005211E4">
        <w:t>c</w:t>
      </w:r>
      <w:r w:rsidRPr="005211E4">
        <w:t>teurs homogènes serait une erreur méthodologique : il est impossible, à partir de là, de formuler des conclusions ju</w:t>
      </w:r>
      <w:r w:rsidRPr="005211E4">
        <w:t>s</w:t>
      </w:r>
      <w:r w:rsidRPr="005211E4">
        <w:t>tifiées sur l’orientation des facteurs qui dessinent actuellement le profil des o</w:t>
      </w:r>
      <w:r w:rsidRPr="005211E4">
        <w:t>r</w:t>
      </w:r>
      <w:r w:rsidRPr="005211E4">
        <w:t>ganisations du Parti et déterminent sur quelles catégories de travai</w:t>
      </w:r>
      <w:r w:rsidRPr="005211E4">
        <w:t>l</w:t>
      </w:r>
      <w:r w:rsidRPr="005211E4">
        <w:t>leurs le Parti exe</w:t>
      </w:r>
      <w:r w:rsidRPr="005211E4">
        <w:t>r</w:t>
      </w:r>
      <w:r w:rsidRPr="005211E4">
        <w:t>ce une particulière attraction.</w:t>
      </w:r>
    </w:p>
    <w:p w:rsidR="00A1533F" w:rsidRPr="005211E4" w:rsidRDefault="00A1533F" w:rsidP="00A1533F">
      <w:pPr>
        <w:spacing w:before="120" w:after="120"/>
        <w:jc w:val="both"/>
      </w:pPr>
      <w:r w:rsidRPr="005211E4">
        <w:t>Pour identifier ces facteurs actuels, on peut utiliser les données concernant la structure des membres du Parti admis au cours de la p</w:t>
      </w:r>
      <w:r w:rsidRPr="005211E4">
        <w:t>é</w:t>
      </w:r>
      <w:r w:rsidRPr="005211E4">
        <w:t>riode qui précède immédiatement les recherches. De telles données furent calculées pour l’ensemble A. Pour les présenter, nous introdu</w:t>
      </w:r>
      <w:r w:rsidRPr="005211E4">
        <w:t>i</w:t>
      </w:r>
      <w:r w:rsidRPr="005211E4">
        <w:t>rons l’indice KR (indice de l’orientation ou de la direction du recr</w:t>
      </w:r>
      <w:r w:rsidRPr="005211E4">
        <w:t>u</w:t>
      </w:r>
      <w:r w:rsidRPr="005211E4">
        <w:t xml:space="preserve">tement), calculé sur le même mode que P, mais avec une différence : le rapport (qui permettrait de calculer la valeur de P) ne se fait plus à la totalité des membres du Parti, mais à la totalité des membres admis au Parti dans l’intervalle de ces recherches (c’est-à-dire du </w:t>
      </w:r>
      <w:r w:rsidRPr="005211E4">
        <w:rPr>
          <w:rStyle w:val="Corpsdutexte27ptEspacement0pt"/>
          <w:rFonts w:eastAsia="Courier New"/>
          <w:lang w:val="fr-CA"/>
        </w:rPr>
        <w:t>1</w:t>
      </w:r>
      <w:r w:rsidRPr="005211E4">
        <w:rPr>
          <w:rStyle w:val="Corpsdutexte27ptEspacement0pt"/>
          <w:rFonts w:eastAsia="Courier New"/>
          <w:vertAlign w:val="superscript"/>
          <w:lang w:val="fr-CA"/>
        </w:rPr>
        <w:t>er</w:t>
      </w:r>
      <w:r w:rsidRPr="005211E4">
        <w:rPr>
          <w:rStyle w:val="Corpsdutexte27ptEspacement0pt"/>
          <w:rFonts w:eastAsia="Courier New"/>
          <w:lang w:val="fr-CA"/>
        </w:rPr>
        <w:t xml:space="preserve"> </w:t>
      </w:r>
      <w:r w:rsidRPr="005211E4">
        <w:t xml:space="preserve">janvier 1959 au 30 juin 1960). La comparaison des indices KR et P montre la direction qu’a suivie au cours des recherches la structure sociale des </w:t>
      </w:r>
      <w:r w:rsidRPr="005211E4">
        <w:lastRenderedPageBreak/>
        <w:t>organis</w:t>
      </w:r>
      <w:r w:rsidRPr="005211E4">
        <w:t>a</w:t>
      </w:r>
      <w:r w:rsidRPr="005211E4">
        <w:t>tions du Parti : si pour une catégorie KR est supérieur à P, le recrutement du Parti dans cette catégorie a tendance à croître, et inve</w:t>
      </w:r>
      <w:r w:rsidRPr="005211E4">
        <w:t>r</w:t>
      </w:r>
      <w:r w:rsidRPr="005211E4">
        <w:t>sement.</w:t>
      </w:r>
    </w:p>
    <w:p w:rsidR="00A1533F" w:rsidRPr="005211E4" w:rsidRDefault="00A1533F" w:rsidP="00A1533F">
      <w:pPr>
        <w:spacing w:before="120" w:after="120"/>
        <w:jc w:val="both"/>
      </w:pPr>
      <w:r w:rsidRPr="005211E4">
        <w:t>Par cette méthode d’enregistrement de la direction de la dynam</w:t>
      </w:r>
      <w:r w:rsidRPr="005211E4">
        <w:t>i</w:t>
      </w:r>
      <w:r w:rsidRPr="005211E4">
        <w:t>que de la structure sociale du Parti en rapport avec la structure profe</w:t>
      </w:r>
      <w:r w:rsidRPr="005211E4">
        <w:t>s</w:t>
      </w:r>
      <w:r w:rsidRPr="005211E4">
        <w:t>sionnelle, on a pu établir que, durant la période des recherches, la pr</w:t>
      </w:r>
      <w:r w:rsidRPr="005211E4">
        <w:t>o</w:t>
      </w:r>
      <w:r w:rsidRPr="005211E4">
        <w:t>portion des ing</w:t>
      </w:r>
      <w:r w:rsidRPr="005211E4">
        <w:t>é</w:t>
      </w:r>
      <w:r w:rsidRPr="005211E4">
        <w:t>nieurs, des techniciens et des ouvriers qualifiés a cru dans les organisations du Parti, proportion qui a diminué pour le pe</w:t>
      </w:r>
      <w:r w:rsidRPr="005211E4">
        <w:t>r</w:t>
      </w:r>
      <w:r w:rsidRPr="005211E4">
        <w:t>sonnel administratif (t</w:t>
      </w:r>
      <w:r w:rsidRPr="005211E4">
        <w:t>a</w:t>
      </w:r>
      <w:r w:rsidRPr="005211E4">
        <w:t>bleau 2).</w:t>
      </w:r>
    </w:p>
    <w:p w:rsidR="00A1533F" w:rsidRPr="005211E4" w:rsidRDefault="00A1533F" w:rsidP="00A1533F">
      <w:pPr>
        <w:spacing w:before="120" w:after="120"/>
        <w:jc w:val="both"/>
      </w:pPr>
      <w:r w:rsidRPr="005211E4">
        <w:t>Nous voyons donc que, dans l’intervalle de nos recherches, les o</w:t>
      </w:r>
      <w:r w:rsidRPr="005211E4">
        <w:t>r</w:t>
      </w:r>
      <w:r w:rsidRPr="005211E4">
        <w:t>ganisations du Parti ont élargi leur influence dans des milieux qui r</w:t>
      </w:r>
      <w:r w:rsidRPr="005211E4">
        <w:t>e</w:t>
      </w:r>
      <w:r w:rsidRPr="005211E4">
        <w:t>lativement possèdent (à l’échelle de l’entreprise) les plus hautes qual</w:t>
      </w:r>
      <w:r w:rsidRPr="005211E4">
        <w:t>i</w:t>
      </w:r>
      <w:r w:rsidRPr="005211E4">
        <w:t>fications techniques : si</w:t>
      </w:r>
      <w:r>
        <w:t>multané</w:t>
      </w:r>
      <w:r w:rsidR="00642F76" w:rsidRPr="005211E4">
        <w:rPr>
          <w:noProof/>
        </w:rPr>
        <mc:AlternateContent>
          <mc:Choice Requires="wps">
            <w:drawing>
              <wp:anchor distT="0" distB="0" distL="63500" distR="63500" simplePos="0" relativeHeight="251657728" behindDoc="1" locked="0" layoutInCell="1" allowOverlap="1">
                <wp:simplePos x="0" y="0"/>
                <wp:positionH relativeFrom="margin">
                  <wp:posOffset>7012305</wp:posOffset>
                </wp:positionH>
                <wp:positionV relativeFrom="margin">
                  <wp:posOffset>107315</wp:posOffset>
                </wp:positionV>
                <wp:extent cx="207010" cy="254000"/>
                <wp:effectExtent l="0" t="0" r="0" b="0"/>
                <wp:wrapTopAndBottom/>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33F" w:rsidRDefault="00A1533F" w:rsidP="00A1533F">
                            <w:pPr>
                              <w:pStyle w:val="Corpsdutexte24"/>
                              <w:shd w:val="clear" w:color="auto" w:fill="auto"/>
                              <w:spacing w:line="200" w:lineRule="exact"/>
                            </w:pPr>
                            <w:r>
                              <w:rPr>
                                <w:rStyle w:val="Corpsdutexte24Espacement0ptExact"/>
                              </w:rPr>
                              <w:t>159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552.15pt;margin-top:8.45pt;width:16.3pt;height:2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" filled="f" stroked="f">
                <v:path arrowok="t"/>
                <v:textbox style="mso-fit-shape-to-text:t" inset="0,0,0,0">
                  <w:txbxContent>
                    <w:p w:rsidR="00A1533F" w:rsidRDefault="00A1533F" w:rsidP="00A1533F">
                      <w:pPr>
                        <w:pStyle w:val="Corpsdutexte24"/>
                        <w:shd w:val="clear" w:color="auto" w:fill="auto"/>
                        <w:spacing w:line="200" w:lineRule="exact"/>
                      </w:pPr>
                      <w:r>
                        <w:rPr>
                          <w:rStyle w:val="Corpsdutexte24Espacement0ptExact"/>
                        </w:rPr>
                        <w:t>159</w:t>
                      </w:r>
                    </w:p>
                  </w:txbxContent>
                </v:textbox>
                <w10:wrap type="topAndBottom" anchorx="margin" anchory="margin"/>
              </v:shape>
            </w:pict>
          </mc:Fallback>
        </mc:AlternateContent>
      </w:r>
      <w:r w:rsidRPr="005211E4">
        <w:t>ment,</w:t>
      </w:r>
      <w:r>
        <w:t xml:space="preserve"> </w:t>
      </w:r>
      <w:r w:rsidRPr="005211E4">
        <w:t>[158] se manifeste un net affa</w:t>
      </w:r>
      <w:r w:rsidRPr="005211E4">
        <w:t>i</w:t>
      </w:r>
      <w:r w:rsidRPr="005211E4">
        <w:t>blissement du taux de recrutement au sein du personnel a</w:t>
      </w:r>
      <w:r w:rsidRPr="005211E4">
        <w:t>d</w:t>
      </w:r>
      <w:r w:rsidRPr="005211E4">
        <w:t>ministratif.</w:t>
      </w:r>
    </w:p>
    <w:p w:rsidR="00A1533F" w:rsidRPr="005211E4" w:rsidRDefault="00A1533F" w:rsidP="00A1533F">
      <w:pPr>
        <w:spacing w:before="120" w:after="120"/>
        <w:jc w:val="both"/>
      </w:pPr>
    </w:p>
    <w:p w:rsidR="00A1533F" w:rsidRPr="005211E4" w:rsidRDefault="00A1533F" w:rsidP="00A1533F">
      <w:pPr>
        <w:pStyle w:val="figst"/>
      </w:pPr>
      <w:r w:rsidRPr="005211E4">
        <w:t>Tableau 2</w:t>
      </w:r>
      <w:r>
        <w:br/>
      </w:r>
      <w:r w:rsidRPr="005211E4">
        <w:t>Les indices P et KR pour les catégo</w:t>
      </w:r>
      <w:r>
        <w:t>ries professionnelles</w:t>
      </w:r>
      <w:r>
        <w:br/>
      </w:r>
      <w:r w:rsidRPr="005211E4">
        <w:t>(E</w:t>
      </w:r>
      <w:r w:rsidRPr="005211E4">
        <w:t>n</w:t>
      </w:r>
      <w:r w:rsidRPr="005211E4">
        <w:t>semble A)</w:t>
      </w:r>
    </w:p>
    <w:tbl>
      <w:tblPr>
        <w:tblOverlap w:val="never"/>
        <w:tblW w:w="0" w:type="auto"/>
        <w:tblLayout w:type="fixed"/>
        <w:tblCellMar>
          <w:left w:w="10" w:type="dxa"/>
          <w:right w:w="10" w:type="dxa"/>
        </w:tblCellMar>
        <w:tblLook w:val="04A0" w:firstRow="1" w:lastRow="0" w:firstColumn="1" w:lastColumn="0" w:noHBand="0" w:noVBand="1"/>
      </w:tblPr>
      <w:tblGrid>
        <w:gridCol w:w="4861"/>
        <w:gridCol w:w="1535"/>
        <w:gridCol w:w="1535"/>
      </w:tblGrid>
      <w:tr w:rsidR="00A1533F" w:rsidRPr="005211E4">
        <w:tblPrEx>
          <w:tblCellMar>
            <w:top w:w="0" w:type="dxa"/>
            <w:bottom w:w="0" w:type="dxa"/>
          </w:tblCellMar>
        </w:tblPrEx>
        <w:tc>
          <w:tcPr>
            <w:tcW w:w="4861" w:type="dxa"/>
            <w:tcBorders>
              <w:top w:val="single" w:sz="4" w:space="0" w:color="auto"/>
            </w:tcBorders>
            <w:shd w:val="clear" w:color="auto" w:fill="EEECE1"/>
            <w:vAlign w:val="center"/>
          </w:tcPr>
          <w:p w:rsidR="00A1533F" w:rsidRPr="005211E4" w:rsidRDefault="00A1533F" w:rsidP="00A1533F">
            <w:pPr>
              <w:spacing w:before="60" w:after="60"/>
              <w:ind w:firstLine="0"/>
              <w:rPr>
                <w:sz w:val="24"/>
              </w:rPr>
            </w:pPr>
            <w:r w:rsidRPr="005211E4">
              <w:rPr>
                <w:rStyle w:val="Corpsdutexte2Arial75pt"/>
                <w:rFonts w:ascii="Times New Roman" w:hAnsi="Times New Roman"/>
                <w:sz w:val="24"/>
                <w:lang w:val="fr-CA"/>
              </w:rPr>
              <w:t>Catégories professionnelles</w:t>
            </w:r>
          </w:p>
        </w:tc>
        <w:tc>
          <w:tcPr>
            <w:tcW w:w="1535" w:type="dxa"/>
            <w:tcBorders>
              <w:top w:val="single" w:sz="4" w:space="0" w:color="auto"/>
              <w:left w:val="single" w:sz="4" w:space="0" w:color="auto"/>
            </w:tcBorders>
            <w:shd w:val="clear" w:color="auto" w:fill="EEECE1"/>
            <w:vAlign w:val="center"/>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P</w:t>
            </w:r>
          </w:p>
        </w:tc>
        <w:tc>
          <w:tcPr>
            <w:tcW w:w="1535" w:type="dxa"/>
            <w:tcBorders>
              <w:top w:val="single" w:sz="4" w:space="0" w:color="auto"/>
              <w:left w:val="single" w:sz="4" w:space="0" w:color="auto"/>
            </w:tcBorders>
            <w:shd w:val="clear" w:color="auto" w:fill="EEECE1"/>
            <w:vAlign w:val="center"/>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KR</w:t>
            </w:r>
          </w:p>
        </w:tc>
      </w:tr>
      <w:tr w:rsidR="00A1533F" w:rsidRPr="005211E4">
        <w:tblPrEx>
          <w:tblCellMar>
            <w:top w:w="0" w:type="dxa"/>
            <w:bottom w:w="0" w:type="dxa"/>
          </w:tblCellMar>
        </w:tblPrEx>
        <w:tc>
          <w:tcPr>
            <w:tcW w:w="4861" w:type="dxa"/>
            <w:tcBorders>
              <w:top w:val="single" w:sz="4" w:space="0" w:color="auto"/>
            </w:tcBorders>
            <w:shd w:val="clear" w:color="auto" w:fill="FFFFFF"/>
            <w:vAlign w:val="bottom"/>
          </w:tcPr>
          <w:p w:rsidR="00A1533F" w:rsidRPr="005211E4" w:rsidRDefault="00A1533F" w:rsidP="00A1533F">
            <w:pPr>
              <w:spacing w:before="60" w:after="60"/>
              <w:ind w:firstLine="0"/>
              <w:rPr>
                <w:sz w:val="24"/>
              </w:rPr>
            </w:pPr>
            <w:r w:rsidRPr="005211E4">
              <w:rPr>
                <w:rStyle w:val="Corpsdutexte2Arial75pt"/>
                <w:rFonts w:ascii="Times New Roman" w:hAnsi="Times New Roman"/>
                <w:sz w:val="24"/>
                <w:lang w:val="fr-CA"/>
              </w:rPr>
              <w:t>Le personnel des ingénieurs-techniciens</w:t>
            </w:r>
          </w:p>
        </w:tc>
        <w:tc>
          <w:tcPr>
            <w:tcW w:w="1535" w:type="dxa"/>
            <w:tcBorders>
              <w:top w:val="single" w:sz="4" w:space="0" w:color="auto"/>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1,94</w:t>
            </w:r>
          </w:p>
        </w:tc>
        <w:tc>
          <w:tcPr>
            <w:tcW w:w="1535" w:type="dxa"/>
            <w:tcBorders>
              <w:top w:val="single" w:sz="4" w:space="0" w:color="auto"/>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2,24</w:t>
            </w:r>
          </w:p>
        </w:tc>
      </w:tr>
      <w:tr w:rsidR="00A1533F" w:rsidRPr="005211E4">
        <w:tblPrEx>
          <w:tblCellMar>
            <w:top w:w="0" w:type="dxa"/>
            <w:bottom w:w="0" w:type="dxa"/>
          </w:tblCellMar>
        </w:tblPrEx>
        <w:tc>
          <w:tcPr>
            <w:tcW w:w="4861" w:type="dxa"/>
            <w:shd w:val="clear" w:color="auto" w:fill="FFFFFF"/>
          </w:tcPr>
          <w:p w:rsidR="00A1533F" w:rsidRPr="005211E4" w:rsidRDefault="00A1533F" w:rsidP="00A1533F">
            <w:pPr>
              <w:spacing w:before="60" w:after="60"/>
              <w:ind w:firstLine="0"/>
              <w:rPr>
                <w:sz w:val="24"/>
              </w:rPr>
            </w:pPr>
            <w:r w:rsidRPr="005211E4">
              <w:rPr>
                <w:rStyle w:val="Corpsdutexte2Arial75pt"/>
                <w:rFonts w:ascii="Times New Roman" w:hAnsi="Times New Roman"/>
                <w:sz w:val="24"/>
                <w:lang w:val="fr-CA"/>
              </w:rPr>
              <w:t>Le personnel administratif</w:t>
            </w:r>
          </w:p>
        </w:tc>
        <w:tc>
          <w:tcPr>
            <w:tcW w:w="1535" w:type="dxa"/>
            <w:tcBorders>
              <w:left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2,47</w:t>
            </w:r>
          </w:p>
        </w:tc>
        <w:tc>
          <w:tcPr>
            <w:tcW w:w="1535" w:type="dxa"/>
            <w:tcBorders>
              <w:left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1,25</w:t>
            </w:r>
          </w:p>
        </w:tc>
      </w:tr>
      <w:tr w:rsidR="00A1533F" w:rsidRPr="005211E4">
        <w:tblPrEx>
          <w:tblCellMar>
            <w:top w:w="0" w:type="dxa"/>
            <w:bottom w:w="0" w:type="dxa"/>
          </w:tblCellMar>
        </w:tblPrEx>
        <w:tc>
          <w:tcPr>
            <w:tcW w:w="4861" w:type="dxa"/>
            <w:shd w:val="clear" w:color="auto" w:fill="FFFFFF"/>
          </w:tcPr>
          <w:p w:rsidR="00A1533F" w:rsidRPr="005211E4" w:rsidRDefault="00A1533F" w:rsidP="00A1533F">
            <w:pPr>
              <w:spacing w:before="60" w:after="60"/>
              <w:ind w:firstLine="0"/>
              <w:rPr>
                <w:sz w:val="24"/>
              </w:rPr>
            </w:pPr>
            <w:r w:rsidRPr="005211E4">
              <w:rPr>
                <w:rStyle w:val="Corpsdutexte2Arial75pt"/>
                <w:rFonts w:ascii="Times New Roman" w:hAnsi="Times New Roman"/>
                <w:sz w:val="24"/>
                <w:lang w:val="fr-CA"/>
              </w:rPr>
              <w:t>Les contremaîtres</w:t>
            </w:r>
          </w:p>
        </w:tc>
        <w:tc>
          <w:tcPr>
            <w:tcW w:w="1535" w:type="dxa"/>
            <w:tcBorders>
              <w:left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3,36</w:t>
            </w:r>
          </w:p>
        </w:tc>
        <w:tc>
          <w:tcPr>
            <w:tcW w:w="1535" w:type="dxa"/>
            <w:tcBorders>
              <w:left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3,31</w:t>
            </w:r>
          </w:p>
        </w:tc>
      </w:tr>
      <w:tr w:rsidR="00A1533F" w:rsidRPr="005211E4">
        <w:tblPrEx>
          <w:tblCellMar>
            <w:top w:w="0" w:type="dxa"/>
            <w:bottom w:w="0" w:type="dxa"/>
          </w:tblCellMar>
        </w:tblPrEx>
        <w:tc>
          <w:tcPr>
            <w:tcW w:w="4861" w:type="dxa"/>
            <w:shd w:val="clear" w:color="auto" w:fill="FFFFFF"/>
          </w:tcPr>
          <w:p w:rsidR="00A1533F" w:rsidRPr="005211E4" w:rsidRDefault="00A1533F" w:rsidP="00A1533F">
            <w:pPr>
              <w:spacing w:before="60" w:after="60"/>
              <w:ind w:firstLine="0"/>
              <w:rPr>
                <w:sz w:val="24"/>
              </w:rPr>
            </w:pPr>
            <w:r w:rsidRPr="005211E4">
              <w:rPr>
                <w:rStyle w:val="Corpsdutexte2Arial75pt"/>
                <w:rFonts w:ascii="Times New Roman" w:hAnsi="Times New Roman"/>
                <w:sz w:val="24"/>
                <w:lang w:val="fr-CA"/>
              </w:rPr>
              <w:t>Les ouvriers qualifiés</w:t>
            </w:r>
          </w:p>
        </w:tc>
        <w:tc>
          <w:tcPr>
            <w:tcW w:w="1535"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0,88</w:t>
            </w:r>
          </w:p>
        </w:tc>
        <w:tc>
          <w:tcPr>
            <w:tcW w:w="1535" w:type="dxa"/>
            <w:tcBorders>
              <w:left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0,95</w:t>
            </w:r>
          </w:p>
        </w:tc>
      </w:tr>
      <w:tr w:rsidR="00A1533F" w:rsidRPr="005211E4">
        <w:tblPrEx>
          <w:tblCellMar>
            <w:top w:w="0" w:type="dxa"/>
            <w:bottom w:w="0" w:type="dxa"/>
          </w:tblCellMar>
        </w:tblPrEx>
        <w:tc>
          <w:tcPr>
            <w:tcW w:w="4861" w:type="dxa"/>
            <w:tcBorders>
              <w:bottom w:val="single" w:sz="4" w:space="0" w:color="auto"/>
            </w:tcBorders>
            <w:shd w:val="clear" w:color="auto" w:fill="FFFFFF"/>
          </w:tcPr>
          <w:p w:rsidR="00A1533F" w:rsidRPr="005211E4" w:rsidRDefault="00A1533F" w:rsidP="00A1533F">
            <w:pPr>
              <w:spacing w:before="60" w:after="60"/>
              <w:ind w:firstLine="0"/>
              <w:rPr>
                <w:sz w:val="24"/>
              </w:rPr>
            </w:pPr>
            <w:r w:rsidRPr="005211E4">
              <w:rPr>
                <w:rStyle w:val="Corpsdutexte2Arial75pt"/>
                <w:rFonts w:ascii="Times New Roman" w:hAnsi="Times New Roman"/>
                <w:sz w:val="24"/>
                <w:lang w:val="fr-CA"/>
              </w:rPr>
              <w:t>Les ouvriers non qualifiés</w:t>
            </w:r>
          </w:p>
        </w:tc>
        <w:tc>
          <w:tcPr>
            <w:tcW w:w="1535" w:type="dxa"/>
            <w:tcBorders>
              <w:left w:val="single" w:sz="4" w:space="0" w:color="auto"/>
              <w:bottom w:val="single" w:sz="4" w:space="0" w:color="auto"/>
            </w:tcBorders>
            <w:shd w:val="clear" w:color="auto" w:fill="FFFFFF"/>
            <w:vAlign w:val="center"/>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0,62</w:t>
            </w:r>
          </w:p>
        </w:tc>
        <w:tc>
          <w:tcPr>
            <w:tcW w:w="1535" w:type="dxa"/>
            <w:tcBorders>
              <w:left w:val="single" w:sz="4" w:space="0" w:color="auto"/>
              <w:bottom w:val="single" w:sz="4" w:space="0" w:color="auto"/>
            </w:tcBorders>
            <w:shd w:val="clear" w:color="auto" w:fill="FFFFFF"/>
            <w:vAlign w:val="center"/>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0,60</w:t>
            </w:r>
          </w:p>
        </w:tc>
      </w:tr>
    </w:tbl>
    <w:p w:rsidR="00A1533F" w:rsidRPr="005211E4" w:rsidRDefault="00A1533F" w:rsidP="00A1533F">
      <w:pPr>
        <w:spacing w:before="120" w:after="120"/>
        <w:jc w:val="both"/>
        <w:rPr>
          <w:szCs w:val="2"/>
        </w:rPr>
      </w:pPr>
    </w:p>
    <w:p w:rsidR="00A1533F" w:rsidRPr="005211E4" w:rsidRDefault="00A1533F" w:rsidP="00A1533F">
      <w:pPr>
        <w:spacing w:before="120" w:after="120"/>
        <w:jc w:val="both"/>
      </w:pPr>
      <w:r w:rsidRPr="005211E4">
        <w:t>La figure 2 donne la valeur des indices P et K R selon le niveau d’instruction du perso</w:t>
      </w:r>
      <w:r w:rsidRPr="005211E4">
        <w:t>n</w:t>
      </w:r>
      <w:r w:rsidRPr="005211E4">
        <w:t>nel. La forme des courbes indique clairement que l’importance relative, dans le Parti, des éléments peu instruits tend à diminuer : ceci résulte des processus de recrutement et, simultan</w:t>
      </w:r>
      <w:r w:rsidRPr="005211E4">
        <w:t>é</w:t>
      </w:r>
      <w:r w:rsidRPr="005211E4">
        <w:t>ment, d’une assez vive croissance relative (et absolue) du nombre des éléments plus instruits, y compris ceux qui suivirent un ense</w:t>
      </w:r>
      <w:r w:rsidRPr="005211E4">
        <w:t>i</w:t>
      </w:r>
      <w:r w:rsidRPr="005211E4">
        <w:t>gnement supérieur. Ce phénomène doit être attribué, d’une part à l’attraction croissante (dont nous avons déjà parlé) qu’exerce le Parti sur les ing</w:t>
      </w:r>
      <w:r w:rsidRPr="005211E4">
        <w:t>é</w:t>
      </w:r>
      <w:r w:rsidRPr="005211E4">
        <w:t>nieurs et les techniciens, et d’autre part, à l’élévation certaine du n</w:t>
      </w:r>
      <w:r w:rsidRPr="005211E4">
        <w:t>i</w:t>
      </w:r>
      <w:r w:rsidRPr="005211E4">
        <w:t>veau moyen de l’instruction.</w:t>
      </w:r>
    </w:p>
    <w:p w:rsidR="00A1533F" w:rsidRPr="005211E4" w:rsidRDefault="00A1533F" w:rsidP="00A1533F">
      <w:pPr>
        <w:spacing w:before="120" w:after="120"/>
        <w:jc w:val="both"/>
      </w:pPr>
      <w:r w:rsidRPr="005211E4">
        <w:lastRenderedPageBreak/>
        <w:t>Les phénomènes qu’illustrent les figures 3 et 4 sont particulièr</w:t>
      </w:r>
      <w:r w:rsidRPr="005211E4">
        <w:t>e</w:t>
      </w:r>
      <w:r w:rsidRPr="005211E4">
        <w:t>ment intéressants : la fig</w:t>
      </w:r>
      <w:r w:rsidRPr="005211E4">
        <w:t>u</w:t>
      </w:r>
      <w:r w:rsidRPr="005211E4">
        <w:t>re 3 montre que l’indice de l’appartenance au Parti augmente systématiquement dans la d</w:t>
      </w:r>
      <w:r w:rsidRPr="005211E4">
        <w:t>i</w:t>
      </w:r>
      <w:r w:rsidRPr="005211E4">
        <w:t>rection de la longueur du stage dans l’établissement. Inversement cependant (si l’on néglige le groupe des tout nouveaux venus, des employés qui ne sont pas e</w:t>
      </w:r>
      <w:r w:rsidRPr="005211E4">
        <w:t>n</w:t>
      </w:r>
      <w:r w:rsidRPr="005211E4">
        <w:t>core stabilisés, qui probablement ne sont pas encore connus de l’entreprise et qui, d’ailleurs, doivent en majorité appartenir à la « marge de fluidité »), l’indice de la direction</w:t>
      </w:r>
      <w:r>
        <w:t xml:space="preserve"> </w:t>
      </w:r>
      <w:r w:rsidRPr="005211E4">
        <w:t>[159]</w:t>
      </w:r>
      <w:r>
        <w:t xml:space="preserve"> </w:t>
      </w:r>
      <w:r w:rsidRPr="005211E4">
        <w:t>du recrutement KR est inversement propo</w:t>
      </w:r>
      <w:r w:rsidRPr="005211E4">
        <w:t>r</w:t>
      </w:r>
      <w:r w:rsidRPr="005211E4">
        <w:t>tionnel à la longueur du stage. Si on ne tient pas compte de la première classe des courbes, il apparaît que les deux courbes ont une forme presque identique et qu’elles sont sym</w:t>
      </w:r>
      <w:r w:rsidRPr="005211E4">
        <w:t>é</w:t>
      </w:r>
      <w:r w:rsidRPr="005211E4">
        <w:t>triques par rapport à une ligne horizontale passant par leur point d’intersection. Nous pouvons a</w:t>
      </w:r>
      <w:r w:rsidRPr="005211E4">
        <w:t>d</w:t>
      </w:r>
      <w:r w:rsidRPr="005211E4">
        <w:t>mettre qu’en classant le personnel selon le stage de travail dans l’établissement en question, les différe</w:t>
      </w:r>
      <w:r w:rsidRPr="005211E4">
        <w:t>n</w:t>
      </w:r>
      <w:r w:rsidRPr="005211E4">
        <w:t>ces professionnelles, d’éducation et de sexe « s’annulent » statist</w:t>
      </w:r>
      <w:r w:rsidRPr="005211E4">
        <w:t>i</w:t>
      </w:r>
      <w:r w:rsidRPr="005211E4">
        <w:t>quement dans chacune des catégories ainsi désignées. Si tel est le cas, nous pouvons avancer l’hypothèse que l’intensité du recrut</w:t>
      </w:r>
      <w:r w:rsidRPr="005211E4">
        <w:t>e</w:t>
      </w:r>
      <w:r w:rsidRPr="005211E4">
        <w:t>ment (si on néglige les différences professionnelles, d’éducation et de sexe) est exactement inversement proportionnelle au degré d’appartenance au Parti de la catégorie envisagée. Autrement dit, dans des conditions données et dans un établissement donné, il existe dans chaque groupe du pe</w:t>
      </w:r>
      <w:r w:rsidRPr="005211E4">
        <w:t>r</w:t>
      </w:r>
      <w:r w:rsidRPr="005211E4">
        <w:t>sonnel un « potentiel du degré d’appartenance au Parti » fini et qui peut être déterminé stati</w:t>
      </w:r>
      <w:r w:rsidRPr="005211E4">
        <w:t>s</w:t>
      </w:r>
      <w:r w:rsidRPr="005211E4">
        <w:t>tiquement : un groupe du personnel qui a e</w:t>
      </w:r>
      <w:r w:rsidRPr="005211E4">
        <w:t>f</w:t>
      </w:r>
      <w:r w:rsidRPr="005211E4">
        <w:t>fectué un long stage, qui a longtemps subi l’action de l’influence d’une organisation du Parti déterminée, un tel groupe est proche de la « saturation » de ce potentiel.</w:t>
      </w:r>
    </w:p>
    <w:p w:rsidR="00A1533F" w:rsidRPr="005211E4" w:rsidRDefault="00A1533F" w:rsidP="00A1533F">
      <w:pPr>
        <w:spacing w:before="120" w:after="120"/>
        <w:jc w:val="both"/>
      </w:pPr>
      <w:r w:rsidRPr="005211E4">
        <w:t>Dans la figure 4, on suppose que l’âge n’est pas un des facteurs d</w:t>
      </w:r>
      <w:r w:rsidRPr="005211E4">
        <w:t>é</w:t>
      </w:r>
      <w:r w:rsidRPr="005211E4">
        <w:t>terminant la valeur de ce « potentiel du degré d’appartenance au Pa</w:t>
      </w:r>
      <w:r w:rsidRPr="005211E4">
        <w:t>r</w:t>
      </w:r>
      <w:r w:rsidRPr="005211E4">
        <w:t>ti ». La valeur de P augmente dans le sens de l’âge, tandis que la v</w:t>
      </w:r>
      <w:r w:rsidRPr="005211E4">
        <w:t>a</w:t>
      </w:r>
      <w:r w:rsidRPr="005211E4">
        <w:t>leur de KR diminue.</w:t>
      </w:r>
    </w:p>
    <w:p w:rsidR="00A1533F" w:rsidRPr="005211E4" w:rsidRDefault="00A1533F" w:rsidP="00A1533F">
      <w:pPr>
        <w:spacing w:before="120" w:after="120"/>
        <w:jc w:val="both"/>
      </w:pPr>
      <w:r w:rsidRPr="005211E4">
        <w:t>Si l’on compare le groupe des moins de 29 ans au groupe des plus de 40 ans, le recrutement y est relativement cinq fois plus important ; i</w:t>
      </w:r>
      <w:r w:rsidRPr="005211E4">
        <w:t>n</w:t>
      </w:r>
      <w:r w:rsidRPr="005211E4">
        <w:t>versement, le degré d’appartenance au Parti est trois fois inférieur. Encore une fois, les courbes des valeurs des deux indicateurs sont presque symétriques ; mais ici, le phén</w:t>
      </w:r>
      <w:r w:rsidRPr="005211E4">
        <w:t>o</w:t>
      </w:r>
      <w:r w:rsidRPr="005211E4">
        <w:t xml:space="preserve">mène est moins prononcé : plus précisément, ce sont les perturbations de cette symétrie dans les groupes des « jeunes » qui le troublent. Cette symétrie résulte : </w:t>
      </w:r>
      <w:r w:rsidRPr="005211E4">
        <w:rPr>
          <w:i/>
        </w:rPr>
        <w:t>a</w:t>
      </w:r>
      <w:r w:rsidRPr="005211E4">
        <w:t>) d’une concentration croissante, au sein du Parti, des efforts pour r</w:t>
      </w:r>
      <w:r w:rsidRPr="005211E4">
        <w:t>e</w:t>
      </w:r>
      <w:r w:rsidRPr="005211E4">
        <w:lastRenderedPageBreak/>
        <w:t>cruter parmi des « jeunes » — et le « potentiel du degré d’appartenance au Parti » dans les groupes de</w:t>
      </w:r>
      <w:r>
        <w:t xml:space="preserve"> </w:t>
      </w:r>
      <w:r w:rsidRPr="005211E4">
        <w:t>[160]</w:t>
      </w:r>
      <w:r>
        <w:t xml:space="preserve"> </w:t>
      </w:r>
      <w:r w:rsidRPr="005211E4">
        <w:t>jeunes subit, en conséquence, une « satur</w:t>
      </w:r>
      <w:r w:rsidRPr="005211E4">
        <w:t>a</w:t>
      </w:r>
      <w:r w:rsidRPr="005211E4">
        <w:t xml:space="preserve">tion » plus rapide ; — </w:t>
      </w:r>
      <w:r w:rsidRPr="005211E4">
        <w:rPr>
          <w:rStyle w:val="Corpsdutexte2Italique"/>
          <w:rFonts w:eastAsia="Courier New"/>
          <w:lang w:val="fr-CA"/>
        </w:rPr>
        <w:t>b)</w:t>
      </w:r>
      <w:r w:rsidRPr="005211E4">
        <w:t xml:space="preserve"> du fait que, dans les conditions actuelles, ce « potentiel » est plus élevé pour la jeune gén</w:t>
      </w:r>
      <w:r w:rsidRPr="005211E4">
        <w:t>é</w:t>
      </w:r>
      <w:r w:rsidRPr="005211E4">
        <w:t>ration du pe</w:t>
      </w:r>
      <w:r w:rsidRPr="005211E4">
        <w:t>r</w:t>
      </w:r>
      <w:r w:rsidRPr="005211E4">
        <w:t>sonnel que pour les catégories plus âgées (en raison d’une instruction moyenne plus élevée des jeunes cadres et de leur qualification professionnelle relativement plus ha</w:t>
      </w:r>
      <w:r w:rsidRPr="005211E4">
        <w:t>u</w:t>
      </w:r>
      <w:r w:rsidRPr="005211E4">
        <w:t>te).</w:t>
      </w:r>
    </w:p>
    <w:p w:rsidR="00A1533F" w:rsidRPr="005211E4" w:rsidRDefault="00A1533F" w:rsidP="00A1533F">
      <w:pPr>
        <w:spacing w:before="120" w:after="120"/>
        <w:jc w:val="both"/>
      </w:pPr>
      <w:r w:rsidRPr="005211E4">
        <w:t>En partant de toutes ces données, il faudra supposer que dans la p</w:t>
      </w:r>
      <w:r w:rsidRPr="005211E4">
        <w:t>é</w:t>
      </w:r>
      <w:r w:rsidRPr="005211E4">
        <w:t>riode actuelle :</w:t>
      </w:r>
    </w:p>
    <w:p w:rsidR="00A1533F" w:rsidRPr="005211E4" w:rsidRDefault="00A1533F" w:rsidP="00A1533F">
      <w:pPr>
        <w:spacing w:before="120" w:after="120"/>
        <w:jc w:val="both"/>
      </w:pPr>
    </w:p>
    <w:p w:rsidR="00A1533F" w:rsidRPr="005211E4" w:rsidRDefault="00A1533F" w:rsidP="00A1533F">
      <w:pPr>
        <w:spacing w:before="120" w:after="120"/>
        <w:ind w:left="720" w:hanging="360"/>
        <w:jc w:val="both"/>
      </w:pPr>
      <w:r w:rsidRPr="005211E4">
        <w:t>1.</w:t>
      </w:r>
      <w:r>
        <w:tab/>
      </w:r>
      <w:r w:rsidRPr="005211E4">
        <w:t>Il existe, dans chacun des groupes du personnel des entreprises de production un certain « potentiel du degré d’appartenance au Pa</w:t>
      </w:r>
      <w:r w:rsidRPr="005211E4">
        <w:t>r</w:t>
      </w:r>
      <w:r w:rsidRPr="005211E4">
        <w:t>ti » qui peut s’exprimer statistiquement : autrement dit, il existe un ensemble d’individus qui sont membres du Parti ou qui peuvent le dev</w:t>
      </w:r>
      <w:r w:rsidRPr="005211E4">
        <w:t>e</w:t>
      </w:r>
      <w:r w:rsidRPr="005211E4">
        <w:t>nir et qui, probablement, le deviendront :</w:t>
      </w:r>
    </w:p>
    <w:p w:rsidR="00A1533F" w:rsidRPr="005211E4" w:rsidRDefault="00A1533F" w:rsidP="00A1533F">
      <w:pPr>
        <w:spacing w:before="120" w:after="120"/>
        <w:ind w:left="720" w:hanging="360"/>
        <w:jc w:val="both"/>
      </w:pPr>
      <w:r w:rsidRPr="005211E4">
        <w:t>2.</w:t>
      </w:r>
      <w:r>
        <w:tab/>
      </w:r>
      <w:r w:rsidRPr="005211E4">
        <w:t xml:space="preserve">Le niveau de ce « potentiel » ainsi conçu dépend : </w:t>
      </w:r>
      <w:r w:rsidRPr="005211E4">
        <w:rPr>
          <w:rStyle w:val="Corpsdutexte2Italique"/>
          <w:rFonts w:eastAsia="Courier New"/>
          <w:lang w:val="fr-CA"/>
        </w:rPr>
        <w:t>a)</w:t>
      </w:r>
      <w:r w:rsidRPr="005211E4">
        <w:t xml:space="preserve"> de la cat</w:t>
      </w:r>
      <w:r w:rsidRPr="005211E4">
        <w:t>é</w:t>
      </w:r>
      <w:r w:rsidRPr="005211E4">
        <w:t xml:space="preserve">gorie professionnelle ; </w:t>
      </w:r>
      <w:r w:rsidRPr="005211E4">
        <w:rPr>
          <w:rStyle w:val="Corpsdutexte2Italique"/>
          <w:rFonts w:eastAsia="Courier New"/>
          <w:lang w:val="fr-CA"/>
        </w:rPr>
        <w:t>b)</w:t>
      </w:r>
      <w:r w:rsidRPr="005211E4">
        <w:t xml:space="preserve"> du niveau d’instruction ou de form</w:t>
      </w:r>
      <w:r w:rsidRPr="005211E4">
        <w:t>a</w:t>
      </w:r>
      <w:r w:rsidRPr="005211E4">
        <w:t xml:space="preserve">tion ; </w:t>
      </w:r>
      <w:r w:rsidRPr="005211E4">
        <w:rPr>
          <w:rStyle w:val="Corpsdutexte2Italique"/>
          <w:rFonts w:eastAsia="Courier New"/>
          <w:lang w:val="fr-CA"/>
        </w:rPr>
        <w:t>c)</w:t>
      </w:r>
      <w:r w:rsidRPr="005211E4">
        <w:t xml:space="preserve"> du sexe ou groupe envisagé. Il est cependant indépe</w:t>
      </w:r>
      <w:r w:rsidRPr="005211E4">
        <w:t>n</w:t>
      </w:r>
      <w:r w:rsidRPr="005211E4">
        <w:t>dant du stage de tr</w:t>
      </w:r>
      <w:r w:rsidRPr="005211E4">
        <w:t>a</w:t>
      </w:r>
      <w:r w:rsidRPr="005211E4">
        <w:t>vail et de l’âge.</w:t>
      </w:r>
    </w:p>
    <w:p w:rsidR="00A1533F" w:rsidRPr="005211E4" w:rsidRDefault="00A1533F" w:rsidP="00A1533F">
      <w:pPr>
        <w:spacing w:before="120" w:after="120"/>
        <w:ind w:left="720" w:hanging="360"/>
        <w:jc w:val="both"/>
      </w:pPr>
      <w:r w:rsidRPr="005211E4">
        <w:t>3.</w:t>
      </w:r>
      <w:r>
        <w:tab/>
      </w:r>
      <w:r w:rsidRPr="005211E4">
        <w:t>Le « potentiel du degré d’appartenance au Parti » relativement le plus élevé existe, actuellement, dans le milieu des ingénieurs, des techniciens et des contremaîtres ; il est plus élevé parmi ceux qui possèdent un niveau s</w:t>
      </w:r>
      <w:r w:rsidRPr="005211E4">
        <w:t>u</w:t>
      </w:r>
      <w:r w:rsidRPr="005211E4">
        <w:t>périeur ou secondaire d’instruction que parmi ceux qui n’ont eu qu’une formation primaire ou moindre ; il est plus impo</w:t>
      </w:r>
      <w:r w:rsidRPr="005211E4">
        <w:t>r</w:t>
      </w:r>
      <w:r w:rsidRPr="005211E4">
        <w:t>tant pour les hommes que pour les femmes.</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Des cinq catégories que nous avons utilisées pour décrire, en ra</w:t>
      </w:r>
      <w:r w:rsidRPr="005211E4">
        <w:t>p</w:t>
      </w:r>
      <w:r w:rsidRPr="005211E4">
        <w:t>port au personnel des e</w:t>
      </w:r>
      <w:r w:rsidRPr="005211E4">
        <w:t>n</w:t>
      </w:r>
      <w:r w:rsidRPr="005211E4">
        <w:t>treprises, la population statistique actuelle de l’organisation du Parti (dans l’industrie, indu</w:t>
      </w:r>
      <w:r w:rsidRPr="005211E4">
        <w:t>s</w:t>
      </w:r>
      <w:r w:rsidRPr="005211E4">
        <w:t>trie minière, transport et construction), deux seulement (le stage de travail et l’âge) doivent être attribuées au degré de « saturation » du potentiel du degré d’appartenance au Parti ; les trois autres (pr</w:t>
      </w:r>
      <w:r w:rsidRPr="005211E4">
        <w:t>o</w:t>
      </w:r>
      <w:r w:rsidRPr="005211E4">
        <w:t>fession, éducation, sexe), aux différences de niveau de ce même potentiel. Si les conditions a</w:t>
      </w:r>
      <w:r w:rsidRPr="005211E4">
        <w:t>c</w:t>
      </w:r>
      <w:r w:rsidRPr="005211E4">
        <w:t>tuelles ne subi</w:t>
      </w:r>
      <w:r w:rsidRPr="005211E4">
        <w:t>s</w:t>
      </w:r>
      <w:r w:rsidRPr="005211E4">
        <w:t xml:space="preserve">sent aucune transformation, on peut prévoir que les </w:t>
      </w:r>
      <w:r w:rsidRPr="005211E4">
        <w:lastRenderedPageBreak/>
        <w:t>organ</w:t>
      </w:r>
      <w:r w:rsidRPr="005211E4">
        <w:t>i</w:t>
      </w:r>
      <w:r w:rsidRPr="005211E4">
        <w:t xml:space="preserve">sations du Parti dans l’industrie évolueront dans la direction suivante : </w:t>
      </w:r>
      <w:r w:rsidRPr="00086616">
        <w:rPr>
          <w:i/>
          <w:iCs/>
        </w:rPr>
        <w:t>a)</w:t>
      </w:r>
      <w:r w:rsidRPr="005211E4">
        <w:t xml:space="preserve"> « technicisation » croissante ;</w:t>
      </w:r>
    </w:p>
    <w:p w:rsidR="00A1533F" w:rsidRPr="005211E4" w:rsidRDefault="00A1533F" w:rsidP="00A1533F">
      <w:pPr>
        <w:spacing w:before="120" w:after="120"/>
        <w:jc w:val="both"/>
      </w:pPr>
      <w:r w:rsidRPr="005211E4">
        <w:t>[161]</w:t>
      </w:r>
    </w:p>
    <w:p w:rsidR="00A1533F" w:rsidRPr="005211E4" w:rsidRDefault="00A1533F" w:rsidP="00A1533F">
      <w:pPr>
        <w:spacing w:before="120" w:after="120"/>
        <w:jc w:val="both"/>
      </w:pPr>
    </w:p>
    <w:tbl>
      <w:tblPr>
        <w:tblW w:w="0" w:type="auto"/>
        <w:tblInd w:w="-1548" w:type="dxa"/>
        <w:tblLook w:val="00BF" w:firstRow="1" w:lastRow="0" w:firstColumn="1" w:lastColumn="0" w:noHBand="0" w:noVBand="0"/>
      </w:tblPr>
      <w:tblGrid>
        <w:gridCol w:w="4804"/>
        <w:gridCol w:w="4878"/>
      </w:tblGrid>
      <w:tr w:rsidR="00A1533F" w:rsidRPr="005211E4">
        <w:tc>
          <w:tcPr>
            <w:tcW w:w="4804" w:type="dxa"/>
          </w:tcPr>
          <w:p w:rsidR="00A1533F" w:rsidRPr="005211E4" w:rsidRDefault="00A1533F" w:rsidP="00A1533F">
            <w:pPr>
              <w:spacing w:before="120" w:after="120"/>
              <w:ind w:firstLine="0"/>
              <w:jc w:val="both"/>
              <w:rPr>
                <w:sz w:val="24"/>
              </w:rPr>
            </w:pPr>
            <w:r w:rsidRPr="005211E4">
              <w:rPr>
                <w:rStyle w:val="LgendedelimageEspacement0pt"/>
                <w:rFonts w:eastAsia="Courier New"/>
                <w:sz w:val="24"/>
                <w:lang w:val="fr-CA"/>
              </w:rPr>
              <w:t>Fig. 3. Les indices KR et P en fonction de la durée du stage dans l'entr</w:t>
            </w:r>
            <w:r w:rsidRPr="005211E4">
              <w:rPr>
                <w:rStyle w:val="LgendedelimageEspacement0pt"/>
                <w:rFonts w:eastAsia="Courier New"/>
                <w:sz w:val="24"/>
                <w:lang w:val="fr-CA"/>
              </w:rPr>
              <w:t>e</w:t>
            </w:r>
            <w:r w:rsidRPr="005211E4">
              <w:rPr>
                <w:rStyle w:val="LgendedelimageEspacement0pt"/>
                <w:rFonts w:eastAsia="Courier New"/>
                <w:sz w:val="24"/>
                <w:lang w:val="fr-CA"/>
              </w:rPr>
              <w:t>prise</w:t>
            </w:r>
          </w:p>
        </w:tc>
        <w:tc>
          <w:tcPr>
            <w:tcW w:w="4878" w:type="dxa"/>
          </w:tcPr>
          <w:p w:rsidR="00A1533F" w:rsidRPr="005211E4" w:rsidRDefault="00A1533F" w:rsidP="00A1533F">
            <w:pPr>
              <w:spacing w:before="120" w:after="120"/>
              <w:ind w:firstLine="0"/>
              <w:jc w:val="both"/>
              <w:rPr>
                <w:sz w:val="24"/>
              </w:rPr>
            </w:pPr>
            <w:r w:rsidRPr="005211E4">
              <w:rPr>
                <w:rStyle w:val="LgendedelimageEspacement0pt"/>
                <w:rFonts w:eastAsia="Courier New"/>
                <w:sz w:val="24"/>
                <w:lang w:val="fr-CA"/>
              </w:rPr>
              <w:t xml:space="preserve">Fig. 4. Les indices KR et P en fonction de l'âge (hommes) </w:t>
            </w:r>
          </w:p>
        </w:tc>
      </w:tr>
      <w:tr w:rsidR="00A1533F" w:rsidRPr="005211E4">
        <w:tc>
          <w:tcPr>
            <w:tcW w:w="4804" w:type="dxa"/>
            <w:vAlign w:val="bottom"/>
          </w:tcPr>
          <w:p w:rsidR="00A1533F" w:rsidRPr="005211E4" w:rsidRDefault="00642F76" w:rsidP="00A1533F">
            <w:pPr>
              <w:spacing w:before="120" w:after="120"/>
              <w:ind w:firstLine="0"/>
              <w:jc w:val="center"/>
              <w:rPr>
                <w:rStyle w:val="LgendedelimageEspacement0pt"/>
                <w:rFonts w:eastAsia="Courier New"/>
                <w:sz w:val="24"/>
                <w:lang w:val="fr-CA"/>
              </w:rPr>
            </w:pPr>
            <w:r w:rsidRPr="00C461E5">
              <w:rPr>
                <w:rStyle w:val="LgendedelimageEspacement0pt"/>
                <w:rFonts w:eastAsia="Courier New"/>
                <w:noProof/>
                <w:sz w:val="24"/>
              </w:rPr>
              <w:drawing>
                <wp:inline distT="0" distB="0" distL="0" distR="0">
                  <wp:extent cx="2832100" cy="2921000"/>
                  <wp:effectExtent l="0" t="0" r="0" b="0"/>
                  <wp:docPr id="8" name="Image 8" descr="fig_p_161-1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p_161-1_st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2100" cy="2921000"/>
                          </a:xfrm>
                          <a:prstGeom prst="rect">
                            <a:avLst/>
                          </a:prstGeom>
                          <a:noFill/>
                          <a:ln>
                            <a:noFill/>
                          </a:ln>
                        </pic:spPr>
                      </pic:pic>
                    </a:graphicData>
                  </a:graphic>
                </wp:inline>
              </w:drawing>
            </w:r>
          </w:p>
        </w:tc>
        <w:tc>
          <w:tcPr>
            <w:tcW w:w="4878" w:type="dxa"/>
            <w:vAlign w:val="bottom"/>
          </w:tcPr>
          <w:p w:rsidR="00A1533F" w:rsidRPr="005211E4" w:rsidRDefault="00642F76" w:rsidP="00A1533F">
            <w:pPr>
              <w:spacing w:before="120" w:after="120"/>
              <w:ind w:firstLine="0"/>
              <w:jc w:val="center"/>
              <w:rPr>
                <w:rStyle w:val="LgendedelimageEspacement0pt"/>
                <w:rFonts w:eastAsia="Courier New"/>
                <w:sz w:val="24"/>
                <w:lang w:val="fr-CA"/>
              </w:rPr>
            </w:pPr>
            <w:r w:rsidRPr="00C461E5">
              <w:rPr>
                <w:rStyle w:val="LgendedelimageEspacement0pt"/>
                <w:rFonts w:eastAsia="Courier New"/>
                <w:noProof/>
                <w:sz w:val="24"/>
              </w:rPr>
              <w:drawing>
                <wp:inline distT="0" distB="0" distL="0" distR="0">
                  <wp:extent cx="2959100" cy="3048000"/>
                  <wp:effectExtent l="0" t="0" r="0" b="0"/>
                  <wp:docPr id="9" name="Image 9" descr="fig_p_161-2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_p_161-2_st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9100" cy="3048000"/>
                          </a:xfrm>
                          <a:prstGeom prst="rect">
                            <a:avLst/>
                          </a:prstGeom>
                          <a:noFill/>
                          <a:ln>
                            <a:noFill/>
                          </a:ln>
                        </pic:spPr>
                      </pic:pic>
                    </a:graphicData>
                  </a:graphic>
                </wp:inline>
              </w:drawing>
            </w:r>
          </w:p>
        </w:tc>
      </w:tr>
    </w:tbl>
    <w:p w:rsidR="00A1533F" w:rsidRPr="005211E4" w:rsidRDefault="00A1533F" w:rsidP="00A1533F">
      <w:pPr>
        <w:spacing w:before="120" w:after="120"/>
        <w:jc w:val="both"/>
      </w:pPr>
    </w:p>
    <w:p w:rsidR="00A1533F" w:rsidRPr="005211E4" w:rsidRDefault="00A1533F" w:rsidP="00A1533F">
      <w:pPr>
        <w:spacing w:before="120" w:after="120"/>
        <w:jc w:val="both"/>
      </w:pPr>
      <w:r w:rsidRPr="00086616">
        <w:rPr>
          <w:i/>
        </w:rPr>
        <w:t>b)</w:t>
      </w:r>
      <w:r w:rsidRPr="00086616">
        <w:t xml:space="preserve"> </w:t>
      </w:r>
      <w:r w:rsidRPr="005211E4">
        <w:t xml:space="preserve">élévation du niveau moyen d’instruction ; </w:t>
      </w:r>
      <w:r w:rsidRPr="00086616">
        <w:rPr>
          <w:i/>
          <w:iCs/>
        </w:rPr>
        <w:t>c)</w:t>
      </w:r>
      <w:r w:rsidRPr="005211E4">
        <w:t xml:space="preserve"> accroissement de la proportion des hommes. La dynamique du développement des organ</w:t>
      </w:r>
      <w:r w:rsidRPr="005211E4">
        <w:t>i</w:t>
      </w:r>
      <w:r w:rsidRPr="005211E4">
        <w:t>sations du Parti accentue encore ces trois tendances qui, dès a</w:t>
      </w:r>
      <w:r w:rsidRPr="005211E4">
        <w:t>u</w:t>
      </w:r>
      <w:r w:rsidRPr="005211E4">
        <w:t>jourd’hui, se manifestent.</w:t>
      </w:r>
    </w:p>
    <w:p w:rsidR="00A1533F" w:rsidRPr="005211E4" w:rsidRDefault="00A1533F" w:rsidP="00A1533F">
      <w:pPr>
        <w:spacing w:before="120" w:after="120"/>
        <w:jc w:val="both"/>
      </w:pPr>
    </w:p>
    <w:p w:rsidR="00A1533F" w:rsidRPr="005211E4" w:rsidRDefault="00A1533F" w:rsidP="00A1533F">
      <w:pPr>
        <w:pStyle w:val="a"/>
      </w:pPr>
      <w:r w:rsidRPr="005211E4">
        <w:t>La structure de l’actif du Parti</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Toute association (l’organisation du Parti comprise) se différencie de l’intérieur par le degré d’activité de ses membres. Le contenu de l’activité dépend des buts et des formes que prennent les activités de cette association : en général, par « activité », nous entendons la part</w:t>
      </w:r>
      <w:r w:rsidRPr="005211E4">
        <w:t>i</w:t>
      </w:r>
      <w:r w:rsidRPr="005211E4">
        <w:t xml:space="preserve">cipation personnelle d’un membre de l’organisation à la réalisation de </w:t>
      </w:r>
      <w:r w:rsidRPr="005211E4">
        <w:lastRenderedPageBreak/>
        <w:t>ses buts, donc la participation aux activités collectives qui concourent à leur réalisation.</w:t>
      </w:r>
    </w:p>
    <w:p w:rsidR="00A1533F" w:rsidRPr="005211E4" w:rsidRDefault="00A1533F" w:rsidP="00A1533F">
      <w:pPr>
        <w:spacing w:before="120" w:after="120"/>
        <w:jc w:val="both"/>
      </w:pPr>
      <w:r w:rsidRPr="005211E4">
        <w:t>Ce n’est pourtant pas la seule conception po</w:t>
      </w:r>
      <w:r w:rsidRPr="005211E4">
        <w:t>s</w:t>
      </w:r>
      <w:r w:rsidRPr="005211E4">
        <w:t>sible de cette</w:t>
      </w:r>
      <w:r>
        <w:t xml:space="preserve"> </w:t>
      </w:r>
      <w:r w:rsidR="00642F76" w:rsidRPr="005211E4">
        <w:rPr>
          <w:noProof/>
        </w:rPr>
        <mc:AlternateContent>
          <mc:Choice Requires="wps">
            <w:drawing>
              <wp:anchor distT="0" distB="0" distL="63500" distR="63500" simplePos="0" relativeHeight="251658752" behindDoc="1" locked="0" layoutInCell="1" allowOverlap="1">
                <wp:simplePos x="0" y="0"/>
                <wp:positionH relativeFrom="margin">
                  <wp:posOffset>6965315</wp:posOffset>
                </wp:positionH>
                <wp:positionV relativeFrom="margin">
                  <wp:posOffset>-104775</wp:posOffset>
                </wp:positionV>
                <wp:extent cx="207010" cy="254000"/>
                <wp:effectExtent l="0" t="0" r="0" b="0"/>
                <wp:wrapSquare wrapText="left"/>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33F" w:rsidRDefault="00A1533F" w:rsidP="00A1533F">
                            <w:pPr>
                              <w:spacing w:line="200" w:lineRule="exact"/>
                              <w:ind w:firstLine="29"/>
                            </w:pPr>
                            <w:r>
                              <w:rPr>
                                <w:rStyle w:val="Corpsdutexte2Exact"/>
                              </w:rPr>
                              <w:t>163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548.45pt;margin-top:-8.25pt;width:16.3pt;height:2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" filled="f" stroked="f">
                <v:path arrowok="t"/>
                <v:textbox style="mso-fit-shape-to-text:t" inset="0,0,0,0">
                  <w:txbxContent>
                    <w:p w:rsidR="00A1533F" w:rsidRDefault="00A1533F" w:rsidP="00A1533F">
                      <w:pPr>
                        <w:spacing w:line="200" w:lineRule="exact"/>
                        <w:ind w:firstLine="29"/>
                      </w:pPr>
                      <w:r>
                        <w:rPr>
                          <w:rStyle w:val="Corpsdutexte2Exact"/>
                        </w:rPr>
                        <w:t>163</w:t>
                      </w:r>
                    </w:p>
                  </w:txbxContent>
                </v:textbox>
                <w10:wrap type="square" side="left" anchorx="margin" anchory="margin"/>
              </v:shape>
            </w:pict>
          </mc:Fallback>
        </mc:AlternateContent>
      </w:r>
      <w:r w:rsidRPr="005211E4">
        <w:t>[162]</w:t>
      </w:r>
      <w:r>
        <w:t xml:space="preserve"> </w:t>
      </w:r>
      <w:r w:rsidRPr="005211E4">
        <w:t>notion d’activité en général et d</w:t>
      </w:r>
      <w:proofErr w:type="gramStart"/>
      <w:r w:rsidRPr="005211E4">
        <w:t>’«</w:t>
      </w:r>
      <w:proofErr w:type="gramEnd"/>
      <w:r w:rsidRPr="005211E4">
        <w:t> activiste du Parti » en partic</w:t>
      </w:r>
      <w:r w:rsidRPr="005211E4">
        <w:t>u</w:t>
      </w:r>
      <w:r w:rsidRPr="005211E4">
        <w:t>lier. En simplifiant légèrement, on peut indiquer trois types de défin</w:t>
      </w:r>
      <w:r w:rsidRPr="005211E4">
        <w:t>i</w:t>
      </w:r>
      <w:r w:rsidRPr="005211E4">
        <w:t>tions courantes de l’activiste du Parti :</w:t>
      </w:r>
    </w:p>
    <w:p w:rsidR="00A1533F" w:rsidRPr="005211E4" w:rsidRDefault="00A1533F" w:rsidP="00A1533F">
      <w:pPr>
        <w:spacing w:before="120" w:after="120"/>
        <w:jc w:val="both"/>
      </w:pPr>
    </w:p>
    <w:p w:rsidR="00A1533F" w:rsidRPr="005211E4" w:rsidRDefault="00A1533F" w:rsidP="00A1533F">
      <w:pPr>
        <w:spacing w:before="120" w:after="120"/>
        <w:ind w:left="720" w:hanging="360"/>
        <w:jc w:val="both"/>
      </w:pPr>
      <w:r w:rsidRPr="005211E4">
        <w:rPr>
          <w:i/>
        </w:rPr>
        <w:t>a</w:t>
      </w:r>
      <w:r w:rsidRPr="005211E4">
        <w:t>)</w:t>
      </w:r>
      <w:r w:rsidRPr="005211E4">
        <w:tab/>
        <w:t>selon le critère des mobiles : l’attachement du membre à son organisation et à son idéologie, sa volonté de réaliser le pr</w:t>
      </w:r>
      <w:r w:rsidRPr="005211E4">
        <w:t>o</w:t>
      </w:r>
      <w:r w:rsidRPr="005211E4">
        <w:t>gramme qu’implique cette idéologie ;</w:t>
      </w:r>
    </w:p>
    <w:p w:rsidR="00A1533F" w:rsidRPr="005211E4" w:rsidRDefault="00A1533F" w:rsidP="00A1533F">
      <w:pPr>
        <w:spacing w:before="120" w:after="120"/>
        <w:ind w:left="720" w:hanging="360"/>
        <w:jc w:val="both"/>
      </w:pPr>
      <w:r w:rsidRPr="005211E4">
        <w:rPr>
          <w:i/>
        </w:rPr>
        <w:t>b</w:t>
      </w:r>
      <w:r w:rsidRPr="005211E4">
        <w:t>)</w:t>
      </w:r>
      <w:r w:rsidRPr="005211E4">
        <w:tab/>
        <w:t>selon le critère du caractère ou des attitudes professionnelles : son honnêteté, son intransigeance, ses hautes qualifications pr</w:t>
      </w:r>
      <w:r w:rsidRPr="005211E4">
        <w:t>o</w:t>
      </w:r>
      <w:r w:rsidRPr="005211E4">
        <w:t>fe</w:t>
      </w:r>
      <w:r w:rsidRPr="005211E4">
        <w:t>s</w:t>
      </w:r>
      <w:r w:rsidRPr="005211E4">
        <w:t>sionnelles et ses bons résultats à la production, sa discipline, son désintére</w:t>
      </w:r>
      <w:r w:rsidRPr="005211E4">
        <w:t>s</w:t>
      </w:r>
      <w:r w:rsidRPr="005211E4">
        <w:t>sement, etc. ;</w:t>
      </w:r>
    </w:p>
    <w:p w:rsidR="00A1533F" w:rsidRPr="005211E4" w:rsidRDefault="00A1533F" w:rsidP="00A1533F">
      <w:pPr>
        <w:spacing w:before="120" w:after="120"/>
        <w:ind w:left="720" w:hanging="360"/>
        <w:jc w:val="both"/>
      </w:pPr>
      <w:r w:rsidRPr="005211E4">
        <w:rPr>
          <w:i/>
        </w:rPr>
        <w:t>c</w:t>
      </w:r>
      <w:r w:rsidRPr="005211E4">
        <w:t>)</w:t>
      </w:r>
      <w:r w:rsidRPr="005211E4">
        <w:tab/>
        <w:t>selon le critère du comportement observable : le nombre des t</w:t>
      </w:r>
      <w:r w:rsidRPr="005211E4">
        <w:t>â</w:t>
      </w:r>
      <w:r w:rsidRPr="005211E4">
        <w:t>ches accomplies, la participation aux décisions des instances du Pa</w:t>
      </w:r>
      <w:r w:rsidRPr="005211E4">
        <w:t>r</w:t>
      </w:r>
      <w:r w:rsidRPr="005211E4">
        <w:t>ti, la quantité de temps consacrée aux travaux de l’organisation, etc.</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Notre définition appartient à ce troisième type (« behavioriste »). Elle est, semble-t-il, la plus adaptée à nos recherches ; une définition doit nous permettre d’identifier les membres (du groupe) que nous voulons étudier et les défin</w:t>
      </w:r>
      <w:r w:rsidRPr="005211E4">
        <w:t>i</w:t>
      </w:r>
      <w:r w:rsidRPr="005211E4">
        <w:t xml:space="preserve">tions du type </w:t>
      </w:r>
      <w:r w:rsidRPr="005211E4">
        <w:rPr>
          <w:i/>
        </w:rPr>
        <w:t>a</w:t>
      </w:r>
      <w:r w:rsidRPr="005211E4">
        <w:t xml:space="preserve">) ou </w:t>
      </w:r>
      <w:r w:rsidRPr="005211E4">
        <w:rPr>
          <w:rStyle w:val="Corpsdutexte2Italique"/>
          <w:rFonts w:eastAsia="Courier New"/>
          <w:lang w:val="fr-CA"/>
        </w:rPr>
        <w:t>b)</w:t>
      </w:r>
      <w:r w:rsidRPr="005211E4">
        <w:t xml:space="preserve"> ne satisfont pas à ces exigences : leurs critères ne sont pas direct</w:t>
      </w:r>
      <w:r w:rsidRPr="005211E4">
        <w:t>e</w:t>
      </w:r>
      <w:r w:rsidRPr="005211E4">
        <w:t>ment observables et leur connaissance ne peut résulter que de longues recherches, mais non fonder des travaux préliminaires. Cepe</w:t>
      </w:r>
      <w:r w:rsidRPr="005211E4">
        <w:t>n</w:t>
      </w:r>
      <w:r w:rsidRPr="005211E4">
        <w:t xml:space="preserve">dant, les définitions du type </w:t>
      </w:r>
      <w:r w:rsidRPr="005211E4">
        <w:rPr>
          <w:i/>
        </w:rPr>
        <w:t>c</w:t>
      </w:r>
      <w:r w:rsidRPr="005211E4">
        <w:t>) se réfèrent à des comportements observables aisément de l’extérieur ; elles sont donc le mieux adaptées à une définition prél</w:t>
      </w:r>
      <w:r w:rsidRPr="005211E4">
        <w:t>i</w:t>
      </w:r>
      <w:r w:rsidRPr="005211E4">
        <w:t>minaire qui nous perme</w:t>
      </w:r>
      <w:r w:rsidRPr="005211E4">
        <w:t>t</w:t>
      </w:r>
      <w:r w:rsidRPr="005211E4">
        <w:t>trait surtout d’identifier les individus (sur qui portent nos recherches), autrement dit : de distinguer le groupe de l’actif à l’intérieur de l’entreprise. Le caractère univoque de notre d</w:t>
      </w:r>
      <w:r w:rsidRPr="005211E4">
        <w:t>é</w:t>
      </w:r>
      <w:r w:rsidRPr="005211E4">
        <w:t>finition est sa principale qualité empirique.</w:t>
      </w:r>
    </w:p>
    <w:p w:rsidR="00A1533F" w:rsidRPr="005211E4" w:rsidRDefault="00A1533F" w:rsidP="00A1533F">
      <w:pPr>
        <w:spacing w:before="120" w:after="120"/>
        <w:jc w:val="both"/>
      </w:pPr>
      <w:r w:rsidRPr="005211E4">
        <w:t>Cependant, cette définition même n’est pas encore assez opératoire pour nous permettre d’identifier les « activistes » ; pour ce, nous avons admis le critère suivant : les instances du Parti de l’entreprise, qui établissent les objectifs de l’organisation et les moyens de les a</w:t>
      </w:r>
      <w:r w:rsidRPr="005211E4">
        <w:t>t</w:t>
      </w:r>
      <w:r w:rsidRPr="005211E4">
        <w:lastRenderedPageBreak/>
        <w:t>teindre, se servent d’un membre du Parti pour organiser la réalisation de ces tâches. Les instances du Parti furent donc nos inform</w:t>
      </w:r>
      <w:r w:rsidRPr="005211E4">
        <w:t>a</w:t>
      </w:r>
      <w:r w:rsidRPr="005211E4">
        <w:t>teurs ; nous leur</w:t>
      </w:r>
      <w:r>
        <w:t xml:space="preserve"> </w:t>
      </w:r>
      <w:r w:rsidRPr="005211E4">
        <w:t>[163]</w:t>
      </w:r>
      <w:r>
        <w:t xml:space="preserve"> </w:t>
      </w:r>
      <w:r w:rsidRPr="005211E4">
        <w:t>avons demandé qui, parmi les membres de l’organisation, reçoit habituellement un certain type de tâches et qui le conseille dans son tr</w:t>
      </w:r>
      <w:r w:rsidRPr="005211E4">
        <w:t>a</w:t>
      </w:r>
      <w:r w:rsidRPr="005211E4">
        <w:t>vail. Cependant, ne furent admis, dans la liste finale des activistes, que ceux que désignèrent deux membres au moins des instances (ceci, pour éliminer le groupe des activistes ind</w:t>
      </w:r>
      <w:r w:rsidRPr="005211E4">
        <w:t>i</w:t>
      </w:r>
      <w:r w:rsidRPr="005211E4">
        <w:t>viduels). Le groupe obtenu par cette méthode est, semble-t-il, ident</w:t>
      </w:r>
      <w:r w:rsidRPr="005211E4">
        <w:t>i</w:t>
      </w:r>
      <w:r w:rsidRPr="005211E4">
        <w:t>que au groupe corre</w:t>
      </w:r>
      <w:r w:rsidRPr="005211E4">
        <w:t>s</w:t>
      </w:r>
      <w:r w:rsidRPr="005211E4">
        <w:t>pondant à notre définition behavioriste de l’activiste du Parti.</w:t>
      </w:r>
    </w:p>
    <w:p w:rsidR="00A1533F" w:rsidRPr="005211E4" w:rsidRDefault="00A1533F" w:rsidP="00A1533F">
      <w:pPr>
        <w:spacing w:before="120" w:after="120"/>
        <w:jc w:val="both"/>
      </w:pPr>
      <w:r w:rsidRPr="005211E4">
        <w:t>Les résultats sont les suivants : les activistes constituent 11,83 % de la totalité des membres du Parti et 2 % de la totalité du pe</w:t>
      </w:r>
      <w:r w:rsidRPr="005211E4">
        <w:t>r</w:t>
      </w:r>
      <w:r w:rsidRPr="005211E4">
        <w:t>sonnel. Près de la moitié sont des ouvriers (43.33 % d’ouvriers qualifiés et 5,13 % non qualifiés) ; les ingénieurs et les techniciens en forment à peu près le quart (24,29 %) ; le personnel administratif : 13,82 %; les contr</w:t>
      </w:r>
      <w:r w:rsidRPr="005211E4">
        <w:t>e</w:t>
      </w:r>
      <w:r w:rsidRPr="005211E4">
        <w:t>maîtres : 12,99 %. Pour 0,44 % des activistes, nous n’obtînmes aucune donnée concernant leurs professions.</w:t>
      </w:r>
    </w:p>
    <w:p w:rsidR="00A1533F" w:rsidRPr="005211E4" w:rsidRDefault="00A1533F" w:rsidP="00A1533F">
      <w:pPr>
        <w:spacing w:before="120" w:after="120"/>
        <w:jc w:val="both"/>
      </w:pPr>
      <w:r w:rsidRPr="005211E4">
        <w:t xml:space="preserve">L’introduction de l’indice d’activité </w:t>
      </w:r>
      <w:proofErr w:type="spellStart"/>
      <w:r w:rsidRPr="005211E4">
        <w:t>Ap</w:t>
      </w:r>
      <w:proofErr w:type="spellEnd"/>
      <w:r w:rsidRPr="005211E4">
        <w:t xml:space="preserve"> nous permet une saisie bien plus complète du ph</w:t>
      </w:r>
      <w:r w:rsidRPr="005211E4">
        <w:t>é</w:t>
      </w:r>
      <w:r w:rsidRPr="005211E4">
        <w:t>nomène : c’est le rapport du pourcentage des activistes de la catégorie envisagée dans la totalité des activistes au pourcentage des membres du Parti de cette catégorie dans la total</w:t>
      </w:r>
      <w:r w:rsidRPr="005211E4">
        <w:t>i</w:t>
      </w:r>
      <w:r w:rsidRPr="005211E4">
        <w:t xml:space="preserve">té des membres du Parti de l’entreprise. Nous calculerons l’indice de « l’activisme » du personnel </w:t>
      </w:r>
      <w:proofErr w:type="spellStart"/>
      <w:r w:rsidRPr="005211E4">
        <w:t>Az</w:t>
      </w:r>
      <w:proofErr w:type="spellEnd"/>
      <w:r w:rsidRPr="005211E4">
        <w:t xml:space="preserve"> de façon similaire, mais en faisant ici le rapport au pourcentage des me</w:t>
      </w:r>
      <w:r w:rsidRPr="005211E4">
        <w:t>m</w:t>
      </w:r>
      <w:r w:rsidRPr="005211E4">
        <w:t>bres de la catégorie envisagée (la totalité : membres du Parti et non-membres) dans le personnel total de l’entreprise.</w:t>
      </w:r>
    </w:p>
    <w:p w:rsidR="00A1533F" w:rsidRPr="005211E4" w:rsidRDefault="00A1533F" w:rsidP="00A1533F">
      <w:pPr>
        <w:spacing w:before="120" w:after="120"/>
        <w:jc w:val="both"/>
      </w:pPr>
      <w:r w:rsidRPr="005211E4">
        <w:t>Les valeurs de ces deux indices pour les catégories professionne</w:t>
      </w:r>
      <w:r w:rsidRPr="005211E4">
        <w:t>l</w:t>
      </w:r>
      <w:r w:rsidRPr="005211E4">
        <w:t>les de l’ensemble B sont représentées dans le tableau 3.</w:t>
      </w:r>
    </w:p>
    <w:p w:rsidR="00A1533F" w:rsidRPr="005211E4" w:rsidRDefault="00A1533F" w:rsidP="00A1533F">
      <w:pPr>
        <w:spacing w:before="120" w:after="120"/>
        <w:jc w:val="both"/>
      </w:pPr>
      <w:r w:rsidRPr="005211E4">
        <w:t xml:space="preserve">Si l’indice </w:t>
      </w:r>
      <w:proofErr w:type="spellStart"/>
      <w:r w:rsidRPr="005211E4">
        <w:t>Az</w:t>
      </w:r>
      <w:proofErr w:type="spellEnd"/>
      <w:r w:rsidRPr="005211E4">
        <w:t xml:space="preserve"> nous informe sur l’activisme relatif des diverses c</w:t>
      </w:r>
      <w:r w:rsidRPr="005211E4">
        <w:t>a</w:t>
      </w:r>
      <w:r w:rsidRPr="005211E4">
        <w:t xml:space="preserve">tégories professionnelles, </w:t>
      </w:r>
      <w:proofErr w:type="spellStart"/>
      <w:r w:rsidRPr="005211E4">
        <w:t>Ap</w:t>
      </w:r>
      <w:proofErr w:type="spellEnd"/>
      <w:r w:rsidRPr="005211E4">
        <w:t xml:space="preserve"> nous précise la probabilité qu’un indiv</w:t>
      </w:r>
      <w:r w:rsidRPr="005211E4">
        <w:t>i</w:t>
      </w:r>
      <w:r w:rsidRPr="005211E4">
        <w:t>du, devenu membre de l’organisation industrielle du Parti, y devienne un activiste. Il résulte du tableau 3 que cette probabilité est la plus haute parmi les ingénieurs et les techniciens et la plus faible pour les ouvriers</w:t>
      </w:r>
    </w:p>
    <w:p w:rsidR="00A1533F" w:rsidRPr="005211E4" w:rsidRDefault="00A1533F" w:rsidP="00A1533F">
      <w:pPr>
        <w:pStyle w:val="p"/>
      </w:pPr>
      <w:r w:rsidRPr="005211E4">
        <w:br w:type="page"/>
      </w:r>
      <w:r w:rsidRPr="005211E4">
        <w:lastRenderedPageBreak/>
        <w:t>[164]</w:t>
      </w:r>
    </w:p>
    <w:p w:rsidR="00A1533F" w:rsidRPr="005211E4" w:rsidRDefault="00A1533F" w:rsidP="00A1533F">
      <w:pPr>
        <w:spacing w:before="120" w:after="120"/>
        <w:jc w:val="both"/>
        <w:rPr>
          <w:szCs w:val="2"/>
        </w:rPr>
      </w:pPr>
    </w:p>
    <w:p w:rsidR="00A1533F" w:rsidRPr="005211E4" w:rsidRDefault="00A1533F" w:rsidP="00A1533F">
      <w:pPr>
        <w:pStyle w:val="figst"/>
      </w:pPr>
      <w:r w:rsidRPr="005211E4">
        <w:t>Tableau 3.</w:t>
      </w:r>
      <w:r w:rsidRPr="005211E4">
        <w:br/>
        <w:t xml:space="preserve">Les indices de l'activisme du parti </w:t>
      </w:r>
      <w:proofErr w:type="spellStart"/>
      <w:r w:rsidRPr="005211E4">
        <w:t>Ap</w:t>
      </w:r>
      <w:proofErr w:type="spellEnd"/>
      <w:r w:rsidRPr="005211E4">
        <w:t xml:space="preserve"> et de l’activisme du perso</w:t>
      </w:r>
      <w:r w:rsidRPr="005211E4">
        <w:t>n</w:t>
      </w:r>
      <w:r w:rsidRPr="005211E4">
        <w:t xml:space="preserve">nel </w:t>
      </w:r>
      <w:proofErr w:type="spellStart"/>
      <w:r w:rsidRPr="005211E4">
        <w:t>Az</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4555"/>
        <w:gridCol w:w="1679"/>
        <w:gridCol w:w="1679"/>
      </w:tblGrid>
      <w:tr w:rsidR="00A1533F" w:rsidRPr="005211E4">
        <w:tblPrEx>
          <w:tblCellMar>
            <w:top w:w="0" w:type="dxa"/>
            <w:bottom w:w="0" w:type="dxa"/>
          </w:tblCellMar>
        </w:tblPrEx>
        <w:tc>
          <w:tcPr>
            <w:tcW w:w="4555" w:type="dxa"/>
            <w:tcBorders>
              <w:top w:val="single" w:sz="4" w:space="0" w:color="auto"/>
            </w:tcBorders>
            <w:shd w:val="clear" w:color="auto" w:fill="EEECE1"/>
            <w:vAlign w:val="center"/>
          </w:tcPr>
          <w:p w:rsidR="00A1533F" w:rsidRPr="005211E4" w:rsidRDefault="00A1533F" w:rsidP="00A1533F">
            <w:pPr>
              <w:spacing w:before="120" w:after="120"/>
              <w:ind w:firstLine="0"/>
              <w:jc w:val="both"/>
              <w:rPr>
                <w:sz w:val="24"/>
              </w:rPr>
            </w:pPr>
            <w:r w:rsidRPr="005211E4">
              <w:rPr>
                <w:rStyle w:val="Corpsdutexte2Arial75pt"/>
                <w:rFonts w:ascii="Times New Roman" w:hAnsi="Times New Roman"/>
                <w:sz w:val="24"/>
                <w:lang w:val="fr-CA"/>
              </w:rPr>
              <w:t>Catégorie professio</w:t>
            </w:r>
            <w:r w:rsidRPr="005211E4">
              <w:rPr>
                <w:rStyle w:val="Corpsdutexte2Arial75pt"/>
                <w:rFonts w:ascii="Times New Roman" w:hAnsi="Times New Roman"/>
                <w:sz w:val="24"/>
                <w:lang w:val="fr-CA"/>
              </w:rPr>
              <w:t>n</w:t>
            </w:r>
            <w:r w:rsidRPr="005211E4">
              <w:rPr>
                <w:rStyle w:val="Corpsdutexte2Arial75pt"/>
                <w:rFonts w:ascii="Times New Roman" w:hAnsi="Times New Roman"/>
                <w:sz w:val="24"/>
                <w:lang w:val="fr-CA"/>
              </w:rPr>
              <w:t>nelle</w:t>
            </w:r>
          </w:p>
        </w:tc>
        <w:tc>
          <w:tcPr>
            <w:tcW w:w="1679" w:type="dxa"/>
            <w:tcBorders>
              <w:top w:val="single" w:sz="4" w:space="0" w:color="auto"/>
              <w:left w:val="single" w:sz="4" w:space="0" w:color="auto"/>
            </w:tcBorders>
            <w:shd w:val="clear" w:color="auto" w:fill="EEECE1"/>
            <w:vAlign w:val="center"/>
          </w:tcPr>
          <w:p w:rsidR="00A1533F" w:rsidRPr="005211E4" w:rsidRDefault="00A1533F" w:rsidP="00A1533F">
            <w:pPr>
              <w:spacing w:before="120" w:after="120"/>
              <w:ind w:firstLine="0"/>
              <w:jc w:val="center"/>
              <w:rPr>
                <w:sz w:val="24"/>
              </w:rPr>
            </w:pPr>
            <w:r w:rsidRPr="005211E4">
              <w:rPr>
                <w:rStyle w:val="Corpsdutexte2Arial75pt"/>
                <w:rFonts w:ascii="Times New Roman" w:hAnsi="Times New Roman"/>
                <w:sz w:val="24"/>
                <w:lang w:val="fr-CA"/>
              </w:rPr>
              <w:t>V</w:t>
            </w:r>
            <w:r w:rsidRPr="005211E4">
              <w:rPr>
                <w:rStyle w:val="Corpsdutexte2Arial75pt"/>
                <w:rFonts w:ascii="Times New Roman" w:hAnsi="Times New Roman"/>
                <w:sz w:val="24"/>
                <w:lang w:val="fr-CA"/>
              </w:rPr>
              <w:t>a</w:t>
            </w:r>
            <w:r w:rsidRPr="005211E4">
              <w:rPr>
                <w:rStyle w:val="Corpsdutexte2Arial75pt"/>
                <w:rFonts w:ascii="Times New Roman" w:hAnsi="Times New Roman"/>
                <w:sz w:val="24"/>
                <w:lang w:val="fr-CA"/>
              </w:rPr>
              <w:t xml:space="preserve">leur de </w:t>
            </w:r>
            <w:proofErr w:type="spellStart"/>
            <w:r w:rsidRPr="005211E4">
              <w:rPr>
                <w:rStyle w:val="Corpsdutexte2Arial75pt"/>
                <w:rFonts w:ascii="Times New Roman" w:hAnsi="Times New Roman"/>
                <w:sz w:val="24"/>
                <w:lang w:val="fr-CA"/>
              </w:rPr>
              <w:t>Ap</w:t>
            </w:r>
            <w:proofErr w:type="spellEnd"/>
          </w:p>
        </w:tc>
        <w:tc>
          <w:tcPr>
            <w:tcW w:w="1679" w:type="dxa"/>
            <w:tcBorders>
              <w:top w:val="single" w:sz="4" w:space="0" w:color="auto"/>
              <w:left w:val="single" w:sz="4" w:space="0" w:color="auto"/>
            </w:tcBorders>
            <w:shd w:val="clear" w:color="auto" w:fill="EEECE1"/>
            <w:vAlign w:val="center"/>
          </w:tcPr>
          <w:p w:rsidR="00A1533F" w:rsidRPr="005211E4" w:rsidRDefault="00A1533F" w:rsidP="00A1533F">
            <w:pPr>
              <w:spacing w:before="120" w:after="120"/>
              <w:ind w:firstLine="0"/>
              <w:jc w:val="center"/>
              <w:rPr>
                <w:sz w:val="24"/>
              </w:rPr>
            </w:pPr>
            <w:r w:rsidRPr="005211E4">
              <w:rPr>
                <w:rStyle w:val="Corpsdutexte2Arial75pt"/>
                <w:rFonts w:ascii="Times New Roman" w:hAnsi="Times New Roman"/>
                <w:sz w:val="24"/>
                <w:lang w:val="fr-CA"/>
              </w:rPr>
              <w:t>V</w:t>
            </w:r>
            <w:r w:rsidRPr="005211E4">
              <w:rPr>
                <w:rStyle w:val="Corpsdutexte2Arial75pt"/>
                <w:rFonts w:ascii="Times New Roman" w:hAnsi="Times New Roman"/>
                <w:sz w:val="24"/>
                <w:lang w:val="fr-CA"/>
              </w:rPr>
              <w:t>a</w:t>
            </w:r>
            <w:r w:rsidRPr="005211E4">
              <w:rPr>
                <w:rStyle w:val="Corpsdutexte2Arial75pt"/>
                <w:rFonts w:ascii="Times New Roman" w:hAnsi="Times New Roman"/>
                <w:sz w:val="24"/>
                <w:lang w:val="fr-CA"/>
              </w:rPr>
              <w:t xml:space="preserve">leur de </w:t>
            </w:r>
            <w:proofErr w:type="spellStart"/>
            <w:r w:rsidRPr="005211E4">
              <w:rPr>
                <w:rStyle w:val="Corpsdutexte2Arial75pt"/>
                <w:rFonts w:ascii="Times New Roman" w:hAnsi="Times New Roman"/>
                <w:sz w:val="24"/>
                <w:lang w:val="fr-CA"/>
              </w:rPr>
              <w:t>Az</w:t>
            </w:r>
            <w:proofErr w:type="spellEnd"/>
          </w:p>
        </w:tc>
      </w:tr>
      <w:tr w:rsidR="00A1533F" w:rsidRPr="005211E4">
        <w:tblPrEx>
          <w:tblCellMar>
            <w:top w:w="0" w:type="dxa"/>
            <w:bottom w:w="0" w:type="dxa"/>
          </w:tblCellMar>
        </w:tblPrEx>
        <w:tc>
          <w:tcPr>
            <w:tcW w:w="4555" w:type="dxa"/>
            <w:tcBorders>
              <w:top w:val="single" w:sz="4" w:space="0" w:color="auto"/>
            </w:tcBorders>
            <w:shd w:val="clear" w:color="auto" w:fill="FFFFFF"/>
            <w:vAlign w:val="bottom"/>
          </w:tcPr>
          <w:p w:rsidR="00A1533F" w:rsidRPr="005211E4" w:rsidRDefault="00A1533F" w:rsidP="00A1533F">
            <w:pPr>
              <w:spacing w:before="60" w:after="60"/>
              <w:ind w:firstLine="0"/>
              <w:jc w:val="both"/>
              <w:rPr>
                <w:sz w:val="24"/>
              </w:rPr>
            </w:pPr>
            <w:r w:rsidRPr="005211E4">
              <w:rPr>
                <w:rStyle w:val="Corpsdutexte2Arial75pt"/>
                <w:rFonts w:ascii="Times New Roman" w:hAnsi="Times New Roman"/>
                <w:sz w:val="24"/>
                <w:lang w:val="fr-CA"/>
              </w:rPr>
              <w:t>Le personnel des ing</w:t>
            </w:r>
            <w:r w:rsidRPr="005211E4">
              <w:rPr>
                <w:rStyle w:val="Corpsdutexte2Arial75pt"/>
                <w:rFonts w:ascii="Times New Roman" w:hAnsi="Times New Roman"/>
                <w:sz w:val="24"/>
                <w:lang w:val="fr-CA"/>
              </w:rPr>
              <w:t>é</w:t>
            </w:r>
            <w:r w:rsidRPr="005211E4">
              <w:rPr>
                <w:rStyle w:val="Corpsdutexte2Arial75pt"/>
                <w:rFonts w:ascii="Times New Roman" w:hAnsi="Times New Roman"/>
                <w:sz w:val="24"/>
                <w:lang w:val="fr-CA"/>
              </w:rPr>
              <w:t>nieurs-techniciens</w:t>
            </w:r>
          </w:p>
        </w:tc>
        <w:tc>
          <w:tcPr>
            <w:tcW w:w="1679" w:type="dxa"/>
            <w:tcBorders>
              <w:top w:val="single" w:sz="4" w:space="0" w:color="auto"/>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2,48</w:t>
            </w:r>
          </w:p>
        </w:tc>
        <w:tc>
          <w:tcPr>
            <w:tcW w:w="1679" w:type="dxa"/>
            <w:tcBorders>
              <w:top w:val="single" w:sz="4" w:space="0" w:color="auto"/>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3,33</w:t>
            </w:r>
          </w:p>
        </w:tc>
      </w:tr>
      <w:tr w:rsidR="00A1533F" w:rsidRPr="005211E4">
        <w:tblPrEx>
          <w:tblCellMar>
            <w:top w:w="0" w:type="dxa"/>
            <w:bottom w:w="0" w:type="dxa"/>
          </w:tblCellMar>
        </w:tblPrEx>
        <w:tc>
          <w:tcPr>
            <w:tcW w:w="4555" w:type="dxa"/>
            <w:shd w:val="clear" w:color="auto" w:fill="FFFFFF"/>
            <w:vAlign w:val="bottom"/>
          </w:tcPr>
          <w:p w:rsidR="00A1533F" w:rsidRPr="005211E4" w:rsidRDefault="00A1533F" w:rsidP="00A1533F">
            <w:pPr>
              <w:spacing w:before="60" w:after="60"/>
              <w:ind w:firstLine="0"/>
              <w:jc w:val="both"/>
              <w:rPr>
                <w:sz w:val="24"/>
              </w:rPr>
            </w:pPr>
            <w:r w:rsidRPr="005211E4">
              <w:rPr>
                <w:rStyle w:val="Corpsdutexte2Arial75pt"/>
                <w:rFonts w:ascii="Times New Roman" w:hAnsi="Times New Roman"/>
                <w:sz w:val="24"/>
                <w:lang w:val="fr-CA"/>
              </w:rPr>
              <w:t>Le personnel admini</w:t>
            </w:r>
            <w:r w:rsidRPr="005211E4">
              <w:rPr>
                <w:rStyle w:val="Corpsdutexte2Arial75pt"/>
                <w:rFonts w:ascii="Times New Roman" w:hAnsi="Times New Roman"/>
                <w:sz w:val="24"/>
                <w:lang w:val="fr-CA"/>
              </w:rPr>
              <w:t>s</w:t>
            </w:r>
            <w:r w:rsidRPr="005211E4">
              <w:rPr>
                <w:rStyle w:val="Corpsdutexte2Arial75pt"/>
                <w:rFonts w:ascii="Times New Roman" w:hAnsi="Times New Roman"/>
                <w:sz w:val="24"/>
                <w:lang w:val="fr-CA"/>
              </w:rPr>
              <w:t>tratif</w:t>
            </w:r>
          </w:p>
        </w:tc>
        <w:tc>
          <w:tcPr>
            <w:tcW w:w="1679"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1,20</w:t>
            </w:r>
          </w:p>
        </w:tc>
        <w:tc>
          <w:tcPr>
            <w:tcW w:w="1679"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2,77</w:t>
            </w:r>
          </w:p>
        </w:tc>
      </w:tr>
      <w:tr w:rsidR="00A1533F" w:rsidRPr="005211E4">
        <w:tblPrEx>
          <w:tblCellMar>
            <w:top w:w="0" w:type="dxa"/>
            <w:bottom w:w="0" w:type="dxa"/>
          </w:tblCellMar>
        </w:tblPrEx>
        <w:tc>
          <w:tcPr>
            <w:tcW w:w="4555" w:type="dxa"/>
            <w:shd w:val="clear" w:color="auto" w:fill="FFFFFF"/>
            <w:vAlign w:val="bottom"/>
          </w:tcPr>
          <w:p w:rsidR="00A1533F" w:rsidRPr="005211E4" w:rsidRDefault="00A1533F" w:rsidP="00A1533F">
            <w:pPr>
              <w:spacing w:before="60" w:after="60"/>
              <w:ind w:firstLine="0"/>
              <w:jc w:val="both"/>
              <w:rPr>
                <w:sz w:val="24"/>
              </w:rPr>
            </w:pPr>
            <w:r w:rsidRPr="005211E4">
              <w:rPr>
                <w:rStyle w:val="Corpsdutexte2Arial75pt"/>
                <w:rFonts w:ascii="Times New Roman" w:hAnsi="Times New Roman"/>
                <w:sz w:val="24"/>
                <w:lang w:val="fr-CA"/>
              </w:rPr>
              <w:t>Les contremaîtres</w:t>
            </w:r>
          </w:p>
        </w:tc>
        <w:tc>
          <w:tcPr>
            <w:tcW w:w="1679"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1,70</w:t>
            </w:r>
          </w:p>
        </w:tc>
        <w:tc>
          <w:tcPr>
            <w:tcW w:w="1679"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6,07</w:t>
            </w:r>
          </w:p>
        </w:tc>
      </w:tr>
      <w:tr w:rsidR="00A1533F" w:rsidRPr="005211E4">
        <w:tblPrEx>
          <w:tblCellMar>
            <w:top w:w="0" w:type="dxa"/>
            <w:bottom w:w="0" w:type="dxa"/>
          </w:tblCellMar>
        </w:tblPrEx>
        <w:tc>
          <w:tcPr>
            <w:tcW w:w="4555" w:type="dxa"/>
            <w:shd w:val="clear" w:color="auto" w:fill="FFFFFF"/>
            <w:vAlign w:val="bottom"/>
          </w:tcPr>
          <w:p w:rsidR="00A1533F" w:rsidRPr="005211E4" w:rsidRDefault="00A1533F" w:rsidP="00A1533F">
            <w:pPr>
              <w:spacing w:before="60" w:after="60"/>
              <w:ind w:firstLine="0"/>
              <w:jc w:val="both"/>
              <w:rPr>
                <w:sz w:val="24"/>
              </w:rPr>
            </w:pPr>
            <w:r w:rsidRPr="005211E4">
              <w:rPr>
                <w:rStyle w:val="Corpsdutexte2Arial75pt"/>
                <w:rFonts w:ascii="Times New Roman" w:hAnsi="Times New Roman"/>
                <w:sz w:val="24"/>
                <w:lang w:val="fr-CA"/>
              </w:rPr>
              <w:t>Les ouvriers qualifiés</w:t>
            </w:r>
          </w:p>
        </w:tc>
        <w:tc>
          <w:tcPr>
            <w:tcW w:w="1679"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0,77</w:t>
            </w:r>
          </w:p>
        </w:tc>
        <w:tc>
          <w:tcPr>
            <w:tcW w:w="1679" w:type="dxa"/>
            <w:tcBorders>
              <w:left w:val="single" w:sz="4" w:space="0" w:color="auto"/>
            </w:tcBorders>
            <w:shd w:val="clear" w:color="auto" w:fill="FFFFFF"/>
            <w:vAlign w:val="bottom"/>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0,67</w:t>
            </w:r>
          </w:p>
        </w:tc>
      </w:tr>
      <w:tr w:rsidR="00A1533F" w:rsidRPr="005211E4">
        <w:tblPrEx>
          <w:tblCellMar>
            <w:top w:w="0" w:type="dxa"/>
            <w:bottom w:w="0" w:type="dxa"/>
          </w:tblCellMar>
        </w:tblPrEx>
        <w:tc>
          <w:tcPr>
            <w:tcW w:w="4555" w:type="dxa"/>
            <w:tcBorders>
              <w:bottom w:val="single" w:sz="4" w:space="0" w:color="auto"/>
            </w:tcBorders>
            <w:shd w:val="clear" w:color="auto" w:fill="FFFFFF"/>
          </w:tcPr>
          <w:p w:rsidR="00A1533F" w:rsidRPr="005211E4" w:rsidRDefault="00A1533F" w:rsidP="00A1533F">
            <w:pPr>
              <w:spacing w:before="60" w:after="60"/>
              <w:ind w:firstLine="0"/>
              <w:jc w:val="both"/>
              <w:rPr>
                <w:sz w:val="24"/>
              </w:rPr>
            </w:pPr>
            <w:r w:rsidRPr="005211E4">
              <w:rPr>
                <w:rStyle w:val="Corpsdutexte2Arial75pt"/>
                <w:rFonts w:ascii="Times New Roman" w:hAnsi="Times New Roman"/>
                <w:sz w:val="24"/>
                <w:lang w:val="fr-CA"/>
              </w:rPr>
              <w:t>Les ouvriers non qual</w:t>
            </w:r>
            <w:r w:rsidRPr="005211E4">
              <w:rPr>
                <w:rStyle w:val="Corpsdutexte2Arial75pt"/>
                <w:rFonts w:ascii="Times New Roman" w:hAnsi="Times New Roman"/>
                <w:sz w:val="24"/>
                <w:lang w:val="fr-CA"/>
              </w:rPr>
              <w:t>i</w:t>
            </w:r>
            <w:r w:rsidRPr="005211E4">
              <w:rPr>
                <w:rStyle w:val="Corpsdutexte2Arial75pt"/>
                <w:rFonts w:ascii="Times New Roman" w:hAnsi="Times New Roman"/>
                <w:sz w:val="24"/>
                <w:lang w:val="fr-CA"/>
              </w:rPr>
              <w:t>fiés</w:t>
            </w:r>
          </w:p>
        </w:tc>
        <w:tc>
          <w:tcPr>
            <w:tcW w:w="1679" w:type="dxa"/>
            <w:tcBorders>
              <w:left w:val="single" w:sz="4" w:space="0" w:color="auto"/>
              <w:bottom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0,34</w:t>
            </w:r>
          </w:p>
        </w:tc>
        <w:tc>
          <w:tcPr>
            <w:tcW w:w="1679" w:type="dxa"/>
            <w:tcBorders>
              <w:left w:val="single" w:sz="4" w:space="0" w:color="auto"/>
              <w:bottom w:val="single" w:sz="4" w:space="0" w:color="auto"/>
            </w:tcBorders>
            <w:shd w:val="clear" w:color="auto" w:fill="FFFFFF"/>
          </w:tcPr>
          <w:p w:rsidR="00A1533F" w:rsidRPr="005211E4" w:rsidRDefault="00A1533F" w:rsidP="00A1533F">
            <w:pPr>
              <w:spacing w:before="60" w:after="60"/>
              <w:ind w:firstLine="0"/>
              <w:jc w:val="center"/>
              <w:rPr>
                <w:sz w:val="24"/>
              </w:rPr>
            </w:pPr>
            <w:r w:rsidRPr="005211E4">
              <w:rPr>
                <w:rStyle w:val="Corpsdutexte2Arial75pt"/>
                <w:rFonts w:ascii="Times New Roman" w:hAnsi="Times New Roman"/>
                <w:sz w:val="24"/>
                <w:lang w:val="fr-CA"/>
              </w:rPr>
              <w:t>0,25</w:t>
            </w:r>
          </w:p>
        </w:tc>
      </w:tr>
    </w:tbl>
    <w:p w:rsidR="00A1533F" w:rsidRPr="005211E4" w:rsidRDefault="00A1533F" w:rsidP="00A1533F">
      <w:pPr>
        <w:spacing w:before="120" w:after="120"/>
        <w:jc w:val="both"/>
        <w:rPr>
          <w:szCs w:val="2"/>
        </w:rPr>
      </w:pPr>
    </w:p>
    <w:p w:rsidR="00A1533F" w:rsidRPr="005211E4" w:rsidRDefault="00A1533F" w:rsidP="00A1533F">
      <w:pPr>
        <w:spacing w:before="120" w:after="120"/>
        <w:ind w:firstLine="0"/>
        <w:jc w:val="both"/>
      </w:pPr>
      <w:proofErr w:type="gramStart"/>
      <w:r w:rsidRPr="005211E4">
        <w:t>non</w:t>
      </w:r>
      <w:proofErr w:type="gramEnd"/>
      <w:r w:rsidRPr="005211E4">
        <w:t xml:space="preserve"> qualifiés (exactement 7,5 fois moindre que pour les ing</w:t>
      </w:r>
      <w:r w:rsidRPr="005211E4">
        <w:t>é</w:t>
      </w:r>
      <w:r w:rsidRPr="005211E4">
        <w:t>nieurs). Avec notre définition de l’activiste, ces résultats étaient prév</w:t>
      </w:r>
      <w:r w:rsidRPr="005211E4">
        <w:t>i</w:t>
      </w:r>
      <w:r w:rsidRPr="005211E4">
        <w:t>sibles : les qualifications, qui vont de pair le plus souvent avec le po</w:t>
      </w:r>
      <w:r w:rsidRPr="005211E4">
        <w:t>s</w:t>
      </w:r>
      <w:r w:rsidRPr="005211E4">
        <w:t>te d’ingénieur, le prédestinent plus que les autres aux comport</w:t>
      </w:r>
      <w:r w:rsidRPr="005211E4">
        <w:t>e</w:t>
      </w:r>
      <w:r w:rsidRPr="005211E4">
        <w:t>ments (que nous avons admis comme ceux) d’un activiste du Parti ; c’est l’inverse pour un ouvrier non qualifié. Il est cependant intére</w:t>
      </w:r>
      <w:r w:rsidRPr="005211E4">
        <w:t>s</w:t>
      </w:r>
      <w:r w:rsidRPr="005211E4">
        <w:t xml:space="preserve">sant de noter la valeur relativement basse de l’indice </w:t>
      </w:r>
      <w:proofErr w:type="spellStart"/>
      <w:r w:rsidRPr="005211E4">
        <w:t>Ap</w:t>
      </w:r>
      <w:proofErr w:type="spellEnd"/>
      <w:r w:rsidRPr="005211E4">
        <w:t xml:space="preserve"> (en comp</w:t>
      </w:r>
      <w:r w:rsidRPr="005211E4">
        <w:t>a</w:t>
      </w:r>
      <w:r w:rsidRPr="005211E4">
        <w:t>raison de celle de P) pour le personnel administratif : la possibilité qu’un me</w:t>
      </w:r>
      <w:r w:rsidRPr="005211E4">
        <w:t>m</w:t>
      </w:r>
      <w:r w:rsidRPr="005211E4">
        <w:t>bre de cette catégorie devienne un activiste est extrêm</w:t>
      </w:r>
      <w:r w:rsidRPr="005211E4">
        <w:t>e</w:t>
      </w:r>
      <w:r w:rsidRPr="005211E4">
        <w:t>ment faible en rapport au nombre potentiel des membres du Parti issus de cette cat</w:t>
      </w:r>
      <w:r w:rsidRPr="005211E4">
        <w:t>é</w:t>
      </w:r>
      <w:r w:rsidRPr="005211E4">
        <w:t>gorie.</w:t>
      </w:r>
    </w:p>
    <w:p w:rsidR="00A1533F" w:rsidRPr="005211E4" w:rsidRDefault="00A1533F" w:rsidP="00A1533F">
      <w:pPr>
        <w:spacing w:before="120" w:after="120"/>
        <w:jc w:val="both"/>
      </w:pPr>
      <w:r w:rsidRPr="005211E4">
        <w:t xml:space="preserve">La valeur des indices </w:t>
      </w:r>
      <w:proofErr w:type="spellStart"/>
      <w:r w:rsidRPr="005211E4">
        <w:t>Ap</w:t>
      </w:r>
      <w:proofErr w:type="spellEnd"/>
      <w:r w:rsidRPr="005211E4">
        <w:t xml:space="preserve"> et </w:t>
      </w:r>
      <w:proofErr w:type="spellStart"/>
      <w:r w:rsidRPr="005211E4">
        <w:t>Az</w:t>
      </w:r>
      <w:proofErr w:type="spellEnd"/>
      <w:r w:rsidRPr="005211E4">
        <w:t xml:space="preserve"> croît assez rapidement avec le n</w:t>
      </w:r>
      <w:r w:rsidRPr="005211E4">
        <w:t>i</w:t>
      </w:r>
      <w:r w:rsidRPr="005211E4">
        <w:t xml:space="preserve">veau d’instruction (fig. 5 qui, comme les suivantes, concerne l’ensemble B et part des calculs de J. </w:t>
      </w:r>
      <w:proofErr w:type="spellStart"/>
      <w:r w:rsidRPr="005211E4">
        <w:t>Banaszkiewicz</w:t>
      </w:r>
      <w:proofErr w:type="spellEnd"/>
      <w:r w:rsidRPr="005211E4">
        <w:t>). L’accroissement est particulièrement prononcé dès le passage de la barrière de l’enseignement secondaire. Le pourcentage des activistes, au sein de ceux qui ont suivi un enseignement secondaire, est quatre fois supérieur à celui de la catégorie « enseignement primaire », a</w:t>
      </w:r>
      <w:r w:rsidRPr="005211E4">
        <w:t>u</w:t>
      </w:r>
      <w:r w:rsidRPr="005211E4">
        <w:t>quel est six fois supérieur le pourcentage concernant ceux dont la formation est supérieure ou supérieure incomplète. Le niveau moyen d’instruction des activistes est encore plus élevé que celui des me</w:t>
      </w:r>
      <w:r w:rsidRPr="005211E4">
        <w:t>m</w:t>
      </w:r>
      <w:r w:rsidRPr="005211E4">
        <w:t>bres du Parti, qui, lui, est nettement</w:t>
      </w:r>
      <w:r>
        <w:t xml:space="preserve"> </w:t>
      </w:r>
      <w:r w:rsidRPr="005211E4">
        <w:t>[165]</w:t>
      </w:r>
      <w:r>
        <w:t xml:space="preserve"> </w:t>
      </w:r>
      <w:r w:rsidRPr="005211E4">
        <w:t xml:space="preserve">supérieur au niveau moyen de la totalité du personnel. L’actif du Parti de l’entreprise de </w:t>
      </w:r>
      <w:r w:rsidRPr="005211E4">
        <w:lastRenderedPageBreak/>
        <w:t>produ</w:t>
      </w:r>
      <w:r w:rsidRPr="005211E4">
        <w:t>c</w:t>
      </w:r>
      <w:r w:rsidRPr="005211E4">
        <w:t>tion se recrute parmi les éléments rel</w:t>
      </w:r>
      <w:r w:rsidRPr="005211E4">
        <w:t>a</w:t>
      </w:r>
      <w:r w:rsidRPr="005211E4">
        <w:t>tivement les plus instruits du personnel.</w:t>
      </w:r>
    </w:p>
    <w:p w:rsidR="00A1533F" w:rsidRPr="005211E4" w:rsidRDefault="00A1533F" w:rsidP="00A1533F">
      <w:pPr>
        <w:spacing w:before="120" w:after="120"/>
        <w:jc w:val="both"/>
        <w:rPr>
          <w:szCs w:val="2"/>
        </w:rPr>
      </w:pPr>
    </w:p>
    <w:p w:rsidR="00A1533F" w:rsidRPr="005211E4" w:rsidRDefault="00A1533F" w:rsidP="00A1533F">
      <w:pPr>
        <w:pStyle w:val="figst"/>
      </w:pPr>
      <w:r w:rsidRPr="005211E4">
        <w:t xml:space="preserve">Fig. 5. Les indices </w:t>
      </w:r>
      <w:proofErr w:type="spellStart"/>
      <w:r w:rsidRPr="005211E4">
        <w:t>Ap</w:t>
      </w:r>
      <w:proofErr w:type="spellEnd"/>
      <w:r w:rsidRPr="005211E4">
        <w:t xml:space="preserve"> et </w:t>
      </w:r>
      <w:proofErr w:type="spellStart"/>
      <w:r w:rsidRPr="005211E4">
        <w:t>Az</w:t>
      </w:r>
      <w:proofErr w:type="spellEnd"/>
      <w:r w:rsidRPr="005211E4">
        <w:t xml:space="preserve"> en fonction de l’instruction</w:t>
      </w:r>
    </w:p>
    <w:p w:rsidR="00A1533F" w:rsidRDefault="00642F76" w:rsidP="00A1533F">
      <w:pPr>
        <w:pStyle w:val="fig"/>
      </w:pPr>
      <w:r>
        <w:rPr>
          <w:noProof/>
        </w:rPr>
        <w:drawing>
          <wp:inline distT="0" distB="0" distL="0" distR="0">
            <wp:extent cx="4610100" cy="5270500"/>
            <wp:effectExtent l="0" t="0" r="0" b="0"/>
            <wp:docPr id="10" name="Image 10" descr="fig_p_165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_p_165_st_low"/>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100" cy="5270500"/>
                    </a:xfrm>
                    <a:prstGeom prst="rect">
                      <a:avLst/>
                    </a:prstGeom>
                    <a:noFill/>
                    <a:ln>
                      <a:noFill/>
                    </a:ln>
                  </pic:spPr>
                </pic:pic>
              </a:graphicData>
            </a:graphic>
          </wp:inline>
        </w:drawing>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 xml:space="preserve">La figure 6 (qui illustre les valeurs des indices </w:t>
      </w:r>
      <w:proofErr w:type="spellStart"/>
      <w:r w:rsidRPr="005211E4">
        <w:t>Ap</w:t>
      </w:r>
      <w:proofErr w:type="spellEnd"/>
      <w:r w:rsidRPr="005211E4">
        <w:t xml:space="preserve"> et </w:t>
      </w:r>
      <w:proofErr w:type="spellStart"/>
      <w:r w:rsidRPr="005211E4">
        <w:t>Az</w:t>
      </w:r>
      <w:proofErr w:type="spellEnd"/>
      <w:r w:rsidRPr="005211E4">
        <w:t xml:space="preserve"> selon les groupes d’âge) révèle un phénomène intéressant. La forme de cette courbe diffère très nettement de celle du degré d’appartenance au Parti (fig. 4) : si ce degré d’appartenance au Parti croît systématiqu</w:t>
      </w:r>
      <w:r w:rsidRPr="005211E4">
        <w:t>e</w:t>
      </w:r>
      <w:r w:rsidRPr="005211E4">
        <w:t>ment avec l’âge, le degré d’activisme cesse de croître après le seuil des 39 ans. On peut certainement expliquer le premier phénomène par la s</w:t>
      </w:r>
      <w:r w:rsidRPr="005211E4">
        <w:t>u</w:t>
      </w:r>
      <w:r w:rsidRPr="005211E4">
        <w:lastRenderedPageBreak/>
        <w:t>perposition homogène des influences qu’exercèrent, durant nombre d’années cons</w:t>
      </w:r>
      <w:r w:rsidRPr="005211E4">
        <w:t>é</w:t>
      </w:r>
      <w:r w:rsidRPr="005211E4">
        <w:t>cutives, les organisations du Parti sur les membre</w:t>
      </w:r>
      <w:r>
        <w:t>s du personnel. Le second phéno</w:t>
      </w:r>
      <w:r w:rsidRPr="005211E4">
        <w:t>mène</w:t>
      </w:r>
      <w:r>
        <w:t xml:space="preserve"> </w:t>
      </w:r>
      <w:r w:rsidRPr="005211E4">
        <w:t>[166] laisse à supposer que les ind</w:t>
      </w:r>
      <w:r w:rsidRPr="005211E4">
        <w:t>i</w:t>
      </w:r>
      <w:r w:rsidRPr="005211E4">
        <w:t>vidus sont moins aptes, après la quarantaine, à devenir des activistes du Parti. La décroissance relativement faible de la valeur d’</w:t>
      </w:r>
      <w:proofErr w:type="spellStart"/>
      <w:r w:rsidRPr="005211E4">
        <w:t>Az</w:t>
      </w:r>
      <w:proofErr w:type="spellEnd"/>
      <w:r w:rsidRPr="005211E4">
        <w:t xml:space="preserve"> pour les gro</w:t>
      </w:r>
      <w:r w:rsidRPr="005211E4">
        <w:t>u</w:t>
      </w:r>
      <w:r w:rsidRPr="005211E4">
        <w:t>pes plus âgés doit être mise au compte de l’influence</w:t>
      </w:r>
      <w:r>
        <w:t xml:space="preserve"> </w:t>
      </w:r>
      <w:r w:rsidRPr="005211E4">
        <w:t>indirecte du haut degré, dans ces catégories, de l’appartenance au Parti. Le plus grand nombre d’activistes ont entre 30 et 39 ans.</w:t>
      </w:r>
    </w:p>
    <w:p w:rsidR="00A1533F" w:rsidRPr="005211E4" w:rsidRDefault="00A1533F" w:rsidP="00A1533F">
      <w:pPr>
        <w:spacing w:before="120" w:after="120"/>
        <w:jc w:val="both"/>
      </w:pPr>
    </w:p>
    <w:tbl>
      <w:tblPr>
        <w:tblW w:w="0" w:type="auto"/>
        <w:tblInd w:w="-1629" w:type="dxa"/>
        <w:tblLook w:val="00BF" w:firstRow="1" w:lastRow="0" w:firstColumn="1" w:lastColumn="0" w:noHBand="0" w:noVBand="0"/>
      </w:tblPr>
      <w:tblGrid>
        <w:gridCol w:w="4845"/>
        <w:gridCol w:w="4845"/>
      </w:tblGrid>
      <w:tr w:rsidR="00A1533F" w:rsidRPr="005211E4">
        <w:tc>
          <w:tcPr>
            <w:tcW w:w="4845" w:type="dxa"/>
          </w:tcPr>
          <w:p w:rsidR="00A1533F" w:rsidRPr="005211E4" w:rsidRDefault="00A1533F" w:rsidP="00A1533F">
            <w:pPr>
              <w:spacing w:before="120" w:after="120"/>
              <w:ind w:firstLine="0"/>
              <w:jc w:val="center"/>
              <w:rPr>
                <w:sz w:val="24"/>
              </w:rPr>
            </w:pPr>
            <w:r>
              <w:rPr>
                <w:sz w:val="24"/>
              </w:rPr>
              <w:t xml:space="preserve">Fig. 6. Les indices </w:t>
            </w:r>
            <w:proofErr w:type="spellStart"/>
            <w:r>
              <w:rPr>
                <w:sz w:val="24"/>
              </w:rPr>
              <w:t>Ap</w:t>
            </w:r>
            <w:proofErr w:type="spellEnd"/>
            <w:r>
              <w:rPr>
                <w:sz w:val="24"/>
              </w:rPr>
              <w:t xml:space="preserve"> et </w:t>
            </w:r>
            <w:proofErr w:type="spellStart"/>
            <w:r>
              <w:rPr>
                <w:sz w:val="24"/>
              </w:rPr>
              <w:t>Az</w:t>
            </w:r>
            <w:proofErr w:type="spellEnd"/>
            <w:r>
              <w:rPr>
                <w:sz w:val="24"/>
              </w:rPr>
              <w:br/>
            </w:r>
            <w:r w:rsidRPr="005211E4">
              <w:rPr>
                <w:sz w:val="24"/>
              </w:rPr>
              <w:t>en fon</w:t>
            </w:r>
            <w:r w:rsidRPr="005211E4">
              <w:rPr>
                <w:sz w:val="24"/>
              </w:rPr>
              <w:t>c</w:t>
            </w:r>
            <w:r w:rsidRPr="005211E4">
              <w:rPr>
                <w:sz w:val="24"/>
              </w:rPr>
              <w:t>tion de l'âge</w:t>
            </w:r>
          </w:p>
        </w:tc>
        <w:tc>
          <w:tcPr>
            <w:tcW w:w="4845" w:type="dxa"/>
          </w:tcPr>
          <w:p w:rsidR="00A1533F" w:rsidRPr="005211E4" w:rsidRDefault="00A1533F" w:rsidP="00A1533F">
            <w:pPr>
              <w:spacing w:before="120" w:after="120"/>
              <w:ind w:firstLine="0"/>
              <w:jc w:val="center"/>
              <w:rPr>
                <w:sz w:val="24"/>
              </w:rPr>
            </w:pPr>
            <w:r>
              <w:rPr>
                <w:sz w:val="24"/>
              </w:rPr>
              <w:t xml:space="preserve">Fig. 7 — les indices </w:t>
            </w:r>
            <w:proofErr w:type="spellStart"/>
            <w:r>
              <w:rPr>
                <w:sz w:val="24"/>
              </w:rPr>
              <w:t>Ap</w:t>
            </w:r>
            <w:proofErr w:type="spellEnd"/>
            <w:r>
              <w:rPr>
                <w:sz w:val="24"/>
              </w:rPr>
              <w:t xml:space="preserve"> et </w:t>
            </w:r>
            <w:proofErr w:type="spellStart"/>
            <w:r>
              <w:rPr>
                <w:sz w:val="24"/>
              </w:rPr>
              <w:t>Az</w:t>
            </w:r>
            <w:proofErr w:type="spellEnd"/>
            <w:r>
              <w:rPr>
                <w:sz w:val="24"/>
              </w:rPr>
              <w:br/>
            </w:r>
            <w:r w:rsidRPr="005211E4">
              <w:rPr>
                <w:sz w:val="24"/>
              </w:rPr>
              <w:t>en fon</w:t>
            </w:r>
            <w:r w:rsidRPr="005211E4">
              <w:rPr>
                <w:sz w:val="24"/>
              </w:rPr>
              <w:t>c</w:t>
            </w:r>
            <w:r w:rsidRPr="005211E4">
              <w:rPr>
                <w:sz w:val="24"/>
              </w:rPr>
              <w:t>tion des années du stage de travail</w:t>
            </w:r>
          </w:p>
        </w:tc>
      </w:tr>
      <w:tr w:rsidR="00A1533F" w:rsidRPr="005211E4">
        <w:tc>
          <w:tcPr>
            <w:tcW w:w="4845" w:type="dxa"/>
            <w:vAlign w:val="bottom"/>
          </w:tcPr>
          <w:p w:rsidR="00A1533F" w:rsidRPr="005211E4" w:rsidRDefault="00642F76" w:rsidP="00A1533F">
            <w:pPr>
              <w:spacing w:before="120" w:after="120"/>
              <w:ind w:firstLine="0"/>
              <w:jc w:val="center"/>
              <w:rPr>
                <w:sz w:val="24"/>
              </w:rPr>
            </w:pPr>
            <w:r w:rsidRPr="009A04A7">
              <w:rPr>
                <w:noProof/>
                <w:sz w:val="24"/>
              </w:rPr>
              <w:drawing>
                <wp:inline distT="0" distB="0" distL="0" distR="0">
                  <wp:extent cx="2908300" cy="1790700"/>
                  <wp:effectExtent l="0" t="0" r="0" b="0"/>
                  <wp:docPr id="11" name="Image 11" descr="fig_p_166-1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g_p_166-1_st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8300" cy="1790700"/>
                          </a:xfrm>
                          <a:prstGeom prst="rect">
                            <a:avLst/>
                          </a:prstGeom>
                          <a:noFill/>
                          <a:ln>
                            <a:noFill/>
                          </a:ln>
                        </pic:spPr>
                      </pic:pic>
                    </a:graphicData>
                  </a:graphic>
                </wp:inline>
              </w:drawing>
            </w:r>
          </w:p>
        </w:tc>
        <w:tc>
          <w:tcPr>
            <w:tcW w:w="4845" w:type="dxa"/>
            <w:vAlign w:val="bottom"/>
          </w:tcPr>
          <w:p w:rsidR="00A1533F" w:rsidRPr="005211E4" w:rsidRDefault="00642F76" w:rsidP="00A1533F">
            <w:pPr>
              <w:spacing w:before="120" w:after="120"/>
              <w:ind w:firstLine="0"/>
              <w:jc w:val="center"/>
              <w:rPr>
                <w:sz w:val="24"/>
              </w:rPr>
            </w:pPr>
            <w:r w:rsidRPr="009A04A7">
              <w:rPr>
                <w:noProof/>
                <w:sz w:val="24"/>
              </w:rPr>
              <w:drawing>
                <wp:inline distT="0" distB="0" distL="0" distR="0">
                  <wp:extent cx="2921000" cy="1778000"/>
                  <wp:effectExtent l="0" t="0" r="0" b="0"/>
                  <wp:docPr id="12" name="Image 12" descr="fig_p_166-2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ig_p_166-2_st_low"/>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1000" cy="1778000"/>
                          </a:xfrm>
                          <a:prstGeom prst="rect">
                            <a:avLst/>
                          </a:prstGeom>
                          <a:noFill/>
                          <a:ln>
                            <a:noFill/>
                          </a:ln>
                        </pic:spPr>
                      </pic:pic>
                    </a:graphicData>
                  </a:graphic>
                </wp:inline>
              </w:drawing>
            </w:r>
          </w:p>
        </w:tc>
      </w:tr>
    </w:tbl>
    <w:p w:rsidR="00A1533F" w:rsidRPr="005211E4" w:rsidRDefault="00A1533F" w:rsidP="00A1533F">
      <w:pPr>
        <w:spacing w:before="120" w:after="120"/>
        <w:jc w:val="both"/>
      </w:pPr>
    </w:p>
    <w:p w:rsidR="00A1533F" w:rsidRPr="005211E4" w:rsidRDefault="00A1533F" w:rsidP="00A1533F">
      <w:pPr>
        <w:spacing w:before="120" w:after="120"/>
        <w:jc w:val="both"/>
      </w:pPr>
      <w:r w:rsidRPr="005211E4">
        <w:t>Cependant, le degré d’activisme, comme celui de l’appartenance au Parti, croît avec la durée du stage de travail (fig. 7). On peut en d</w:t>
      </w:r>
      <w:r w:rsidRPr="005211E4">
        <w:t>é</w:t>
      </w:r>
      <w:r w:rsidRPr="005211E4">
        <w:t>duire que l’activité à l’intérieur du Parti est, entre autres, dans les e</w:t>
      </w:r>
      <w:r w:rsidRPr="005211E4">
        <w:t>n</w:t>
      </w:r>
      <w:r w:rsidRPr="005211E4">
        <w:t>treprises industrielles, une fonction de la stabilisation des membres du personnel (il se peut, d’ailleurs, qu’ait lieu la relation i</w:t>
      </w:r>
      <w:r w:rsidRPr="005211E4">
        <w:t>n</w:t>
      </w:r>
      <w:r w:rsidRPr="005211E4">
        <w:t>verse : l’actif du Parti constitue le noyau de l’élément stabilisé du pe</w:t>
      </w:r>
      <w:r w:rsidRPr="005211E4">
        <w:t>r</w:t>
      </w:r>
      <w:r w:rsidRPr="005211E4">
        <w:t xml:space="preserve">sonnel). Un fait doit attirer notre attention : parmi les groupes au stage de travail relativement court, les valeurs de </w:t>
      </w:r>
      <w:proofErr w:type="spellStart"/>
      <w:r w:rsidRPr="005211E4">
        <w:t>Ap</w:t>
      </w:r>
      <w:proofErr w:type="spellEnd"/>
      <w:r w:rsidRPr="005211E4">
        <w:t xml:space="preserve"> sont plus élevées que les valeurs correspondantes de </w:t>
      </w:r>
      <w:proofErr w:type="spellStart"/>
      <w:r w:rsidRPr="005211E4">
        <w:t>Az</w:t>
      </w:r>
      <w:proofErr w:type="spellEnd"/>
      <w:r w:rsidRPr="005211E4">
        <w:t> ; autrement dit, un membre du Pa</w:t>
      </w:r>
      <w:r w:rsidRPr="005211E4">
        <w:t>r</w:t>
      </w:r>
      <w:r w:rsidRPr="005211E4">
        <w:t>ti, au stage de travail relat</w:t>
      </w:r>
      <w:r w:rsidRPr="005211E4">
        <w:t>i</w:t>
      </w:r>
      <w:r w:rsidRPr="005211E4">
        <w:t>vement court, a plus de chances de devenir un activiste après son entrée au Parti, que d’y e</w:t>
      </w:r>
      <w:r w:rsidRPr="005211E4">
        <w:t>n</w:t>
      </w:r>
      <w:r w:rsidRPr="005211E4">
        <w:t>trer (s’il n’en était pas membre). Ceci peut r</w:t>
      </w:r>
      <w:r w:rsidRPr="005211E4">
        <w:t>é</w:t>
      </w:r>
      <w:r w:rsidRPr="005211E4">
        <w:t>sulter du fait que pour les nouveaux employés, l’activisme est un des moyens de se stabiliser dans l’entreprise ; ou que, dès leur entrée, les n</w:t>
      </w:r>
      <w:r>
        <w:t>ouveaux sont particuliè</w:t>
      </w:r>
      <w:r w:rsidRPr="005211E4">
        <w:t>rement</w:t>
      </w:r>
      <w:r>
        <w:t xml:space="preserve"> </w:t>
      </w:r>
      <w:r w:rsidRPr="005211E4">
        <w:t>[167] mis à l’épreuve par les instances ; ou enfin que, parmi ces « nouveaux », il y ait un pou</w:t>
      </w:r>
      <w:r w:rsidRPr="005211E4">
        <w:t>r</w:t>
      </w:r>
      <w:r w:rsidRPr="005211E4">
        <w:lastRenderedPageBreak/>
        <w:t xml:space="preserve">centage important de jeunes pour qui les valeurs de </w:t>
      </w:r>
      <w:proofErr w:type="spellStart"/>
      <w:r w:rsidRPr="005211E4">
        <w:t>Ap</w:t>
      </w:r>
      <w:proofErr w:type="spellEnd"/>
      <w:r w:rsidRPr="005211E4">
        <w:t xml:space="preserve"> sont supérie</w:t>
      </w:r>
      <w:r w:rsidRPr="005211E4">
        <w:t>u</w:t>
      </w:r>
      <w:r w:rsidRPr="005211E4">
        <w:t xml:space="preserve">res à celles de </w:t>
      </w:r>
      <w:proofErr w:type="spellStart"/>
      <w:r w:rsidRPr="005211E4">
        <w:t>Az</w:t>
      </w:r>
      <w:proofErr w:type="spellEnd"/>
      <w:r w:rsidRPr="005211E4">
        <w:t xml:space="preserve"> (fig. 6).</w:t>
      </w:r>
    </w:p>
    <w:p w:rsidR="00A1533F" w:rsidRPr="005211E4" w:rsidRDefault="00A1533F" w:rsidP="00A1533F">
      <w:pPr>
        <w:spacing w:before="120" w:after="120"/>
        <w:jc w:val="both"/>
      </w:pPr>
      <w:r w:rsidRPr="005211E4">
        <w:t>On peut faire une autre remarque : si les femmes constituent dans l’organisation du Parti la moitié seulement du nombre qu’elles a</w:t>
      </w:r>
      <w:r w:rsidRPr="005211E4">
        <w:t>u</w:t>
      </w:r>
      <w:r w:rsidRPr="005211E4">
        <w:t>raient dû représenter (s’il était proportionnel à leur nombre dans l’entreprise), elles n’en constituent, dans l’actif, que le tiers (en ra</w:t>
      </w:r>
      <w:r w:rsidRPr="005211E4">
        <w:t>p</w:t>
      </w:r>
      <w:r w:rsidRPr="005211E4">
        <w:t xml:space="preserve">port au nombre de femmes inscrites au Parti). Le pourcentage des femmes est donc encore plus faible au sein de l’actif que parmi l’ensemble du Parti. De toutes les catégories possibles, quels qu’en soient les critères, les femmes de moins de 24 ans ont la plus faible valeur de </w:t>
      </w:r>
      <w:proofErr w:type="spellStart"/>
      <w:r w:rsidRPr="005211E4">
        <w:t>Az</w:t>
      </w:r>
      <w:proofErr w:type="spellEnd"/>
      <w:r w:rsidRPr="005211E4">
        <w:t> : 0,04.</w:t>
      </w:r>
    </w:p>
    <w:p w:rsidR="00A1533F" w:rsidRPr="005211E4" w:rsidRDefault="00A1533F" w:rsidP="00A1533F">
      <w:pPr>
        <w:spacing w:before="120" w:after="120"/>
        <w:jc w:val="both"/>
      </w:pPr>
      <w:r w:rsidRPr="005211E4">
        <w:t>Ces recherches (concernant l’actif du Parti dans l’entreprise de production) nous permettent quelques remarques : les plus hauts ind</w:t>
      </w:r>
      <w:r w:rsidRPr="005211E4">
        <w:t>i</w:t>
      </w:r>
      <w:r w:rsidRPr="005211E4">
        <w:t xml:space="preserve">cateurs </w:t>
      </w:r>
      <w:proofErr w:type="gramStart"/>
      <w:r w:rsidRPr="005211E4">
        <w:t>d’ «</w:t>
      </w:r>
      <w:proofErr w:type="gramEnd"/>
      <w:r w:rsidRPr="005211E4">
        <w:t> activisme » concernent les ho</w:t>
      </w:r>
      <w:r w:rsidRPr="005211E4">
        <w:t>m</w:t>
      </w:r>
      <w:r w:rsidRPr="005211E4">
        <w:t>mes dont la profession exige de hautes qualifications techniques et dont le niveau d’instruction est relativement le plus élevé ; la durée de leur emploi dans l’entreprise est rel</w:t>
      </w:r>
      <w:r w:rsidRPr="005211E4">
        <w:t>a</w:t>
      </w:r>
      <w:r w:rsidRPr="005211E4">
        <w:t>tivement longue ; ils sont âgés de 30 à 39 ans. Ainsi, l’activiste moyen (son âge mis à part) diffère du membre moyen du Parti dans la même direction que ce dernier diffère du membre moyen du personnel (et ce dernier écart est encore plus ma</w:t>
      </w:r>
      <w:r w:rsidRPr="005211E4">
        <w:t>r</w:t>
      </w:r>
      <w:r w:rsidRPr="005211E4">
        <w:t>qué que le premier).</w:t>
      </w:r>
    </w:p>
    <w:p w:rsidR="00A1533F" w:rsidRPr="005211E4" w:rsidRDefault="00A1533F" w:rsidP="00A1533F">
      <w:pPr>
        <w:spacing w:before="120" w:after="120"/>
        <w:jc w:val="both"/>
      </w:pPr>
    </w:p>
    <w:p w:rsidR="00A1533F" w:rsidRPr="005211E4" w:rsidRDefault="00A1533F" w:rsidP="00A1533F">
      <w:pPr>
        <w:pStyle w:val="a"/>
      </w:pPr>
      <w:r w:rsidRPr="005211E4">
        <w:t>La composition des instances du Parti</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De l’examen de l’actif à celui des instances du Parti, les différe</w:t>
      </w:r>
      <w:r w:rsidRPr="005211E4">
        <w:t>n</w:t>
      </w:r>
      <w:r w:rsidRPr="005211E4">
        <w:t>ces (que nous venons de mentionner) disparaissent. On peut calc</w:t>
      </w:r>
      <w:r w:rsidRPr="005211E4">
        <w:t>u</w:t>
      </w:r>
      <w:r w:rsidRPr="005211E4">
        <w:t xml:space="preserve">ler, pour les catégories déterminées du personnel, l’indice </w:t>
      </w:r>
      <w:proofErr w:type="gramStart"/>
      <w:r w:rsidRPr="005211E4">
        <w:t>la</w:t>
      </w:r>
      <w:proofErr w:type="gramEnd"/>
      <w:r w:rsidRPr="005211E4">
        <w:t>, qui pe</w:t>
      </w:r>
      <w:r w:rsidRPr="005211E4">
        <w:t>r</w:t>
      </w:r>
      <w:r w:rsidRPr="005211E4">
        <w:t>met de saisir statistiquement le rapport de la composition des in</w:t>
      </w:r>
      <w:r w:rsidRPr="005211E4">
        <w:t>s</w:t>
      </w:r>
      <w:r w:rsidRPr="005211E4">
        <w:t>tances du Parti à celle de son actif : c’est le rapport du pourcentage du personnel (issu</w:t>
      </w:r>
      <w:r>
        <w:t xml:space="preserve"> </w:t>
      </w:r>
      <w:r w:rsidRPr="005211E4">
        <w:t>[168]</w:t>
      </w:r>
      <w:r>
        <w:t xml:space="preserve"> </w:t>
      </w:r>
      <w:r w:rsidRPr="005211E4">
        <w:t>de la catégorie envisagée) parmi les instances du Parti au pource</w:t>
      </w:r>
      <w:r w:rsidRPr="005211E4">
        <w:t>n</w:t>
      </w:r>
      <w:r w:rsidRPr="005211E4">
        <w:t>tage des membres de la même catégorie au sein des activistes. Il app</w:t>
      </w:r>
      <w:r w:rsidRPr="005211E4">
        <w:t>a</w:t>
      </w:r>
      <w:r w:rsidRPr="005211E4">
        <w:t xml:space="preserve">raît que les valeurs de l’indice </w:t>
      </w:r>
      <w:proofErr w:type="gramStart"/>
      <w:r w:rsidRPr="005211E4">
        <w:t>la</w:t>
      </w:r>
      <w:proofErr w:type="gramEnd"/>
      <w:r w:rsidRPr="005211E4">
        <w:t xml:space="preserve"> sont très proches de l’unité ; les di</w:t>
      </w:r>
      <w:r w:rsidRPr="005211E4">
        <w:t>f</w:t>
      </w:r>
      <w:r w:rsidRPr="005211E4">
        <w:t>férences n’excèdent pas la marge d’erreur statistique normale : de toute façon, elles ne permettent pas d’en déduire des relations e</w:t>
      </w:r>
      <w:r w:rsidRPr="005211E4">
        <w:t>s</w:t>
      </w:r>
      <w:r w:rsidRPr="005211E4">
        <w:t>sentie</w:t>
      </w:r>
      <w:r w:rsidRPr="005211E4">
        <w:t>l</w:t>
      </w:r>
      <w:r w:rsidRPr="005211E4">
        <w:t>les.</w:t>
      </w:r>
    </w:p>
    <w:p w:rsidR="00A1533F" w:rsidRPr="005211E4" w:rsidRDefault="00A1533F" w:rsidP="00A1533F">
      <w:pPr>
        <w:spacing w:before="120" w:after="120"/>
        <w:jc w:val="both"/>
      </w:pPr>
      <w:r w:rsidRPr="005211E4">
        <w:lastRenderedPageBreak/>
        <w:t>Il en résulte une conclusion sans équivoque : dans les entreprises de production, la compos</w:t>
      </w:r>
      <w:r w:rsidRPr="005211E4">
        <w:t>i</w:t>
      </w:r>
      <w:r w:rsidRPr="005211E4">
        <w:t>tion des instances du Parti est, selon presque tous les critères employés, identique à celle de l’actif : l’activiste moyen et le membre moyen des instances ont les mêmes traits distin</w:t>
      </w:r>
      <w:r w:rsidRPr="005211E4">
        <w:t>c</w:t>
      </w:r>
      <w:r w:rsidRPr="005211E4">
        <w:t>tifs. En allant plus loin, nous pouvons faire l’hypothèse suivante : les instances du Parti, comme on pouvait s’y attendre et en a</w:t>
      </w:r>
      <w:r w:rsidRPr="005211E4">
        <w:t>c</w:t>
      </w:r>
      <w:r w:rsidRPr="005211E4">
        <w:t>cord avec les postulats du Statut, sont recrutés parmi les activistes qui const</w:t>
      </w:r>
      <w:r w:rsidRPr="005211E4">
        <w:t>i</w:t>
      </w:r>
      <w:r w:rsidRPr="005211E4">
        <w:t>tuent, dans l’entreprise, une réserve pour ces instances : l’actif est l’ensemble des membres actuels, passés et futurs des instances.</w:t>
      </w:r>
    </w:p>
    <w:p w:rsidR="00A1533F" w:rsidRPr="005211E4" w:rsidRDefault="00A1533F" w:rsidP="00A1533F">
      <w:pPr>
        <w:spacing w:before="120" w:after="120"/>
        <w:jc w:val="both"/>
      </w:pPr>
      <w:r w:rsidRPr="005211E4">
        <w:t xml:space="preserve">On n’a pas encore analysé le mécanisme de ce phénomène. On peut seulement supposer que l’actif du Parti constitue un ensemble </w:t>
      </w:r>
      <w:proofErr w:type="spellStart"/>
      <w:r w:rsidRPr="005211E4">
        <w:t>sociom</w:t>
      </w:r>
      <w:r w:rsidRPr="005211E4">
        <w:t>é</w:t>
      </w:r>
      <w:r w:rsidRPr="005211E4">
        <w:t>triquement</w:t>
      </w:r>
      <w:proofErr w:type="spellEnd"/>
      <w:r w:rsidRPr="005211E4">
        <w:t xml:space="preserve"> cohérent et que les activistes sont unis par nombre de relations non formelles (personnelles) ; ou que les membres des in</w:t>
      </w:r>
      <w:r w:rsidRPr="005211E4">
        <w:t>s</w:t>
      </w:r>
      <w:r w:rsidRPr="005211E4">
        <w:t>tances (qui ont un rôle prépondérant dans le recrutement de l’actif) forment à leur image cet actif de l’entreprise, en choisissant les act</w:t>
      </w:r>
      <w:r w:rsidRPr="005211E4">
        <w:t>i</w:t>
      </w:r>
      <w:r w:rsidRPr="005211E4">
        <w:t>vistes dans les milieux qu’ils connaissent le mieux, avec lesquels ils s’identifient le plus complètement. Enfin, si ces deux hypothèses ne correspondent pas à la réalité, on peut su</w:t>
      </w:r>
      <w:r w:rsidRPr="005211E4">
        <w:t>p</w:t>
      </w:r>
      <w:r w:rsidRPr="005211E4">
        <w:t>poser qu’une personne ne devient membre des instances que par son activisme antérieur au sein du Parti. Pour vérifier laquelle ou lesque</w:t>
      </w:r>
      <w:r w:rsidRPr="005211E4">
        <w:t>l</w:t>
      </w:r>
      <w:r w:rsidRPr="005211E4">
        <w:t>les de ces hypothèses sont vraies, on pourrait simplement effectuer un examen monograph</w:t>
      </w:r>
      <w:r w:rsidRPr="005211E4">
        <w:t>i</w:t>
      </w:r>
      <w:r w:rsidRPr="005211E4">
        <w:t>que, approfondi du fonctionnement de l’organisation du Parti dans l’entreprise. Nous ne possédons pas, hélas, aujourd’hui, les mat</w:t>
      </w:r>
      <w:r w:rsidRPr="005211E4">
        <w:t>é</w:t>
      </w:r>
      <w:r w:rsidRPr="005211E4">
        <w:t>riaux qui nous permettraient de faire cette v</w:t>
      </w:r>
      <w:r w:rsidRPr="005211E4">
        <w:t>é</w:t>
      </w:r>
      <w:r w:rsidRPr="005211E4">
        <w:t>rification.</w:t>
      </w:r>
    </w:p>
    <w:p w:rsidR="00A1533F" w:rsidRPr="005211E4" w:rsidRDefault="00A1533F" w:rsidP="00A1533F">
      <w:pPr>
        <w:spacing w:before="120" w:after="120"/>
        <w:jc w:val="both"/>
      </w:pPr>
      <w:r w:rsidRPr="005211E4">
        <w:t>[169]</w:t>
      </w:r>
    </w:p>
    <w:p w:rsidR="00A1533F" w:rsidRPr="005211E4" w:rsidRDefault="00A1533F" w:rsidP="00A1533F">
      <w:pPr>
        <w:spacing w:before="120" w:after="120"/>
        <w:jc w:val="both"/>
      </w:pPr>
    </w:p>
    <w:p w:rsidR="00A1533F" w:rsidRPr="005211E4" w:rsidRDefault="00A1533F" w:rsidP="00A1533F">
      <w:pPr>
        <w:pStyle w:val="a"/>
      </w:pPr>
      <w:r w:rsidRPr="005211E4">
        <w:t>L’activiste du Parti dans l’entreprise :</w:t>
      </w:r>
      <w:r w:rsidRPr="005211E4">
        <w:br/>
        <w:t>un essai de typologie</w:t>
      </w:r>
    </w:p>
    <w:p w:rsidR="00A1533F" w:rsidRPr="005211E4" w:rsidRDefault="00A1533F" w:rsidP="00A1533F">
      <w:pPr>
        <w:spacing w:before="120" w:after="120"/>
        <w:jc w:val="both"/>
      </w:pPr>
    </w:p>
    <w:p w:rsidR="00A1533F" w:rsidRPr="005211E4" w:rsidRDefault="00A1533F" w:rsidP="00A1533F">
      <w:pPr>
        <w:spacing w:before="120" w:after="120"/>
        <w:jc w:val="both"/>
      </w:pPr>
      <w:r w:rsidRPr="005211E4">
        <w:t>Pour étudier les idées et les opinions des activistes du Parti, on ut</w:t>
      </w:r>
      <w:r w:rsidRPr="005211E4">
        <w:t>i</w:t>
      </w:r>
      <w:r w:rsidRPr="005211E4">
        <w:t>lisa un questionnaire (di</w:t>
      </w:r>
      <w:r w:rsidRPr="005211E4">
        <w:t>s</w:t>
      </w:r>
      <w:r w:rsidRPr="005211E4">
        <w:t>tribué avec toutes les exigences formelles de l’anonymat, mais sans garantie que ce que</w:t>
      </w:r>
      <w:r w:rsidRPr="005211E4">
        <w:t>s</w:t>
      </w:r>
      <w:r w:rsidRPr="005211E4">
        <w:t>tionnaire était considéré, par les intéressés, comme anonyme) dont les résultats sont bien moins sûrs que les données statistiques concernant l’organisation qu’il est aisé, relativement, de vérifier. De même, certaines données qui se fondent uniquement sur des déclarations orales (par exemple, des i</w:t>
      </w:r>
      <w:r w:rsidRPr="005211E4">
        <w:t>n</w:t>
      </w:r>
      <w:r w:rsidRPr="005211E4">
        <w:lastRenderedPageBreak/>
        <w:t>formations sur la quantité et le genre de tâches dont le Parti chargeait la personne interrogée). Aussi, la typologie des activistes du Parti (que nous tentons ici) ne peut-elle être qu’un essai prél</w:t>
      </w:r>
      <w:r w:rsidRPr="005211E4">
        <w:t>i</w:t>
      </w:r>
      <w:r w:rsidRPr="005211E4">
        <w:t>minaire, qui exige d’être vérifié et corrigé par des recherches monographiques spécif</w:t>
      </w:r>
      <w:r w:rsidRPr="005211E4">
        <w:t>i</w:t>
      </w:r>
      <w:r w:rsidRPr="005211E4">
        <w:t>ques. De plus le grand nombre de perturbations, que l’enquête même engendra, exclut l’usage d’indicateurs quantitatifs pour illustrer nos affirmations. Nous pourrons parler de tendances en général ou seul</w:t>
      </w:r>
      <w:r w:rsidRPr="005211E4">
        <w:t>e</w:t>
      </w:r>
      <w:r w:rsidRPr="005211E4">
        <w:t>ment de différenciations ; et même si ces différences sont très impo</w:t>
      </w:r>
      <w:r w:rsidRPr="005211E4">
        <w:t>r</w:t>
      </w:r>
      <w:r w:rsidRPr="005211E4">
        <w:t>tantes, nous ne pourrons les traiter que comme les symptômes d’une tendance, non comme l’indice statistique de la répartition réelle des propriétés qui nous intéressent dans l’ensemble examiné.</w:t>
      </w:r>
    </w:p>
    <w:p w:rsidR="00A1533F" w:rsidRPr="005211E4" w:rsidRDefault="00A1533F" w:rsidP="00A1533F">
      <w:pPr>
        <w:spacing w:before="120" w:after="120"/>
        <w:jc w:val="both"/>
      </w:pPr>
      <w:r w:rsidRPr="005211E4">
        <w:t>Le premier critère de notre typologie est la fonction des membres actifs du Parti dans la vie de leur organisation. On peut établir une échelle des rôles selon ce critère, en plaçant à son extrémité gauche les rôles purement consultatifs et ceux qui consistent principal</w:t>
      </w:r>
      <w:r w:rsidRPr="005211E4">
        <w:t>e</w:t>
      </w:r>
      <w:r w:rsidRPr="005211E4">
        <w:t>ment à proposer des initiatives concernant les orientations du travail du Parti ; sur l’extrémité droite : les rôles purement exécutifs ; et nous trouv</w:t>
      </w:r>
      <w:r w:rsidRPr="005211E4">
        <w:t>e</w:t>
      </w:r>
      <w:r w:rsidRPr="005211E4">
        <w:t>rons, entre ces deux extrémités, les rôles qui composent en diverses proportions ces deux rôles polaires. Si nous notons maint</w:t>
      </w:r>
      <w:r w:rsidRPr="005211E4">
        <w:t>e</w:t>
      </w:r>
      <w:r w:rsidRPr="005211E4">
        <w:t>nant, pour chaque rôle, le nombre de ceux qui le jouent, nous obtenons approx</w:t>
      </w:r>
      <w:r w:rsidRPr="005211E4">
        <w:t>i</w:t>
      </w:r>
      <w:r w:rsidRPr="005211E4">
        <w:t>mativement une</w:t>
      </w:r>
      <w:r>
        <w:t xml:space="preserve"> </w:t>
      </w:r>
      <w:r w:rsidRPr="00921DD8">
        <w:t>[170]</w:t>
      </w:r>
      <w:r>
        <w:t xml:space="preserve"> </w:t>
      </w:r>
      <w:r w:rsidRPr="005211E4">
        <w:t>courbe normale rigoureusement oblique. Les plus nombreux, ce sont les activistes qui jouent dans certaines situ</w:t>
      </w:r>
      <w:r w:rsidRPr="005211E4">
        <w:t>a</w:t>
      </w:r>
      <w:r w:rsidRPr="005211E4">
        <w:t>tions un rôle consult</w:t>
      </w:r>
      <w:r w:rsidRPr="005211E4">
        <w:t>a</w:t>
      </w:r>
      <w:r w:rsidRPr="005211E4">
        <w:t>tif et, dans d’autres, exécutif. Ce sont le plus souvent des spécialistes de divers domaines auxquels, dans certains cas, s’adresse l’exécutif : dans le premier groupe (à l’extrémité gauche de notre échelle), nous trouvons ceux qui « </w:t>
      </w:r>
      <w:r w:rsidRPr="005211E4">
        <w:rPr>
          <w:i/>
          <w:iCs/>
        </w:rPr>
        <w:t>dans toutes leurs activités ne jouent</w:t>
      </w:r>
      <w:r w:rsidRPr="005211E4">
        <w:t xml:space="preserve"> (...) </w:t>
      </w:r>
      <w:r w:rsidRPr="005211E4">
        <w:rPr>
          <w:i/>
          <w:iCs/>
        </w:rPr>
        <w:t>en pri</w:t>
      </w:r>
      <w:r w:rsidRPr="005211E4">
        <w:rPr>
          <w:i/>
          <w:iCs/>
        </w:rPr>
        <w:t>n</w:t>
      </w:r>
      <w:r w:rsidRPr="005211E4">
        <w:rPr>
          <w:i/>
          <w:iCs/>
        </w:rPr>
        <w:t>cipe qu’un rôle d’inspirateur et de conseiller, qui décident de l’orientation des activités dans certains domaines. Leur participation est décisive dans la réalisation des résolutions, dont d’autres ont la charge. Le deuxième groupe (à l’extrémité droite de notre échelle) se compose de ceux qui exécutent des travaux de cara</w:t>
      </w:r>
      <w:r w:rsidRPr="005211E4">
        <w:rPr>
          <w:i/>
          <w:iCs/>
        </w:rPr>
        <w:t>c</w:t>
      </w:r>
      <w:r w:rsidRPr="005211E4">
        <w:rPr>
          <w:i/>
          <w:iCs/>
        </w:rPr>
        <w:t>tère organisationnel ou exécutif</w:t>
      </w:r>
      <w:r w:rsidRPr="005211E4">
        <w:rPr>
          <w:iCs/>
        </w:rPr>
        <w:t> </w:t>
      </w:r>
      <w:r w:rsidRPr="00921DD8">
        <w:rPr>
          <w:rStyle w:val="Appelnotedebasdep"/>
          <w:iCs/>
        </w:rPr>
        <w:footnoteReference w:id="2"/>
      </w:r>
      <w:r w:rsidRPr="005211E4">
        <w:rPr>
          <w:i/>
        </w:rPr>
        <w:t> </w:t>
      </w:r>
      <w:r w:rsidRPr="005211E4">
        <w:t>». Dans les entreprises industrie</w:t>
      </w:r>
      <w:r w:rsidRPr="005211E4">
        <w:t>l</w:t>
      </w:r>
      <w:r w:rsidRPr="005211E4">
        <w:t>les examinées, au premier groupe appartiennent ceux qui occupent les plus hauts po</w:t>
      </w:r>
      <w:r w:rsidRPr="005211E4">
        <w:t>s</w:t>
      </w:r>
      <w:r w:rsidRPr="005211E4">
        <w:t>tes dans la hiérarchie de l’autorité administrative de l’entreprise. Les in</w:t>
      </w:r>
      <w:r w:rsidRPr="005211E4">
        <w:t>s</w:t>
      </w:r>
      <w:r w:rsidRPr="005211E4">
        <w:t xml:space="preserve">tances du Parti leur demandent leurs avis sur tous </w:t>
      </w:r>
      <w:r w:rsidRPr="005211E4">
        <w:lastRenderedPageBreak/>
        <w:t>les problèmes, en particulier celui de la politique génér</w:t>
      </w:r>
      <w:r w:rsidRPr="005211E4">
        <w:t>a</w:t>
      </w:r>
      <w:r w:rsidRPr="005211E4">
        <w:t>le du Parti ; elles les chargent avec une certaine continuité (mais rarement, cepe</w:t>
      </w:r>
      <w:r w:rsidRPr="005211E4">
        <w:t>n</w:t>
      </w:r>
      <w:r w:rsidRPr="005211E4">
        <w:t>dant) de travaux spéciaux, à moins que ces tâches n’exigent, par leur caractère exce</w:t>
      </w:r>
      <w:r w:rsidRPr="005211E4">
        <w:t>p</w:t>
      </w:r>
      <w:r w:rsidRPr="005211E4">
        <w:t>tionnel ou leur compétence, l’autorité d’un directeur. Au second groupe appartiennent essentiellement des activistes o</w:t>
      </w:r>
      <w:r w:rsidRPr="005211E4">
        <w:t>u</w:t>
      </w:r>
      <w:r w:rsidRPr="005211E4">
        <w:t>vriers qui ne sont experts en aucun domaine professionnel ou du Parti et qui, par leurs fonctions, ne s’insèrent pas dans les travaux des in</w:t>
      </w:r>
      <w:r w:rsidRPr="005211E4">
        <w:t>s</w:t>
      </w:r>
      <w:r w:rsidRPr="005211E4">
        <w:t>tances. Ils sont chargés de tâches sporadiques, d’une activité puis d’une autre, tâches rarement spécialisées ou constantes. On les invite peu fr</w:t>
      </w:r>
      <w:r w:rsidRPr="005211E4">
        <w:t>é</w:t>
      </w:r>
      <w:r w:rsidRPr="005211E4">
        <w:t>quemment à participer au processus de la prise des décisions. Leurs contacts avec l’exécutif sont relativement les plus faibles et les plus irréguliers. Ils reçoivent d’ailleurs moins de tâches à accomplir que les activistes pl</w:t>
      </w:r>
      <w:r w:rsidRPr="005211E4">
        <w:t>a</w:t>
      </w:r>
      <w:r w:rsidRPr="005211E4">
        <w:t>cés plus près du centre de notre échelle.</w:t>
      </w:r>
    </w:p>
    <w:p w:rsidR="00A1533F" w:rsidRPr="005211E4" w:rsidRDefault="00A1533F" w:rsidP="00A1533F">
      <w:pPr>
        <w:spacing w:before="120" w:after="120"/>
        <w:jc w:val="both"/>
      </w:pPr>
      <w:r w:rsidRPr="005211E4">
        <w:t>[171]</w:t>
      </w:r>
    </w:p>
    <w:p w:rsidR="00A1533F" w:rsidRPr="005211E4" w:rsidRDefault="00A1533F" w:rsidP="00A1533F">
      <w:pPr>
        <w:spacing w:before="120" w:after="120"/>
        <w:jc w:val="both"/>
      </w:pPr>
      <w:r w:rsidRPr="005211E4">
        <w:t>Cette typologie peut aussi se fonder sur le genre de tâches qu’exécutent habituellement les activistes dans le cadre de leur rôle au sein du Parti. Les rôles qui sont relativement les moins différenciés se situent (nous l’avons déjà mentionné) aux deux extrémités de l’échelle. Les activistes du centre de cette échelle ont le plus souvent une sphère d’activités stable, sphère qui leur est propre et où ils se spécialisent. On peut noter une corr</w:t>
      </w:r>
      <w:r w:rsidRPr="005211E4">
        <w:t>é</w:t>
      </w:r>
      <w:r w:rsidRPr="005211E4">
        <w:t>lation assez marquée entre les divers types de travaux du Parti et certains types d’activistes qui en ont la charge habituelle. Pour la propagande et l’agitation polit</w:t>
      </w:r>
      <w:r w:rsidRPr="005211E4">
        <w:t>i</w:t>
      </w:r>
      <w:r w:rsidRPr="005211E4">
        <w:t>que, ce sont surtout les techniciens qui suiv</w:t>
      </w:r>
      <w:r w:rsidRPr="005211E4">
        <w:t>i</w:t>
      </w:r>
      <w:r w:rsidRPr="005211E4">
        <w:t>rent un enseignement secondaire ou supérieur et dont le stage au Parti et dans l’entreprise fut relativ</w:t>
      </w:r>
      <w:r w:rsidRPr="005211E4">
        <w:t>e</w:t>
      </w:r>
      <w:r w:rsidRPr="005211E4">
        <w:t>ment court. Quant aux activistes qui n’ont pas suivi un enseignement supérieur complet, qui n’ont pas achevé leur spécialisation ou qui continuent leurs études, qui ont de 30 à 39 ans et dont le stage de tr</w:t>
      </w:r>
      <w:r w:rsidRPr="005211E4">
        <w:t>a</w:t>
      </w:r>
      <w:r w:rsidRPr="005211E4">
        <w:t>vail au Parti fut relativement long, ils étaient le plus souvent chargés d’activités d’organisation interne : au sein des organisations de masse, on trouve le plus souvent des activistes issus de l’administration, des activistes jeunes et dont le stage de travail au Parti fut de courte durée. Les travaux, liés aux tâches sociales en d</w:t>
      </w:r>
      <w:r w:rsidRPr="005211E4">
        <w:t>e</w:t>
      </w:r>
      <w:r w:rsidRPr="005211E4">
        <w:t>hors de l’entreprise, étaient généralement confiés aux ouvriers âgés, au long stage dans l’entreprise et au Parti. L’organisation et le co</w:t>
      </w:r>
      <w:r w:rsidRPr="005211E4">
        <w:t>n</w:t>
      </w:r>
      <w:r w:rsidRPr="005211E4">
        <w:t xml:space="preserve">trôle du travail étaient en général le fait d’ingénieurs possédant une formation </w:t>
      </w:r>
      <w:proofErr w:type="gramStart"/>
      <w:r w:rsidRPr="005211E4">
        <w:t>supérieure..</w:t>
      </w:r>
      <w:proofErr w:type="gramEnd"/>
      <w:r w:rsidRPr="005211E4">
        <w:t xml:space="preserve"> Ces données semblent nous montrer qu’à l’intérieur des o</w:t>
      </w:r>
      <w:r w:rsidRPr="005211E4">
        <w:t>r</w:t>
      </w:r>
      <w:r w:rsidRPr="005211E4">
        <w:t>ganisations du Parti (dans les branches de l’industrie, des transports et de la con</w:t>
      </w:r>
      <w:r w:rsidRPr="005211E4">
        <w:t>s</w:t>
      </w:r>
      <w:r w:rsidRPr="005211E4">
        <w:lastRenderedPageBreak/>
        <w:t>truction) s’établirent certains stéréotypes d’individus correspondant le mieux à certains types de travaux et que l’on peut caractériser ces st</w:t>
      </w:r>
      <w:r w:rsidRPr="005211E4">
        <w:t>é</w:t>
      </w:r>
      <w:r w:rsidRPr="005211E4">
        <w:t>réotypes par les critères de l’âge, de l’instruction, du stage de travail dans l’entreprise et au Parti, sans pa</w:t>
      </w:r>
      <w:r w:rsidRPr="005211E4">
        <w:t>r</w:t>
      </w:r>
      <w:r w:rsidRPr="005211E4">
        <w:t>ler des critères qui sont liés à la pr</w:t>
      </w:r>
      <w:r w:rsidRPr="005211E4">
        <w:t>o</w:t>
      </w:r>
      <w:r w:rsidRPr="005211E4">
        <w:t>fession.</w:t>
      </w:r>
    </w:p>
    <w:p w:rsidR="00A1533F" w:rsidRPr="005211E4" w:rsidRDefault="00A1533F" w:rsidP="00A1533F">
      <w:pPr>
        <w:spacing w:before="120" w:after="120"/>
        <w:jc w:val="both"/>
      </w:pPr>
      <w:r w:rsidRPr="005211E4">
        <w:t>Dans la sphère des caractéristiques subje</w:t>
      </w:r>
      <w:r w:rsidRPr="005211E4">
        <w:t>c</w:t>
      </w:r>
      <w:r w:rsidRPr="005211E4">
        <w:t>tives, l’attitude envers le rôle et les tâches de l’activiste peut constituer</w:t>
      </w:r>
      <w:r>
        <w:t xml:space="preserve"> </w:t>
      </w:r>
      <w:r w:rsidRPr="005211E4">
        <w:t>[172]</w:t>
      </w:r>
      <w:r>
        <w:t xml:space="preserve"> </w:t>
      </w:r>
      <w:r w:rsidRPr="005211E4">
        <w:t>un critère esse</w:t>
      </w:r>
      <w:r w:rsidRPr="005211E4">
        <w:t>n</w:t>
      </w:r>
      <w:r w:rsidRPr="005211E4">
        <w:t>tiel d’une typologie. En ju</w:t>
      </w:r>
      <w:r w:rsidRPr="005211E4">
        <w:t>s</w:t>
      </w:r>
      <w:r w:rsidRPr="005211E4">
        <w:t>tifiant leur appartenance à l’actif ou en formulant ce qui, pour eux, caractérise en propre un activiste, les pe</w:t>
      </w:r>
      <w:r w:rsidRPr="005211E4">
        <w:t>r</w:t>
      </w:r>
      <w:r w:rsidRPr="005211E4">
        <w:t>sonnes interrogées ont révélé des attitudes caractéristiques très diff</w:t>
      </w:r>
      <w:r w:rsidRPr="005211E4">
        <w:t>é</w:t>
      </w:r>
      <w:r w:rsidRPr="005211E4">
        <w:t>rentes ; on peut cependant les classer en deux catégories fondament</w:t>
      </w:r>
      <w:r w:rsidRPr="005211E4">
        <w:t>a</w:t>
      </w:r>
      <w:r w:rsidRPr="005211E4">
        <w:t>les : la sphère des convictions et du caractère ; celle des comport</w:t>
      </w:r>
      <w:r w:rsidRPr="005211E4">
        <w:t>e</w:t>
      </w:r>
      <w:r w:rsidRPr="005211E4">
        <w:t>ments observables de l’extérieur. Sur cette base, il est possible de di</w:t>
      </w:r>
      <w:r w:rsidRPr="005211E4">
        <w:t>s</w:t>
      </w:r>
      <w:r w:rsidRPr="005211E4">
        <w:t>tinguer deux types polaires d’attitudes envers le rôle et les tâches d’un activiste du Parti ; nous les appellerons : l’attitude intr</w:t>
      </w:r>
      <w:r w:rsidRPr="005211E4">
        <w:t>o</w:t>
      </w:r>
      <w:r w:rsidRPr="005211E4">
        <w:t>vertie et l’attitude extravertie. Il apparaît alors que sont surtout extr</w:t>
      </w:r>
      <w:r w:rsidRPr="005211E4">
        <w:t>a</w:t>
      </w:r>
      <w:r w:rsidRPr="005211E4">
        <w:t>vertis les ingénieurs et les techniciens, puis les employés de l’administration ; les symptômes de l’introversion se manifestent le plus souvent parmi les ouvriers et, surtout, les ouvriers non qualifiés. Le pourcentage des activistes extr</w:t>
      </w:r>
      <w:r w:rsidRPr="005211E4">
        <w:t>a</w:t>
      </w:r>
      <w:r w:rsidRPr="005211E4">
        <w:t>vertis croît jusqu’à l’âge de 40 ans, puis diminue ; il croît aussi durant les dix premières a</w:t>
      </w:r>
      <w:r w:rsidRPr="005211E4">
        <w:t>n</w:t>
      </w:r>
      <w:r w:rsidRPr="005211E4">
        <w:t>nées du stage dans le Parti et des trois aux cinq premières années de travail dans l’entreprise ; il croît enfin avec le niveau d’instruction. Le pourcent</w:t>
      </w:r>
      <w:r w:rsidRPr="005211E4">
        <w:t>a</w:t>
      </w:r>
      <w:r w:rsidRPr="005211E4">
        <w:t>ge des introvertis augmente partout où celui des extravertis diminue. Nous pouvons a</w:t>
      </w:r>
      <w:r w:rsidRPr="005211E4">
        <w:t>f</w:t>
      </w:r>
      <w:r w:rsidRPr="005211E4">
        <w:t>firmer que le plus haut pourcentage d’activistes qui conçoivent avant tout leur rôle comme une activité organisationnelle ou politique, se trouve parmi les ingénieurs et les techniciens relat</w:t>
      </w:r>
      <w:r w:rsidRPr="005211E4">
        <w:t>i</w:t>
      </w:r>
      <w:r w:rsidRPr="005211E4">
        <w:t>vement jeunes, dont le stage au Parti est de six à dix ans, le stage de travail dans l’entreprise de trois à cinq ans et dont le niveau d’instruction ou la formation sont relativement élevés. Les attitudes introverties se man</w:t>
      </w:r>
      <w:r w:rsidRPr="005211E4">
        <w:t>i</w:t>
      </w:r>
      <w:r w:rsidRPr="005211E4">
        <w:t>festent plus souvent dans les autres gro</w:t>
      </w:r>
      <w:r w:rsidRPr="005211E4">
        <w:t>u</w:t>
      </w:r>
      <w:r w:rsidRPr="005211E4">
        <w:t>pes, ce dont témoignent la fidélité aux princ</w:t>
      </w:r>
      <w:r w:rsidRPr="005211E4">
        <w:t>i</w:t>
      </w:r>
      <w:r w:rsidRPr="005211E4">
        <w:t>pes idéologiques et la discipline du Parti, qui sont considérés dans ces groupes comme les qualités les plus importantes et les plus souha</w:t>
      </w:r>
      <w:r w:rsidRPr="005211E4">
        <w:t>i</w:t>
      </w:r>
      <w:r w:rsidRPr="005211E4">
        <w:t>tables d’un activiste. Certes, nous ne savons pas à quel point ces déclarations orales corre</w:t>
      </w:r>
      <w:r w:rsidRPr="005211E4">
        <w:t>s</w:t>
      </w:r>
      <w:r w:rsidRPr="005211E4">
        <w:t>pondent aux comportements réels des activistes interrogés. On peut cependant su</w:t>
      </w:r>
      <w:r w:rsidRPr="005211E4">
        <w:t>p</w:t>
      </w:r>
      <w:r w:rsidRPr="005211E4">
        <w:t>poser que l’attitude extravertie (plus que l’attitude introvertie, dont les représe</w:t>
      </w:r>
      <w:r w:rsidRPr="005211E4">
        <w:t>n</w:t>
      </w:r>
      <w:r w:rsidRPr="005211E4">
        <w:lastRenderedPageBreak/>
        <w:t>tants doivent être stimulés</w:t>
      </w:r>
      <w:r>
        <w:t xml:space="preserve"> </w:t>
      </w:r>
      <w:r w:rsidRPr="005211E4">
        <w:t>[173]</w:t>
      </w:r>
      <w:r>
        <w:t xml:space="preserve"> </w:t>
      </w:r>
      <w:r w:rsidRPr="005211E4">
        <w:t>dans leur rôle d’activiste par l’organisation) est liée, en pratique, aux activistes les plus e</w:t>
      </w:r>
      <w:r w:rsidRPr="005211E4">
        <w:t>x</w:t>
      </w:r>
      <w:r w:rsidRPr="005211E4">
        <w:t>pansifs.</w:t>
      </w:r>
    </w:p>
    <w:p w:rsidR="00A1533F" w:rsidRPr="005211E4" w:rsidRDefault="00A1533F" w:rsidP="00A1533F">
      <w:pPr>
        <w:spacing w:before="120" w:after="120"/>
        <w:jc w:val="both"/>
      </w:pPr>
      <w:r w:rsidRPr="005211E4">
        <w:t>De tous les matériaux jusqu’ici présentés, il ressort clairement la nécessité d’examiner plus attentivement la catégorie des ingénieurs et des techniciens de la jeune génération. Il se</w:t>
      </w:r>
      <w:r w:rsidRPr="005211E4">
        <w:t>m</w:t>
      </w:r>
      <w:r w:rsidRPr="005211E4">
        <w:t>ble — et tout l’indique — qu’ils représentent aujourd’hui la catégorie (du personnel des e</w:t>
      </w:r>
      <w:r w:rsidRPr="005211E4">
        <w:t>n</w:t>
      </w:r>
      <w:r w:rsidRPr="005211E4">
        <w:t>treprises industrielles) où se recrutent le plus rapidement les activistes et dont le degré d’appartenance au Parti est le plus élevé. Ils apportent dans le travail du Parti certaines att</w:t>
      </w:r>
      <w:r w:rsidRPr="005211E4">
        <w:t>i</w:t>
      </w:r>
      <w:r w:rsidRPr="005211E4">
        <w:t>tudes, certaines valeurs nouvelles : l’analyse de leur rôle devient ainsi particulièrement i</w:t>
      </w:r>
      <w:r w:rsidRPr="005211E4">
        <w:t>m</w:t>
      </w:r>
      <w:r w:rsidRPr="005211E4">
        <w:t>portante pour toute prévision de la dynamique du développement des organisations du Parti dans l’industrie.</w:t>
      </w:r>
    </w:p>
    <w:p w:rsidR="00A1533F" w:rsidRPr="005211E4" w:rsidRDefault="00A1533F" w:rsidP="00A1533F">
      <w:pPr>
        <w:spacing w:before="120" w:after="120"/>
        <w:jc w:val="both"/>
      </w:pPr>
      <w:r w:rsidRPr="005211E4">
        <w:t>Les transformations dans le milieu des ingénieurs rapprochèrent ceux-ci du Parti. Dix-sept années de travail dans des entreprises d’État ne vont pas sans laisser de traces. L’entreprise nationalisée est a</w:t>
      </w:r>
      <w:r w:rsidRPr="005211E4">
        <w:t>u</w:t>
      </w:r>
      <w:r w:rsidRPr="005211E4">
        <w:t>jourd’hui un système de référence naturel et quasi inconscient de la pe</w:t>
      </w:r>
      <w:r w:rsidRPr="005211E4">
        <w:t>n</w:t>
      </w:r>
      <w:r w:rsidRPr="005211E4">
        <w:t>sée des ingénieurs ; elle est le noyau incontesté de tous les plans, de toutes les ambitions de longue portée comme de tous les modèles professionnels. Pour l’ingénieur, l’entreprise n</w:t>
      </w:r>
      <w:r w:rsidRPr="005211E4">
        <w:t>a</w:t>
      </w:r>
      <w:r w:rsidRPr="005211E4">
        <w:t xml:space="preserve">tionalisée est le lieu de travail où il gagne sa vie, mais c’est aussi le centre de ses passions et de ses espérances ; elle est l’objet d’une fierté personnelle et de sa responsabilité ; on l’appelle « mienne », </w:t>
      </w:r>
      <w:r w:rsidRPr="005211E4">
        <w:rPr>
          <w:rStyle w:val="Corpsdutexte2Italique"/>
          <w:rFonts w:eastAsia="Courier New"/>
          <w:lang w:val="fr-CA"/>
        </w:rPr>
        <w:t>« </w:t>
      </w:r>
      <w:r w:rsidRPr="005211E4">
        <w:t>nôtre » </w:t>
      </w:r>
      <w:r w:rsidRPr="005211E4">
        <w:rPr>
          <w:rStyle w:val="Appelnotedebasdep"/>
          <w:sz w:val="28"/>
        </w:rPr>
        <w:footnoteReference w:id="3"/>
      </w:r>
      <w:r w:rsidRPr="005211E4">
        <w:t>. Dans le proce</w:t>
      </w:r>
      <w:r w:rsidRPr="005211E4">
        <w:t>s</w:t>
      </w:r>
      <w:r w:rsidRPr="005211E4">
        <w:t>sus d’identification à l’entreprise se dissolvent les contours des a</w:t>
      </w:r>
      <w:r w:rsidRPr="005211E4">
        <w:t>n</w:t>
      </w:r>
      <w:r w:rsidRPr="005211E4">
        <w:t>ciens dilemmes politiques ; les conflits idéologiques deviennent d</w:t>
      </w:r>
      <w:r w:rsidRPr="005211E4">
        <w:t>é</w:t>
      </w:r>
      <w:r w:rsidRPr="005211E4">
        <w:t>passés et les plaintes concernant le désordre et le gaspillage sont alors la man</w:t>
      </w:r>
      <w:r w:rsidRPr="005211E4">
        <w:t>i</w:t>
      </w:r>
      <w:r w:rsidRPr="005211E4">
        <w:t>festation des soucis d’un fonctionnaire de l’économie nation</w:t>
      </w:r>
      <w:r w:rsidRPr="005211E4">
        <w:t>a</w:t>
      </w:r>
      <w:r w:rsidRPr="005211E4">
        <w:t>lisée : il serait hautement fantaisiste d’y voir celle d’une malveillance idéol</w:t>
      </w:r>
      <w:r w:rsidRPr="005211E4">
        <w:t>o</w:t>
      </w:r>
      <w:r w:rsidRPr="005211E4">
        <w:t>gique d’un opposant.</w:t>
      </w:r>
    </w:p>
    <w:p w:rsidR="00A1533F" w:rsidRPr="005211E4" w:rsidRDefault="00A1533F" w:rsidP="00A1533F">
      <w:pPr>
        <w:spacing w:before="120" w:after="120"/>
        <w:jc w:val="both"/>
      </w:pPr>
      <w:r w:rsidRPr="005211E4">
        <w:t>La dynamique de la politique du Parti a ég</w:t>
      </w:r>
      <w:r w:rsidRPr="005211E4">
        <w:t>a</w:t>
      </w:r>
      <w:r>
        <w:t>lement contri</w:t>
      </w:r>
      <w:r w:rsidRPr="005211E4">
        <w:t>bué</w:t>
      </w:r>
      <w:r>
        <w:t xml:space="preserve"> </w:t>
      </w:r>
      <w:r w:rsidRPr="005211E4">
        <w:t>[174] à ce rapprochement. Le langage commun du Parti et de l’intelligentsia n’a pu se trouver que dans la lutte contre toute influe</w:t>
      </w:r>
      <w:r w:rsidRPr="005211E4">
        <w:t>n</w:t>
      </w:r>
      <w:r w:rsidRPr="005211E4">
        <w:t>ce de l’irrationalisme dans la vie économique, que dans la lutte pour un ca</w:t>
      </w:r>
      <w:r w:rsidRPr="005211E4">
        <w:t>l</w:t>
      </w:r>
      <w:r w:rsidRPr="005211E4">
        <w:t>cul lucide et réaliste des opportunités économiques. Par la dynam</w:t>
      </w:r>
      <w:r w:rsidRPr="005211E4">
        <w:t>i</w:t>
      </w:r>
      <w:r w:rsidRPr="005211E4">
        <w:t>que de son développement, le Parti est devenu le porte-parole des exige</w:t>
      </w:r>
      <w:r w:rsidRPr="005211E4">
        <w:t>n</w:t>
      </w:r>
      <w:r w:rsidRPr="005211E4">
        <w:t>ces instit</w:t>
      </w:r>
      <w:r w:rsidRPr="005211E4">
        <w:t>u</w:t>
      </w:r>
      <w:r w:rsidRPr="005211E4">
        <w:t>tionnelles liées au rôle social du technicien</w:t>
      </w:r>
    </w:p>
    <w:p w:rsidR="00A1533F" w:rsidRPr="005211E4" w:rsidRDefault="00A1533F" w:rsidP="00A1533F">
      <w:pPr>
        <w:spacing w:before="120" w:after="120"/>
        <w:jc w:val="both"/>
      </w:pPr>
      <w:r w:rsidRPr="005211E4">
        <w:lastRenderedPageBreak/>
        <w:t>Nous pouvons alors proposer l’hypothèse suivante : de ces deux processus, naît a</w:t>
      </w:r>
      <w:r w:rsidRPr="005211E4">
        <w:t>u</w:t>
      </w:r>
      <w:r w:rsidRPr="005211E4">
        <w:t>jourd’hui une association de l’organisation du Parti et de l’intelligentsia technique de l’entreprise : dans la résolution des problèmes des entreprises industrielles, la part des ing</w:t>
      </w:r>
      <w:r w:rsidRPr="005211E4">
        <w:t>é</w:t>
      </w:r>
      <w:r w:rsidRPr="005211E4">
        <w:t>nieurs est de plus en plus importante ; de m</w:t>
      </w:r>
      <w:r w:rsidRPr="005211E4">
        <w:t>ê</w:t>
      </w:r>
      <w:r w:rsidRPr="005211E4">
        <w:t>me, un champ nouveau s’ouvre aux techniciens, à leurs initiatives. Il en résulte des modifications esse</w:t>
      </w:r>
      <w:r w:rsidRPr="005211E4">
        <w:t>n</w:t>
      </w:r>
      <w:r w:rsidRPr="005211E4">
        <w:t>tielles dans le style traditionnel du travail au sein des organisations du Parti, dans la composition de ses cadres, dans ses intérêts, dans son langage et son comport</w:t>
      </w:r>
      <w:r w:rsidRPr="005211E4">
        <w:t>e</w:t>
      </w:r>
      <w:r w:rsidRPr="005211E4">
        <w:t>ment. Il est difficile d’évaluer aujourd’hui l’importance de ces phénomènes. On ne peut cependant les négliger dans l’analyse du rôle et de la fonction sociale de l’organisation du Parti au sein de l’entreprise de production, comme dans celle du rôle et de la fonction des ingénieurs en tant qu’éléments les plus dynam</w:t>
      </w:r>
      <w:r w:rsidRPr="005211E4">
        <w:t>i</w:t>
      </w:r>
      <w:r w:rsidRPr="005211E4">
        <w:t>ques de l’actif du Parti dans l’entreprise </w:t>
      </w:r>
      <w:r w:rsidRPr="005211E4">
        <w:rPr>
          <w:rStyle w:val="Appelnotedebasdep"/>
          <w:sz w:val="28"/>
        </w:rPr>
        <w:footnoteReference w:id="4"/>
      </w:r>
      <w:r w:rsidRPr="005211E4">
        <w:t>.</w:t>
      </w:r>
    </w:p>
    <w:p w:rsidR="00A1533F" w:rsidRPr="005211E4" w:rsidRDefault="00A1533F" w:rsidP="00A1533F">
      <w:pPr>
        <w:spacing w:before="120" w:after="120"/>
        <w:jc w:val="both"/>
      </w:pPr>
    </w:p>
    <w:p w:rsidR="00A1533F" w:rsidRPr="00921DD8" w:rsidRDefault="00A1533F" w:rsidP="00A1533F">
      <w:pPr>
        <w:spacing w:before="120" w:after="120"/>
        <w:ind w:left="2160" w:firstLine="0"/>
        <w:jc w:val="center"/>
        <w:rPr>
          <w:sz w:val="24"/>
        </w:rPr>
      </w:pPr>
      <w:r w:rsidRPr="00921DD8">
        <w:rPr>
          <w:i/>
          <w:iCs/>
          <w:sz w:val="24"/>
        </w:rPr>
        <w:t>L’Homme et la société,</w:t>
      </w:r>
      <w:r w:rsidRPr="00921DD8">
        <w:rPr>
          <w:i/>
          <w:iCs/>
          <w:sz w:val="24"/>
        </w:rPr>
        <w:br/>
      </w:r>
      <w:r w:rsidRPr="00921DD8">
        <w:rPr>
          <w:sz w:val="24"/>
        </w:rPr>
        <w:t>juillet-septembre 1967, pp. 128-139.</w:t>
      </w:r>
    </w:p>
    <w:p w:rsidR="00A1533F" w:rsidRPr="005211E4" w:rsidRDefault="00A1533F" w:rsidP="00A1533F">
      <w:pPr>
        <w:spacing w:before="120" w:after="120"/>
        <w:jc w:val="both"/>
      </w:pPr>
    </w:p>
    <w:sectPr w:rsidR="00A1533F" w:rsidRPr="005211E4" w:rsidSect="00A1533F">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A98" w:rsidRDefault="008E7A98">
      <w:r>
        <w:separator/>
      </w:r>
    </w:p>
  </w:endnote>
  <w:endnote w:type="continuationSeparator" w:id="0">
    <w:p w:rsidR="008E7A98" w:rsidRDefault="008E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A98" w:rsidRDefault="008E7A98">
      <w:pPr>
        <w:ind w:firstLine="0"/>
      </w:pPr>
      <w:r>
        <w:separator/>
      </w:r>
    </w:p>
  </w:footnote>
  <w:footnote w:type="continuationSeparator" w:id="0">
    <w:p w:rsidR="008E7A98" w:rsidRDefault="008E7A98">
      <w:pPr>
        <w:ind w:firstLine="0"/>
      </w:pPr>
      <w:r>
        <w:separator/>
      </w:r>
    </w:p>
  </w:footnote>
  <w:footnote w:id="1">
    <w:p w:rsidR="00A1533F" w:rsidRDefault="00A1533F" w:rsidP="00A1533F">
      <w:pPr>
        <w:pStyle w:val="Notedebasdepage"/>
      </w:pPr>
      <w:r>
        <w:rPr>
          <w:rStyle w:val="Appelnotedebasdep"/>
        </w:rPr>
        <w:footnoteRef/>
      </w:r>
      <w:r>
        <w:t xml:space="preserve"> </w:t>
      </w:r>
      <w:r>
        <w:tab/>
        <w:t>L’</w:t>
      </w:r>
      <w:r w:rsidRPr="00C02BAA">
        <w:rPr>
          <w:i/>
        </w:rPr>
        <w:t>activiste</w:t>
      </w:r>
      <w:r w:rsidRPr="00D44B98">
        <w:t xml:space="preserve"> est un militant du Parti communiste</w:t>
      </w:r>
      <w:r>
        <w:t> ; l’</w:t>
      </w:r>
      <w:r w:rsidRPr="00C02BAA">
        <w:rPr>
          <w:i/>
        </w:rPr>
        <w:t>actif</w:t>
      </w:r>
      <w:r w:rsidRPr="00D44B98">
        <w:t xml:space="preserve"> est l’ensemble des activistes.</w:t>
      </w:r>
    </w:p>
  </w:footnote>
  <w:footnote w:id="2">
    <w:p w:rsidR="00A1533F" w:rsidRDefault="00A1533F" w:rsidP="00A1533F">
      <w:pPr>
        <w:pStyle w:val="Notedebasdepage"/>
      </w:pPr>
      <w:r>
        <w:rPr>
          <w:rStyle w:val="Appelnotedebasdep"/>
        </w:rPr>
        <w:footnoteRef/>
      </w:r>
      <w:r>
        <w:t xml:space="preserve"> </w:t>
      </w:r>
      <w:r>
        <w:tab/>
      </w:r>
      <w:r w:rsidRPr="006801E9">
        <w:t xml:space="preserve">J. </w:t>
      </w:r>
      <w:r w:rsidRPr="002115F2">
        <w:rPr>
          <w:smallCaps/>
        </w:rPr>
        <w:t>Banaszkiewicz</w:t>
      </w:r>
      <w:r w:rsidRPr="006801E9">
        <w:t xml:space="preserve">, </w:t>
      </w:r>
      <w:r w:rsidRPr="002115F2">
        <w:rPr>
          <w:i/>
        </w:rPr>
        <w:t xml:space="preserve">Z </w:t>
      </w:r>
      <w:proofErr w:type="spellStart"/>
      <w:r w:rsidRPr="002115F2">
        <w:rPr>
          <w:i/>
        </w:rPr>
        <w:t>badan</w:t>
      </w:r>
      <w:proofErr w:type="spellEnd"/>
      <w:r w:rsidRPr="002115F2">
        <w:rPr>
          <w:i/>
        </w:rPr>
        <w:t xml:space="preserve"> </w:t>
      </w:r>
      <w:proofErr w:type="spellStart"/>
      <w:r w:rsidRPr="002115F2">
        <w:rPr>
          <w:i/>
        </w:rPr>
        <w:t>nad</w:t>
      </w:r>
      <w:proofErr w:type="spellEnd"/>
      <w:r w:rsidRPr="002115F2">
        <w:rPr>
          <w:i/>
        </w:rPr>
        <w:t xml:space="preserve"> </w:t>
      </w:r>
      <w:proofErr w:type="spellStart"/>
      <w:r w:rsidRPr="002115F2">
        <w:rPr>
          <w:i/>
        </w:rPr>
        <w:t>autorytetem</w:t>
      </w:r>
      <w:proofErr w:type="spellEnd"/>
      <w:r w:rsidRPr="002115F2">
        <w:rPr>
          <w:i/>
        </w:rPr>
        <w:t xml:space="preserve"> w </w:t>
      </w:r>
      <w:proofErr w:type="spellStart"/>
      <w:r w:rsidRPr="002115F2">
        <w:rPr>
          <w:i/>
        </w:rPr>
        <w:t>instytucjach</w:t>
      </w:r>
      <w:proofErr w:type="spellEnd"/>
      <w:r w:rsidRPr="006801E9">
        <w:t xml:space="preserve"> in «</w:t>
      </w:r>
      <w:r>
        <w:t> </w:t>
      </w:r>
      <w:proofErr w:type="spellStart"/>
      <w:r w:rsidRPr="006801E9">
        <w:t>Studia</w:t>
      </w:r>
      <w:proofErr w:type="spellEnd"/>
      <w:r w:rsidRPr="006801E9">
        <w:t xml:space="preserve"> </w:t>
      </w:r>
      <w:proofErr w:type="spellStart"/>
      <w:r w:rsidRPr="006801E9">
        <w:t>sociologiczonopolityczne</w:t>
      </w:r>
      <w:proofErr w:type="spellEnd"/>
      <w:r>
        <w:t> », n° 1</w:t>
      </w:r>
      <w:r w:rsidRPr="006801E9">
        <w:t xml:space="preserve"> («</w:t>
      </w:r>
      <w:r>
        <w:t> </w:t>
      </w:r>
      <w:r w:rsidRPr="006801E9">
        <w:t>Recherches sur l’autorité dans les entr</w:t>
      </w:r>
      <w:r w:rsidRPr="006801E9">
        <w:t>e</w:t>
      </w:r>
      <w:r w:rsidRPr="006801E9">
        <w:t>prises</w:t>
      </w:r>
      <w:r>
        <w:t> </w:t>
      </w:r>
      <w:r w:rsidRPr="006801E9">
        <w:t>» in «</w:t>
      </w:r>
      <w:r>
        <w:t> </w:t>
      </w:r>
      <w:r w:rsidRPr="006801E9">
        <w:t>Études socio-politiques</w:t>
      </w:r>
      <w:r>
        <w:t> </w:t>
      </w:r>
      <w:r w:rsidRPr="006801E9">
        <w:t>»).</w:t>
      </w:r>
    </w:p>
  </w:footnote>
  <w:footnote w:id="3">
    <w:p w:rsidR="00A1533F" w:rsidRDefault="00A1533F" w:rsidP="00A1533F">
      <w:pPr>
        <w:pStyle w:val="Notedebasdepage"/>
      </w:pPr>
      <w:r>
        <w:rPr>
          <w:rStyle w:val="Appelnotedebasdep"/>
        </w:rPr>
        <w:footnoteRef/>
      </w:r>
      <w:r>
        <w:t xml:space="preserve"> </w:t>
      </w:r>
      <w:r>
        <w:tab/>
      </w:r>
      <w:r w:rsidRPr="006801E9">
        <w:t>En polonais, les pronoms possessifs sont bien moins fréquents qu’en fra</w:t>
      </w:r>
      <w:r w:rsidRPr="006801E9">
        <w:t>n</w:t>
      </w:r>
      <w:r w:rsidRPr="006801E9">
        <w:t>çais : ils n’indiquent presque toujours que des o</w:t>
      </w:r>
      <w:r w:rsidRPr="006801E9">
        <w:t>b</w:t>
      </w:r>
      <w:r w:rsidRPr="006801E9">
        <w:t>jets possédés (</w:t>
      </w:r>
      <w:proofErr w:type="spellStart"/>
      <w:r w:rsidRPr="006801E9">
        <w:t>N.d.T</w:t>
      </w:r>
      <w:proofErr w:type="spellEnd"/>
      <w:r w:rsidRPr="006801E9">
        <w:t>.).</w:t>
      </w:r>
    </w:p>
  </w:footnote>
  <w:footnote w:id="4">
    <w:p w:rsidR="00A1533F" w:rsidRDefault="00A1533F" w:rsidP="00A1533F">
      <w:pPr>
        <w:pStyle w:val="Notedebasdepage"/>
      </w:pPr>
      <w:r>
        <w:rPr>
          <w:rStyle w:val="Appelnotedebasdep"/>
        </w:rPr>
        <w:footnoteRef/>
      </w:r>
      <w:r>
        <w:t xml:space="preserve"> </w:t>
      </w:r>
      <w:r>
        <w:tab/>
      </w:r>
      <w:r w:rsidRPr="006801E9">
        <w:t xml:space="preserve">J’ai traité plus amplement ce problème dans </w:t>
      </w:r>
      <w:r w:rsidRPr="006801E9">
        <w:rPr>
          <w:i/>
        </w:rPr>
        <w:t xml:space="preserve">Zycie </w:t>
      </w:r>
      <w:proofErr w:type="spellStart"/>
      <w:r w:rsidRPr="006801E9">
        <w:rPr>
          <w:i/>
        </w:rPr>
        <w:t>Partii</w:t>
      </w:r>
      <w:proofErr w:type="spellEnd"/>
      <w:r>
        <w:t xml:space="preserve"> (« L</w:t>
      </w:r>
      <w:r w:rsidRPr="006801E9">
        <w:t>a Vie du Pa</w:t>
      </w:r>
      <w:r w:rsidRPr="006801E9">
        <w:t>r</w:t>
      </w:r>
      <w:r w:rsidRPr="006801E9">
        <w:t>t</w:t>
      </w:r>
      <w:r>
        <w:t>i </w:t>
      </w:r>
      <w:r w:rsidRPr="006801E9">
        <w:t>»), n°</w:t>
      </w:r>
      <w:r>
        <w:t> </w:t>
      </w:r>
      <w:r w:rsidRPr="006801E9">
        <w:t>9, 1962.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3F" w:rsidRDefault="00A1533F" w:rsidP="00A1533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Zygmunt Bauman, </w:t>
    </w:r>
    <w:r w:rsidRPr="004119C1">
      <w:rPr>
        <w:rFonts w:ascii="Times New Roman" w:hAnsi="Times New Roman"/>
      </w:rPr>
      <w:t>“Les membres et les</w:t>
    </w:r>
    <w:proofErr w:type="gramStart"/>
    <w:r w:rsidRPr="004119C1">
      <w:rPr>
        <w:rFonts w:ascii="Times New Roman" w:hAnsi="Times New Roman"/>
      </w:rPr>
      <w:t xml:space="preserve"> «activistes</w:t>
    </w:r>
    <w:proofErr w:type="gramEnd"/>
    <w:r w:rsidRPr="004119C1">
      <w:rPr>
        <w:rFonts w:ascii="Times New Roman" w:hAnsi="Times New Roman"/>
      </w:rPr>
      <w:t>» du Parti dans l’entreprise.”</w:t>
    </w:r>
    <w:r w:rsidRPr="00C90835">
      <w:rPr>
        <w:rFonts w:ascii="Times New Roman" w:hAnsi="Times New Roman"/>
      </w:rPr>
      <w:t xml:space="preserve"> </w:t>
    </w:r>
    <w:r>
      <w:rPr>
        <w:rFonts w:ascii="Times New Roman" w:hAnsi="Times New Roman"/>
      </w:rPr>
      <w:t>(1971)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E7A9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A1533F" w:rsidRDefault="00A1533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0322C"/>
    <w:multiLevelType w:val="multilevel"/>
    <w:tmpl w:val="EEF49268"/>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35A54DB"/>
    <w:multiLevelType w:val="multilevel"/>
    <w:tmpl w:val="4BCEB6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BC4"/>
    <w:multiLevelType w:val="multilevel"/>
    <w:tmpl w:val="56C2A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11E99"/>
    <w:multiLevelType w:val="multilevel"/>
    <w:tmpl w:val="113A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4732"/>
    <w:multiLevelType w:val="multilevel"/>
    <w:tmpl w:val="2BA853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66484"/>
    <w:multiLevelType w:val="multilevel"/>
    <w:tmpl w:val="F5DA52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9" w15:restartNumberingAfterBreak="0">
    <w:nsid w:val="11CF7683"/>
    <w:multiLevelType w:val="multilevel"/>
    <w:tmpl w:val="9D1261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76E79"/>
    <w:multiLevelType w:val="multilevel"/>
    <w:tmpl w:val="C8168BF2"/>
    <w:lvl w:ilvl="0">
      <w:start w:val="19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61B4D"/>
    <w:multiLevelType w:val="multilevel"/>
    <w:tmpl w:val="219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3" w15:restartNumberingAfterBreak="0">
    <w:nsid w:val="252366F7"/>
    <w:multiLevelType w:val="multilevel"/>
    <w:tmpl w:val="B10A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63E3D"/>
    <w:multiLevelType w:val="multilevel"/>
    <w:tmpl w:val="E970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F53A9B"/>
    <w:multiLevelType w:val="multilevel"/>
    <w:tmpl w:val="1D5A4E1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26F5F"/>
    <w:multiLevelType w:val="multilevel"/>
    <w:tmpl w:val="C7CC7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0765C"/>
    <w:multiLevelType w:val="multilevel"/>
    <w:tmpl w:val="0006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19" w15:restartNumberingAfterBreak="0">
    <w:nsid w:val="3A936A25"/>
    <w:multiLevelType w:val="multilevel"/>
    <w:tmpl w:val="D8EE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D4B38"/>
    <w:multiLevelType w:val="multilevel"/>
    <w:tmpl w:val="EF2C24C4"/>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445CF"/>
    <w:multiLevelType w:val="multilevel"/>
    <w:tmpl w:val="B4FA8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B6B01"/>
    <w:multiLevelType w:val="multilevel"/>
    <w:tmpl w:val="8E9C7D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0553F"/>
    <w:multiLevelType w:val="multilevel"/>
    <w:tmpl w:val="179C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6" w15:restartNumberingAfterBreak="0">
    <w:nsid w:val="4F122952"/>
    <w:multiLevelType w:val="multilevel"/>
    <w:tmpl w:val="D9D2F3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A47A8"/>
    <w:multiLevelType w:val="multilevel"/>
    <w:tmpl w:val="53FC7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02D1"/>
    <w:multiLevelType w:val="multilevel"/>
    <w:tmpl w:val="7F44F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0" w15:restartNumberingAfterBreak="0">
    <w:nsid w:val="62E238F2"/>
    <w:multiLevelType w:val="multilevel"/>
    <w:tmpl w:val="BDA0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B455A"/>
    <w:multiLevelType w:val="multilevel"/>
    <w:tmpl w:val="C4E64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7475C"/>
    <w:multiLevelType w:val="multilevel"/>
    <w:tmpl w:val="8D521F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A1BEF"/>
    <w:multiLevelType w:val="multilevel"/>
    <w:tmpl w:val="D2FA487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5" w15:restartNumberingAfterBreak="0">
    <w:nsid w:val="71302158"/>
    <w:multiLevelType w:val="multilevel"/>
    <w:tmpl w:val="D99A9D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671812"/>
    <w:multiLevelType w:val="multilevel"/>
    <w:tmpl w:val="5FCA6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F66B8"/>
    <w:multiLevelType w:val="multilevel"/>
    <w:tmpl w:val="C0A61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9" w15:restartNumberingAfterBreak="0">
    <w:nsid w:val="7A2C2C50"/>
    <w:multiLevelType w:val="multilevel"/>
    <w:tmpl w:val="6E16C75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B0AB5"/>
    <w:multiLevelType w:val="multilevel"/>
    <w:tmpl w:val="E57AF99A"/>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E77F47"/>
    <w:multiLevelType w:val="multilevel"/>
    <w:tmpl w:val="34447C8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2"/>
    <w:lvlOverride w:ilvl="0">
      <w:lvl w:ilvl="0">
        <w:start w:val="3"/>
        <w:numFmt w:val="decimal"/>
        <w:lvlText w:val="%1."/>
        <w:legacy w:legacy="1" w:legacySpace="0" w:legacyIndent="159"/>
        <w:lvlJc w:val="left"/>
        <w:rPr>
          <w:rFonts w:ascii="Times New Roman" w:hAnsi="Times New Roman" w:hint="default"/>
        </w:rPr>
      </w:lvl>
    </w:lvlOverride>
  </w:num>
  <w:num w:numId="4">
    <w:abstractNumId w:val="34"/>
  </w:num>
  <w:num w:numId="5">
    <w:abstractNumId w:val="8"/>
  </w:num>
  <w:num w:numId="6">
    <w:abstractNumId w:val="25"/>
  </w:num>
  <w:num w:numId="7">
    <w:abstractNumId w:val="2"/>
  </w:num>
  <w:num w:numId="8">
    <w:abstractNumId w:val="29"/>
  </w:num>
  <w:num w:numId="9">
    <w:abstractNumId w:val="38"/>
  </w:num>
  <w:num w:numId="10">
    <w:abstractNumId w:val="18"/>
  </w:num>
  <w:num w:numId="11">
    <w:abstractNumId w:val="0"/>
  </w:num>
  <w:num w:numId="12">
    <w:abstractNumId w:val="40"/>
  </w:num>
  <w:num w:numId="13">
    <w:abstractNumId w:val="37"/>
  </w:num>
  <w:num w:numId="14">
    <w:abstractNumId w:val="4"/>
  </w:num>
  <w:num w:numId="15">
    <w:abstractNumId w:val="23"/>
  </w:num>
  <w:num w:numId="16">
    <w:abstractNumId w:val="22"/>
  </w:num>
  <w:num w:numId="17">
    <w:abstractNumId w:val="41"/>
  </w:num>
  <w:num w:numId="18">
    <w:abstractNumId w:val="31"/>
  </w:num>
  <w:num w:numId="19">
    <w:abstractNumId w:val="17"/>
  </w:num>
  <w:num w:numId="20">
    <w:abstractNumId w:val="32"/>
  </w:num>
  <w:num w:numId="21">
    <w:abstractNumId w:val="3"/>
  </w:num>
  <w:num w:numId="22">
    <w:abstractNumId w:val="1"/>
  </w:num>
  <w:num w:numId="23">
    <w:abstractNumId w:val="9"/>
  </w:num>
  <w:num w:numId="24">
    <w:abstractNumId w:val="24"/>
  </w:num>
  <w:num w:numId="25">
    <w:abstractNumId w:val="7"/>
  </w:num>
  <w:num w:numId="26">
    <w:abstractNumId w:val="16"/>
  </w:num>
  <w:num w:numId="27">
    <w:abstractNumId w:val="14"/>
  </w:num>
  <w:num w:numId="28">
    <w:abstractNumId w:val="28"/>
  </w:num>
  <w:num w:numId="29">
    <w:abstractNumId w:val="10"/>
  </w:num>
  <w:num w:numId="30">
    <w:abstractNumId w:val="11"/>
  </w:num>
  <w:num w:numId="31">
    <w:abstractNumId w:val="27"/>
  </w:num>
  <w:num w:numId="32">
    <w:abstractNumId w:val="19"/>
  </w:num>
  <w:num w:numId="33">
    <w:abstractNumId w:val="13"/>
  </w:num>
  <w:num w:numId="34">
    <w:abstractNumId w:val="5"/>
  </w:num>
  <w:num w:numId="35">
    <w:abstractNumId w:val="30"/>
  </w:num>
  <w:num w:numId="36">
    <w:abstractNumId w:val="33"/>
  </w:num>
  <w:num w:numId="37">
    <w:abstractNumId w:val="36"/>
  </w:num>
  <w:num w:numId="38">
    <w:abstractNumId w:val="6"/>
  </w:num>
  <w:num w:numId="39">
    <w:abstractNumId w:val="26"/>
  </w:num>
  <w:num w:numId="40">
    <w:abstractNumId w:val="15"/>
  </w:num>
  <w:num w:numId="41">
    <w:abstractNumId w:val="2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42F76"/>
    <w:rsid w:val="008E7A98"/>
    <w:rsid w:val="00A1533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C856A0F-B116-674F-889B-A74F6579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FC"/>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qFormat/>
    <w:rsid w:val="007B65D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1CB8"/>
    <w:rPr>
      <w:b/>
      <w:color w:val="F79646"/>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E295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B01A1C"/>
    <w:pPr>
      <w:ind w:firstLine="0"/>
      <w:jc w:val="center"/>
    </w:pPr>
    <w:rPr>
      <w:sz w:val="24"/>
    </w:r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7B65D4"/>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0209E9"/>
    <w:pPr>
      <w:spacing w:before="120" w:after="120"/>
      <w:ind w:left="720" w:firstLine="0"/>
    </w:pPr>
    <w:rPr>
      <w:b/>
      <w:i/>
      <w:color w:val="000090"/>
    </w:rPr>
  </w:style>
  <w:style w:type="character" w:customStyle="1" w:styleId="Corpsdutexte5Exact">
    <w:name w:val="Corps du texte (5) Exact"/>
    <w:link w:val="Corpsdutexte5"/>
    <w:rsid w:val="00C9280F"/>
    <w:rPr>
      <w:rFonts w:ascii="Arial" w:eastAsia="Arial" w:hAnsi="Arial" w:cs="Arial"/>
      <w:b/>
      <w:bCs/>
      <w:w w:val="75"/>
      <w:sz w:val="22"/>
      <w:szCs w:val="22"/>
      <w:shd w:val="clear" w:color="auto" w:fill="FFFFFF"/>
    </w:rPr>
  </w:style>
  <w:style w:type="paragraph" w:customStyle="1" w:styleId="Corpsdutexte5">
    <w:name w:val="Corps du texte (5)"/>
    <w:basedOn w:val="Normal"/>
    <w:link w:val="Corpsdutexte5Exact"/>
    <w:rsid w:val="00C9280F"/>
    <w:pPr>
      <w:widowControl w:val="0"/>
      <w:shd w:val="clear" w:color="auto" w:fill="FFFFFF"/>
      <w:spacing w:line="206" w:lineRule="exact"/>
      <w:ind w:firstLine="0"/>
      <w:jc w:val="center"/>
    </w:pPr>
    <w:rPr>
      <w:rFonts w:ascii="Arial" w:eastAsia="Arial" w:hAnsi="Arial"/>
      <w:b/>
      <w:bCs/>
      <w:w w:val="75"/>
      <w:sz w:val="22"/>
      <w:szCs w:val="22"/>
      <w:lang w:val="x-none" w:eastAsia="x-none"/>
    </w:rPr>
  </w:style>
  <w:style w:type="character" w:customStyle="1" w:styleId="Corpsdutexte6Exact">
    <w:name w:val="Corps du texte (6) Exact"/>
    <w:rsid w:val="00C9280F"/>
    <w:rPr>
      <w:rFonts w:ascii="Times New Roman" w:eastAsia="Times New Roman" w:hAnsi="Times New Roman" w:cs="Times New Roman"/>
      <w:b w:val="0"/>
      <w:bCs w:val="0"/>
      <w:i/>
      <w:iCs/>
      <w:smallCaps w:val="0"/>
      <w:strike w:val="0"/>
      <w:sz w:val="20"/>
      <w:szCs w:val="20"/>
      <w:u w:val="none"/>
    </w:rPr>
  </w:style>
  <w:style w:type="character" w:customStyle="1" w:styleId="Lgendedutableau2Exact">
    <w:name w:val="Légende du tableau (2) Exact"/>
    <w:rsid w:val="00C9280F"/>
    <w:rPr>
      <w:rFonts w:ascii="Times New Roman" w:eastAsia="Times New Roman" w:hAnsi="Times New Roman" w:cs="Times New Roman"/>
      <w:b w:val="0"/>
      <w:bCs w:val="0"/>
      <w:i w:val="0"/>
      <w:iCs w:val="0"/>
      <w:smallCaps w:val="0"/>
      <w:strike w:val="0"/>
      <w:sz w:val="20"/>
      <w:szCs w:val="20"/>
      <w:u w:val="none"/>
    </w:rPr>
  </w:style>
  <w:style w:type="character" w:customStyle="1" w:styleId="Lgendedutableau3Exact">
    <w:name w:val="Légende du tableau (3) Exact"/>
    <w:link w:val="Lgendedutableau3"/>
    <w:rsid w:val="00C9280F"/>
    <w:rPr>
      <w:rFonts w:ascii="Times New Roman" w:eastAsia="Times New Roman" w:hAnsi="Times New Roman"/>
      <w:shd w:val="clear" w:color="auto" w:fill="FFFFFF"/>
    </w:rPr>
  </w:style>
  <w:style w:type="character" w:customStyle="1" w:styleId="Lgendedutableau3PetitesmajusculesExact">
    <w:name w:val="Légende du tableau (3) + Petites majuscules Exact"/>
    <w:rsid w:val="00C9280F"/>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6">
    <w:name w:val="Corps du texte (6)_"/>
    <w:link w:val="Corpsdutexte60"/>
    <w:rsid w:val="00C9280F"/>
    <w:rPr>
      <w:rFonts w:ascii="Times New Roman" w:eastAsia="Times New Roman" w:hAnsi="Times New Roman"/>
      <w:i/>
      <w:iCs/>
      <w:shd w:val="clear" w:color="auto" w:fill="FFFFFF"/>
    </w:rPr>
  </w:style>
  <w:style w:type="character" w:customStyle="1" w:styleId="Lgendedutableau2">
    <w:name w:val="Légende du tableau (2)_"/>
    <w:link w:val="Lgendedutableau20"/>
    <w:rsid w:val="00C9280F"/>
    <w:rPr>
      <w:rFonts w:ascii="Times New Roman" w:eastAsia="Times New Roman" w:hAnsi="Times New Roman"/>
      <w:shd w:val="clear" w:color="auto" w:fill="FFFFFF"/>
    </w:rPr>
  </w:style>
  <w:style w:type="paragraph" w:customStyle="1" w:styleId="Corpsdutexte60">
    <w:name w:val="Corps du texte (6)"/>
    <w:basedOn w:val="Normal"/>
    <w:link w:val="Corpsdutexte6"/>
    <w:rsid w:val="00C9280F"/>
    <w:pPr>
      <w:widowControl w:val="0"/>
      <w:shd w:val="clear" w:color="auto" w:fill="FFFFFF"/>
      <w:spacing w:after="480" w:line="0" w:lineRule="atLeast"/>
      <w:ind w:firstLine="0"/>
    </w:pPr>
    <w:rPr>
      <w:i/>
      <w:iCs/>
      <w:sz w:val="20"/>
      <w:lang w:val="x-none" w:eastAsia="x-none"/>
    </w:rPr>
  </w:style>
  <w:style w:type="paragraph" w:customStyle="1" w:styleId="Lgendedutableau20">
    <w:name w:val="Légende du tableau (2)"/>
    <w:basedOn w:val="Normal"/>
    <w:link w:val="Lgendedutableau2"/>
    <w:rsid w:val="00C9280F"/>
    <w:pPr>
      <w:widowControl w:val="0"/>
      <w:shd w:val="clear" w:color="auto" w:fill="FFFFFF"/>
      <w:spacing w:after="120" w:line="0" w:lineRule="atLeast"/>
      <w:ind w:firstLine="41"/>
    </w:pPr>
    <w:rPr>
      <w:sz w:val="20"/>
      <w:lang w:val="x-none" w:eastAsia="x-none"/>
    </w:rPr>
  </w:style>
  <w:style w:type="paragraph" w:customStyle="1" w:styleId="Lgendedutableau3">
    <w:name w:val="Légende du tableau (3)"/>
    <w:basedOn w:val="Normal"/>
    <w:link w:val="Lgendedutableau3Exact"/>
    <w:rsid w:val="00C9280F"/>
    <w:pPr>
      <w:widowControl w:val="0"/>
      <w:shd w:val="clear" w:color="auto" w:fill="FFFFFF"/>
      <w:spacing w:before="120" w:line="0" w:lineRule="atLeast"/>
      <w:ind w:firstLine="41"/>
    </w:pPr>
    <w:rPr>
      <w:sz w:val="20"/>
      <w:lang w:val="x-none" w:eastAsia="x-none"/>
    </w:rPr>
  </w:style>
  <w:style w:type="character" w:customStyle="1" w:styleId="Notedebasdepage0">
    <w:name w:val="Note de bas de page_"/>
    <w:link w:val="Notedebasdepage1"/>
    <w:rsid w:val="00C62ED5"/>
    <w:rPr>
      <w:rFonts w:ascii="Times New Roman" w:eastAsia="Times New Roman" w:hAnsi="Times New Roman"/>
      <w:sz w:val="14"/>
      <w:szCs w:val="14"/>
      <w:shd w:val="clear" w:color="auto" w:fill="FFFFFF"/>
    </w:rPr>
  </w:style>
  <w:style w:type="character" w:customStyle="1" w:styleId="Notedebasdepage5ptPetitesmajuscules">
    <w:name w:val="Note de bas de page + 5 pt;Petites majuscules"/>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Italique">
    <w:name w:val="Note de bas de page + Italique"/>
    <w:rsid w:val="00C62ED5"/>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Lgendedelimage2">
    <w:name w:val="Légende de l'image (2)_"/>
    <w:link w:val="Lgendedelimage20"/>
    <w:rsid w:val="00C62ED5"/>
    <w:rPr>
      <w:rFonts w:ascii="Times New Roman" w:eastAsia="Times New Roman" w:hAnsi="Times New Roman"/>
      <w:w w:val="50"/>
      <w:sz w:val="40"/>
      <w:szCs w:val="40"/>
      <w:shd w:val="clear" w:color="auto" w:fill="FFFFFF"/>
    </w:rPr>
  </w:style>
  <w:style w:type="character" w:customStyle="1" w:styleId="Corpsdutexte3Exact">
    <w:name w:val="Corps du texte (3) Exact"/>
    <w:rsid w:val="00C62ED5"/>
    <w:rPr>
      <w:rFonts w:ascii="Arial" w:eastAsia="Arial" w:hAnsi="Arial" w:cs="Arial"/>
      <w:b w:val="0"/>
      <w:bCs w:val="0"/>
      <w:i w:val="0"/>
      <w:iCs w:val="0"/>
      <w:smallCaps w:val="0"/>
      <w:strike w:val="0"/>
      <w:sz w:val="16"/>
      <w:szCs w:val="16"/>
      <w:u w:val="none"/>
    </w:rPr>
  </w:style>
  <w:style w:type="character" w:customStyle="1" w:styleId="Corpsdutexte3">
    <w:name w:val="Corps du texte (3)_"/>
    <w:rsid w:val="00C62ED5"/>
    <w:rPr>
      <w:rFonts w:ascii="Arial" w:eastAsia="Arial" w:hAnsi="Arial" w:cs="Arial"/>
      <w:b w:val="0"/>
      <w:bCs w:val="0"/>
      <w:i w:val="0"/>
      <w:iCs w:val="0"/>
      <w:smallCaps w:val="0"/>
      <w:strike w:val="0"/>
      <w:sz w:val="16"/>
      <w:szCs w:val="16"/>
      <w:u w:val="none"/>
    </w:rPr>
  </w:style>
  <w:style w:type="character" w:customStyle="1" w:styleId="Corpsdutexte30">
    <w:name w:val="Corps du texte (3)"/>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4">
    <w:name w:val="Corps du texte (4)_"/>
    <w:link w:val="Corpsdutexte40"/>
    <w:rsid w:val="00C62ED5"/>
    <w:rPr>
      <w:rFonts w:ascii="Arial" w:eastAsia="Arial" w:hAnsi="Arial" w:cs="Arial"/>
      <w:sz w:val="13"/>
      <w:szCs w:val="13"/>
      <w:shd w:val="clear" w:color="auto" w:fill="FFFFFF"/>
    </w:rPr>
  </w:style>
  <w:style w:type="character" w:customStyle="1" w:styleId="Corpsdutexte10Exact">
    <w:name w:val="Corps du texte (10) Exact"/>
    <w:link w:val="Corpsdutexte10"/>
    <w:rsid w:val="00C62ED5"/>
    <w:rPr>
      <w:rFonts w:ascii="Times New Roman" w:eastAsia="Times New Roman" w:hAnsi="Times New Roman"/>
      <w:spacing w:val="-10"/>
      <w:sz w:val="30"/>
      <w:szCs w:val="30"/>
      <w:shd w:val="clear" w:color="auto" w:fill="FFFFFF"/>
    </w:rPr>
  </w:style>
  <w:style w:type="character" w:customStyle="1" w:styleId="En-tte1">
    <w:name w:val="En-tête #1_"/>
    <w:link w:val="En-tte10"/>
    <w:rsid w:val="00C62ED5"/>
    <w:rPr>
      <w:rFonts w:ascii="Arial" w:eastAsia="Arial" w:hAnsi="Arial" w:cs="Arial"/>
      <w:b/>
      <w:bCs/>
      <w:w w:val="60"/>
      <w:sz w:val="100"/>
      <w:szCs w:val="100"/>
      <w:shd w:val="clear" w:color="auto" w:fill="FFFFFF"/>
    </w:rPr>
  </w:style>
  <w:style w:type="character" w:customStyle="1" w:styleId="En-tte1TimesNewRoman24ptchelle100">
    <w:name w:val="En-tête #1 + Times New Roman;24 pt;Échelle 100%"/>
    <w:rsid w:val="00C62ED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En-tte2">
    <w:name w:val="En-tête #2_"/>
    <w:link w:val="En-tte20"/>
    <w:rsid w:val="00C62ED5"/>
    <w:rPr>
      <w:rFonts w:ascii="Times New Roman" w:eastAsia="Times New Roman" w:hAnsi="Times New Roman"/>
      <w:b/>
      <w:bCs/>
      <w:sz w:val="48"/>
      <w:szCs w:val="48"/>
      <w:shd w:val="clear" w:color="auto" w:fill="FFFFFF"/>
    </w:rPr>
  </w:style>
  <w:style w:type="character" w:customStyle="1" w:styleId="En-tte217ptEspacement0pt">
    <w:name w:val="En-tête #2 + 17 pt;Espacement 0 pt"/>
    <w:rsid w:val="00C62ED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
    <w:name w:val="En-tête #5_"/>
    <w:link w:val="En-tte50"/>
    <w:rsid w:val="00C62ED5"/>
    <w:rPr>
      <w:rFonts w:ascii="Times New Roman" w:eastAsia="Times New Roman" w:hAnsi="Times New Roman"/>
      <w:sz w:val="26"/>
      <w:szCs w:val="26"/>
      <w:shd w:val="clear" w:color="auto" w:fill="FFFFFF"/>
    </w:rPr>
  </w:style>
  <w:style w:type="character" w:customStyle="1" w:styleId="En-tteoupieddepage2Exact">
    <w:name w:val="En-tête ou pied de page (2) Exact"/>
    <w:link w:val="En-tteoupieddepage2"/>
    <w:rsid w:val="00C62ED5"/>
    <w:rPr>
      <w:rFonts w:ascii="Times New Roman" w:eastAsia="Times New Roman" w:hAnsi="Times New Roman"/>
      <w:sz w:val="19"/>
      <w:szCs w:val="19"/>
      <w:shd w:val="clear" w:color="auto" w:fill="FFFFFF"/>
    </w:rPr>
  </w:style>
  <w:style w:type="character" w:customStyle="1" w:styleId="En-tte217ptNonGras">
    <w:name w:val="En-tête #2 + 17 pt;Non Gras"/>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Corpsdutexte8">
    <w:name w:val="Corps du texte (8)_"/>
    <w:link w:val="Corpsdutexte80"/>
    <w:rsid w:val="00C62ED5"/>
    <w:rPr>
      <w:rFonts w:ascii="Times New Roman" w:eastAsia="Times New Roman" w:hAnsi="Times New Roman"/>
      <w:b/>
      <w:bCs/>
      <w:i/>
      <w:iCs/>
      <w:spacing w:val="10"/>
      <w:sz w:val="17"/>
      <w:szCs w:val="17"/>
      <w:shd w:val="clear" w:color="auto" w:fill="FFFFFF"/>
    </w:rPr>
  </w:style>
  <w:style w:type="character" w:customStyle="1" w:styleId="Corpsdutexte2">
    <w:name w:val="Corps du texte (2)_"/>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2Petitesmajuscules">
    <w:name w:val="Corps du texte (2)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3">
    <w:name w:val="Corps du texte (13)_"/>
    <w:link w:val="Corpsdutexte130"/>
    <w:rsid w:val="00C62ED5"/>
    <w:rPr>
      <w:rFonts w:ascii="Times New Roman" w:eastAsia="Times New Roman" w:hAnsi="Times New Roman"/>
      <w:shd w:val="clear" w:color="auto" w:fill="FFFFFF"/>
    </w:rPr>
  </w:style>
  <w:style w:type="character" w:customStyle="1" w:styleId="Corpsdutexte13Petitesmajuscules">
    <w:name w:val="Corps du texte (13)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En-tteoupieddepage">
    <w:name w:val="En-tête ou pied de page_"/>
    <w:link w:val="En-tteoupieddepage0"/>
    <w:rsid w:val="00C62ED5"/>
    <w:rPr>
      <w:rFonts w:ascii="Times New Roman" w:eastAsia="Times New Roman" w:hAnsi="Times New Roman"/>
      <w:sz w:val="13"/>
      <w:szCs w:val="13"/>
      <w:shd w:val="clear" w:color="auto" w:fill="FFFFFF"/>
    </w:rPr>
  </w:style>
  <w:style w:type="character" w:customStyle="1" w:styleId="Corpsdutexte14">
    <w:name w:val="Corps du texte (14)_"/>
    <w:link w:val="Corpsdutexte140"/>
    <w:rsid w:val="00C62ED5"/>
    <w:rPr>
      <w:rFonts w:ascii="Times New Roman" w:eastAsia="Times New Roman" w:hAnsi="Times New Roman"/>
      <w:shd w:val="clear" w:color="auto" w:fill="FFFFFF"/>
    </w:rPr>
  </w:style>
  <w:style w:type="character" w:customStyle="1" w:styleId="Corpsdutexte14Petitesmajuscules">
    <w:name w:val="Corps du texte (14)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9Exact">
    <w:name w:val="Corps du texte (19) Exact"/>
    <w:rsid w:val="00C62ED5"/>
    <w:rPr>
      <w:rFonts w:ascii="Times New Roman" w:eastAsia="Times New Roman" w:hAnsi="Times New Roman" w:cs="Times New Roman"/>
      <w:b/>
      <w:bCs/>
      <w:i w:val="0"/>
      <w:iCs w:val="0"/>
      <w:smallCaps w:val="0"/>
      <w:strike w:val="0"/>
      <w:sz w:val="18"/>
      <w:szCs w:val="18"/>
      <w:u w:val="none"/>
    </w:rPr>
  </w:style>
  <w:style w:type="character" w:customStyle="1" w:styleId="Corpsdutexte18">
    <w:name w:val="Corps du texte (18)_"/>
    <w:link w:val="Corpsdutexte180"/>
    <w:rsid w:val="00C62ED5"/>
    <w:rPr>
      <w:rFonts w:ascii="Times New Roman" w:eastAsia="Times New Roman" w:hAnsi="Times New Roman"/>
      <w:sz w:val="26"/>
      <w:szCs w:val="26"/>
      <w:shd w:val="clear" w:color="auto" w:fill="FFFFFF"/>
    </w:rPr>
  </w:style>
  <w:style w:type="character" w:customStyle="1" w:styleId="Corpsdutexte6NonItalique">
    <w:name w:val="Corps du texte (6) + Non Italique"/>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Exact">
    <w:name w:val="Corps du texte (15) Exact"/>
    <w:link w:val="Corpsdutexte15"/>
    <w:rsid w:val="00C62ED5"/>
    <w:rPr>
      <w:rFonts w:ascii="Times New Roman" w:eastAsia="Times New Roman" w:hAnsi="Times New Roman"/>
      <w:shd w:val="clear" w:color="auto" w:fill="FFFFFF"/>
    </w:rPr>
  </w:style>
  <w:style w:type="character" w:customStyle="1" w:styleId="Corpsdutexte16Exact">
    <w:name w:val="Corps du texte (16) Exact"/>
    <w:link w:val="Corpsdutexte16"/>
    <w:rsid w:val="00C62ED5"/>
    <w:rPr>
      <w:rFonts w:ascii="Arial" w:eastAsia="Arial" w:hAnsi="Arial" w:cs="Arial"/>
      <w:sz w:val="10"/>
      <w:szCs w:val="10"/>
      <w:shd w:val="clear" w:color="auto" w:fill="FFFFFF"/>
    </w:rPr>
  </w:style>
  <w:style w:type="character" w:customStyle="1" w:styleId="Corpsdutexte2Exact">
    <w:name w:val="Corps du texte (2)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69pt">
    <w:name w:val="Corps du texte (6) + 9 pt"/>
    <w:rsid w:val="00C62ED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6NonItaliqueExact">
    <w:name w:val="Corps du texte (6)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PetitesmajusculesExact">
    <w:name w:val="Corps du texte (6) + Petites majuscules Exact"/>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0Exact">
    <w:name w:val="Corps du texte (20) Exact"/>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Corpsdutexte205ptPetitesmajusculesExact">
    <w:name w:val="Corps du texte (20) + 5 pt;Petites majuscules Exact"/>
    <w:rsid w:val="00C62ED5"/>
    <w:rPr>
      <w:rFonts w:ascii="Times New Roman" w:eastAsia="Times New Roman" w:hAnsi="Times New Roman" w:cs="Times New Roman"/>
      <w:b w:val="0"/>
      <w:bCs w:val="0"/>
      <w:i w:val="0"/>
      <w:iCs w:val="0"/>
      <w:smallCaps/>
      <w:strike w:val="0"/>
      <w:sz w:val="10"/>
      <w:szCs w:val="10"/>
      <w:u w:val="none"/>
    </w:rPr>
  </w:style>
  <w:style w:type="character" w:customStyle="1" w:styleId="Corpsdutexte20ItaliqueExact">
    <w:name w:val="Corps du texte (20) + Italique Exact"/>
    <w:rsid w:val="00C62ED5"/>
    <w:rPr>
      <w:rFonts w:ascii="Times New Roman" w:eastAsia="Times New Roman" w:hAnsi="Times New Roman" w:cs="Times New Roman"/>
      <w:b w:val="0"/>
      <w:bCs w:val="0"/>
      <w:i/>
      <w:iCs/>
      <w:smallCaps w:val="0"/>
      <w:strike w:val="0"/>
      <w:sz w:val="14"/>
      <w:szCs w:val="14"/>
      <w:u w:val="none"/>
    </w:rPr>
  </w:style>
  <w:style w:type="character" w:customStyle="1" w:styleId="Corpsdutexte21Exact">
    <w:name w:val="Corps du texte (21) Exact"/>
    <w:link w:val="Corpsdutexte21"/>
    <w:rsid w:val="00C62ED5"/>
    <w:rPr>
      <w:rFonts w:ascii="Times New Roman" w:eastAsia="Times New Roman" w:hAnsi="Times New Roman"/>
      <w:i/>
      <w:iCs/>
      <w:sz w:val="14"/>
      <w:szCs w:val="14"/>
      <w:shd w:val="clear" w:color="auto" w:fill="FFFFFF"/>
    </w:rPr>
  </w:style>
  <w:style w:type="character" w:customStyle="1" w:styleId="Corpsdutexte21NonItaliqueExact">
    <w:name w:val="Corps du texte (21)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15ptNonItaliquePetitesmajusculesExact">
    <w:name w:val="Corps du texte (21) + 5 pt;Non Italique;Petites majuscules Exact"/>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21Espacement1ptExact">
    <w:name w:val="Corps du texte (21) + Espacement 1 pt Exact"/>
    <w:rsid w:val="00C62ED5"/>
    <w:rPr>
      <w:rFonts w:ascii="Times New Roman" w:eastAsia="Times New Roman" w:hAnsi="Times New Roman" w:cs="Times New Roman"/>
      <w:b w:val="0"/>
      <w:bCs w:val="0"/>
      <w:i/>
      <w:iCs/>
      <w:smallCaps w:val="0"/>
      <w:strike w:val="0"/>
      <w:color w:val="000000"/>
      <w:spacing w:val="30"/>
      <w:w w:val="100"/>
      <w:position w:val="0"/>
      <w:sz w:val="14"/>
      <w:szCs w:val="14"/>
      <w:u w:val="none"/>
      <w:lang w:val="fr-FR" w:eastAsia="fr-FR" w:bidi="fr-FR"/>
    </w:rPr>
  </w:style>
  <w:style w:type="character" w:customStyle="1" w:styleId="Corpsdutexte21Arial65ptNonItaliqueExact">
    <w:name w:val="Corps du texte (21) + Arial;6.5 pt;Non Italique Exac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3">
    <w:name w:val="En-tête #3_"/>
    <w:link w:val="En-tte30"/>
    <w:rsid w:val="00C62ED5"/>
    <w:rPr>
      <w:rFonts w:ascii="Times New Roman" w:eastAsia="Times New Roman" w:hAnsi="Times New Roman"/>
      <w:b/>
      <w:bCs/>
      <w:spacing w:val="-10"/>
      <w:sz w:val="34"/>
      <w:szCs w:val="34"/>
      <w:shd w:val="clear" w:color="auto" w:fill="FFFFFF"/>
    </w:rPr>
  </w:style>
  <w:style w:type="character" w:customStyle="1" w:styleId="En-tte3NonGrasEspacement0pt">
    <w:name w:val="En-tête #3 + 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6">
    <w:name w:val="En-tête #6_"/>
    <w:link w:val="En-tte60"/>
    <w:rsid w:val="00C62ED5"/>
    <w:rPr>
      <w:rFonts w:ascii="Times New Roman" w:eastAsia="Times New Roman" w:hAnsi="Times New Roman"/>
      <w:sz w:val="26"/>
      <w:szCs w:val="26"/>
      <w:shd w:val="clear" w:color="auto" w:fill="FFFFFF"/>
    </w:rPr>
  </w:style>
  <w:style w:type="character" w:customStyle="1" w:styleId="Corpsdutexte6Petitesmajuscules">
    <w:name w:val="Corps du texte (6) + Petites majuscules"/>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C62ED5"/>
    <w:rPr>
      <w:rFonts w:ascii="Times New Roman" w:eastAsia="Times New Roman" w:hAnsi="Times New Roman"/>
      <w:w w:val="150"/>
      <w:sz w:val="13"/>
      <w:szCs w:val="13"/>
      <w:shd w:val="clear" w:color="auto" w:fill="FFFFFF"/>
    </w:rPr>
  </w:style>
  <w:style w:type="character" w:customStyle="1" w:styleId="Corpsdutexte23Exact">
    <w:name w:val="Corps du texte (23) Exact"/>
    <w:link w:val="Corpsdutexte23"/>
    <w:rsid w:val="00C62ED5"/>
    <w:rPr>
      <w:rFonts w:ascii="Times New Roman" w:eastAsia="Times New Roman" w:hAnsi="Times New Roman"/>
      <w:w w:val="120"/>
      <w:sz w:val="13"/>
      <w:szCs w:val="13"/>
      <w:shd w:val="clear" w:color="auto" w:fill="FFFFFF"/>
    </w:rPr>
  </w:style>
  <w:style w:type="character" w:customStyle="1" w:styleId="Corpsdutexte24Exact">
    <w:name w:val="Corps du texte (24) Exact"/>
    <w:link w:val="Corpsdutexte24"/>
    <w:rsid w:val="00C62ED5"/>
    <w:rPr>
      <w:rFonts w:ascii="Times New Roman" w:eastAsia="Times New Roman" w:hAnsi="Times New Roman"/>
      <w:i/>
      <w:iCs/>
      <w:shd w:val="clear" w:color="auto" w:fill="FFFFFF"/>
    </w:rPr>
  </w:style>
  <w:style w:type="character" w:customStyle="1" w:styleId="Corpsdutexte25Exact">
    <w:name w:val="Corps du texte (25) Exact"/>
    <w:link w:val="Corpsdutexte25"/>
    <w:rsid w:val="00C62ED5"/>
    <w:rPr>
      <w:rFonts w:ascii="Times New Roman" w:eastAsia="Times New Roman" w:hAnsi="Times New Roman"/>
      <w:sz w:val="17"/>
      <w:szCs w:val="17"/>
      <w:shd w:val="clear" w:color="auto" w:fill="FFFFFF"/>
    </w:rPr>
  </w:style>
  <w:style w:type="character" w:customStyle="1" w:styleId="Corpsdutexte9">
    <w:name w:val="Corps du texte (9)_"/>
    <w:link w:val="Corpsdutexte90"/>
    <w:rsid w:val="00C62ED5"/>
    <w:rPr>
      <w:rFonts w:ascii="Times New Roman" w:eastAsia="Times New Roman" w:hAnsi="Times New Roman"/>
      <w:sz w:val="17"/>
      <w:szCs w:val="17"/>
      <w:shd w:val="clear" w:color="auto" w:fill="FFFFFF"/>
    </w:rPr>
  </w:style>
  <w:style w:type="character" w:customStyle="1" w:styleId="En-tte313ptNonGrasEspacement0pt">
    <w:name w:val="En-tête #3 + 13 pt;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2Italique">
    <w:name w:val="Corps du texte (2) + Italique"/>
    <w:rsid w:val="00C62ED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elimage">
    <w:name w:val="Légende de l'image_"/>
    <w:link w:val="Lgendedelimage0"/>
    <w:rsid w:val="00C62ED5"/>
    <w:rPr>
      <w:rFonts w:ascii="Arial" w:eastAsia="Arial" w:hAnsi="Arial" w:cs="Arial"/>
      <w:sz w:val="16"/>
      <w:szCs w:val="16"/>
      <w:shd w:val="clear" w:color="auto" w:fill="FFFFFF"/>
    </w:rPr>
  </w:style>
  <w:style w:type="character" w:customStyle="1" w:styleId="Lgendedelimage65pt">
    <w:name w:val="Légende de l'image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95pt">
    <w:name w:val="En-tête ou pied de page + 9.5 pt"/>
    <w:rsid w:val="00C62E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Lgendedutableau4">
    <w:name w:val="Légende du tableau (4)_"/>
    <w:link w:val="Lgendedutableau40"/>
    <w:rsid w:val="00C62ED5"/>
    <w:rPr>
      <w:rFonts w:ascii="Arial" w:eastAsia="Arial" w:hAnsi="Arial" w:cs="Arial"/>
      <w:sz w:val="16"/>
      <w:szCs w:val="16"/>
      <w:shd w:val="clear" w:color="auto" w:fill="FFFFFF"/>
    </w:rPr>
  </w:style>
  <w:style w:type="character" w:customStyle="1" w:styleId="Corpsdutexte2Arial8pt">
    <w:name w:val="Corps du texte (2)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285pt">
    <w:name w:val="Corps du texte (2) + 8.5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7pt">
    <w:name w:val="En-tête ou pied de page + 7 p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9">
    <w:name w:val="Corps du texte (19)_"/>
    <w:link w:val="Corpsdutexte190"/>
    <w:rsid w:val="00C62ED5"/>
    <w:rPr>
      <w:rFonts w:ascii="Times New Roman" w:eastAsia="Times New Roman" w:hAnsi="Times New Roman"/>
      <w:b/>
      <w:bCs/>
      <w:sz w:val="18"/>
      <w:szCs w:val="18"/>
      <w:shd w:val="clear" w:color="auto" w:fill="FFFFFF"/>
    </w:rPr>
  </w:style>
  <w:style w:type="character" w:customStyle="1" w:styleId="En-tteoupieddepage5Exact">
    <w:name w:val="En-tête ou pied de page (5) Exact"/>
    <w:link w:val="En-tteoupieddepage5"/>
    <w:rsid w:val="00C62ED5"/>
    <w:rPr>
      <w:rFonts w:ascii="Times New Roman" w:eastAsia="Times New Roman" w:hAnsi="Times New Roman"/>
      <w:sz w:val="19"/>
      <w:szCs w:val="19"/>
      <w:shd w:val="clear" w:color="auto" w:fill="FFFFFF"/>
    </w:rPr>
  </w:style>
  <w:style w:type="character" w:customStyle="1" w:styleId="Corpsdutexte27Exact">
    <w:name w:val="Corps du texte (27) Exact"/>
    <w:link w:val="Corpsdutexte27"/>
    <w:rsid w:val="00C62ED5"/>
    <w:rPr>
      <w:rFonts w:ascii="Times New Roman" w:eastAsia="Times New Roman" w:hAnsi="Times New Roman"/>
      <w:sz w:val="19"/>
      <w:szCs w:val="19"/>
      <w:shd w:val="clear" w:color="auto" w:fill="FFFFFF"/>
    </w:rPr>
  </w:style>
  <w:style w:type="character" w:customStyle="1" w:styleId="Corpsdutexte28Exact">
    <w:name w:val="Corps du texte (28) Exact"/>
    <w:link w:val="Corpsdutexte28"/>
    <w:rsid w:val="00C62ED5"/>
    <w:rPr>
      <w:rFonts w:ascii="Times New Roman" w:eastAsia="Times New Roman" w:hAnsi="Times New Roman"/>
      <w:b/>
      <w:bCs/>
      <w:sz w:val="19"/>
      <w:szCs w:val="19"/>
      <w:shd w:val="clear" w:color="auto" w:fill="FFFFFF"/>
    </w:rPr>
  </w:style>
  <w:style w:type="character" w:customStyle="1" w:styleId="En-tteoupieddepageExact">
    <w:name w:val="En-tête ou pied de page Exact"/>
    <w:rsid w:val="00C62ED5"/>
    <w:rPr>
      <w:rFonts w:ascii="Times New Roman" w:eastAsia="Times New Roman" w:hAnsi="Times New Roman" w:cs="Times New Roman"/>
      <w:b w:val="0"/>
      <w:bCs w:val="0"/>
      <w:i w:val="0"/>
      <w:iCs w:val="0"/>
      <w:smallCaps w:val="0"/>
      <w:strike w:val="0"/>
      <w:sz w:val="13"/>
      <w:szCs w:val="13"/>
      <w:u w:val="none"/>
    </w:rPr>
  </w:style>
  <w:style w:type="character" w:customStyle="1" w:styleId="En-tteoupieddepage10ptExact">
    <w:name w:val="En-tête ou pied de page + 10 pt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C62ED5"/>
    <w:rPr>
      <w:rFonts w:ascii="Times New Roman" w:eastAsia="Times New Roman" w:hAnsi="Times New Roman"/>
      <w:sz w:val="34"/>
      <w:szCs w:val="34"/>
      <w:shd w:val="clear" w:color="auto" w:fill="FFFFFF"/>
    </w:rPr>
  </w:style>
  <w:style w:type="character" w:customStyle="1" w:styleId="Lgendedutableau">
    <w:name w:val="Légende du tableau_"/>
    <w:link w:val="Lgendedutableau0"/>
    <w:rsid w:val="00C62ED5"/>
    <w:rPr>
      <w:rFonts w:ascii="Arial" w:eastAsia="Arial" w:hAnsi="Arial" w:cs="Arial"/>
      <w:sz w:val="13"/>
      <w:szCs w:val="13"/>
      <w:shd w:val="clear" w:color="auto" w:fill="FFFFFF"/>
    </w:rPr>
  </w:style>
  <w:style w:type="character" w:customStyle="1" w:styleId="Lgendedelimage5Exact">
    <w:name w:val="Légende de l'image (5) Exact"/>
    <w:link w:val="Lgendedelimage5"/>
    <w:rsid w:val="00C62ED5"/>
    <w:rPr>
      <w:rFonts w:ascii="Arial" w:eastAsia="Arial" w:hAnsi="Arial" w:cs="Arial"/>
      <w:sz w:val="13"/>
      <w:szCs w:val="13"/>
      <w:shd w:val="clear" w:color="auto" w:fill="FFFFFF"/>
    </w:rPr>
  </w:style>
  <w:style w:type="character" w:customStyle="1" w:styleId="Corpsdutexte4Exact">
    <w:name w:val="Corps du texte (4) Exact"/>
    <w:rsid w:val="00C62ED5"/>
    <w:rPr>
      <w:rFonts w:ascii="Arial" w:eastAsia="Arial" w:hAnsi="Arial" w:cs="Arial"/>
      <w:b w:val="0"/>
      <w:bCs w:val="0"/>
      <w:i w:val="0"/>
      <w:iCs w:val="0"/>
      <w:smallCaps w:val="0"/>
      <w:strike w:val="0"/>
      <w:sz w:val="13"/>
      <w:szCs w:val="13"/>
      <w:u w:val="none"/>
    </w:rPr>
  </w:style>
  <w:style w:type="character" w:customStyle="1" w:styleId="Lgendedelimage6Exact">
    <w:name w:val="Légende de l'image (6) Exact"/>
    <w:link w:val="Lgendedelimage6"/>
    <w:rsid w:val="00C62ED5"/>
    <w:rPr>
      <w:rFonts w:ascii="Arial" w:eastAsia="Arial" w:hAnsi="Arial" w:cs="Arial"/>
      <w:sz w:val="13"/>
      <w:szCs w:val="13"/>
      <w:shd w:val="clear" w:color="auto" w:fill="FFFFFF"/>
    </w:rPr>
  </w:style>
  <w:style w:type="character" w:customStyle="1" w:styleId="Corpsdutexte31Exact">
    <w:name w:val="Corps du texte (31) Exact"/>
    <w:rsid w:val="00C62ED5"/>
    <w:rPr>
      <w:rFonts w:ascii="Times New Roman" w:eastAsia="Times New Roman" w:hAnsi="Times New Roman" w:cs="Times New Roman"/>
      <w:b w:val="0"/>
      <w:bCs w:val="0"/>
      <w:i/>
      <w:iCs/>
      <w:smallCaps w:val="0"/>
      <w:strike w:val="0"/>
      <w:sz w:val="22"/>
      <w:szCs w:val="22"/>
      <w:u w:val="none"/>
    </w:rPr>
  </w:style>
  <w:style w:type="character" w:customStyle="1" w:styleId="Lgendedelimage7Exact">
    <w:name w:val="Légende de l'image (7) Exact"/>
    <w:link w:val="Lgendedelimage7"/>
    <w:rsid w:val="00C62ED5"/>
    <w:rPr>
      <w:rFonts w:ascii="Times New Roman" w:eastAsia="Times New Roman" w:hAnsi="Times New Roman"/>
      <w:i/>
      <w:iCs/>
      <w:sz w:val="22"/>
      <w:szCs w:val="22"/>
      <w:shd w:val="clear" w:color="auto" w:fill="FFFFFF"/>
    </w:rPr>
  </w:style>
  <w:style w:type="character" w:customStyle="1" w:styleId="Corpsdutexte31PetitesmajusculesExact">
    <w:name w:val="Corps du texte (31) + Petites majuscules Exact"/>
    <w:rsid w:val="00C62ED5"/>
    <w:rPr>
      <w:rFonts w:ascii="Times New Roman" w:eastAsia="Times New Roman" w:hAnsi="Times New Roman" w:cs="Times New Roman"/>
      <w:b w:val="0"/>
      <w:bCs w:val="0"/>
      <w:i/>
      <w:iCs/>
      <w:smallCaps/>
      <w:strike w:val="0"/>
      <w:sz w:val="22"/>
      <w:szCs w:val="22"/>
      <w:u w:val="none"/>
    </w:rPr>
  </w:style>
  <w:style w:type="character" w:customStyle="1" w:styleId="Corpsdutexte32Exact">
    <w:name w:val="Corps du texte (32) Exact"/>
    <w:link w:val="Corpsdutexte32"/>
    <w:rsid w:val="00C62ED5"/>
    <w:rPr>
      <w:rFonts w:ascii="Times New Roman" w:eastAsia="Times New Roman" w:hAnsi="Times New Roman"/>
      <w:spacing w:val="10"/>
      <w:sz w:val="10"/>
      <w:szCs w:val="10"/>
      <w:shd w:val="clear" w:color="auto" w:fill="FFFFFF"/>
    </w:rPr>
  </w:style>
  <w:style w:type="character" w:customStyle="1" w:styleId="Corpsdutexte33Exact">
    <w:name w:val="Corps du texte (33) Exact"/>
    <w:link w:val="Corpsdutexte33"/>
    <w:rsid w:val="00C62ED5"/>
    <w:rPr>
      <w:rFonts w:ascii="Times New Roman" w:eastAsia="Times New Roman" w:hAnsi="Times New Roman"/>
      <w:sz w:val="19"/>
      <w:szCs w:val="19"/>
      <w:shd w:val="clear" w:color="auto" w:fill="FFFFFF"/>
    </w:rPr>
  </w:style>
  <w:style w:type="character" w:customStyle="1" w:styleId="Corpsdutexte37Exact">
    <w:name w:val="Corps du texte (37) Exact"/>
    <w:link w:val="Corpsdutexte37"/>
    <w:rsid w:val="00C62ED5"/>
    <w:rPr>
      <w:rFonts w:ascii="Times New Roman" w:eastAsia="Times New Roman" w:hAnsi="Times New Roman"/>
      <w:sz w:val="19"/>
      <w:szCs w:val="19"/>
      <w:shd w:val="clear" w:color="auto" w:fill="FFFFFF"/>
    </w:rPr>
  </w:style>
  <w:style w:type="character" w:customStyle="1" w:styleId="Corpsdutexte8NonGrasNonItaliqueEspacement0pt">
    <w:name w:val="Corps du texte (8) + Non Gras;Non Italique;Espacement 0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1">
    <w:name w:val="Corps du texte (31)_"/>
    <w:link w:val="Corpsdutexte310"/>
    <w:rsid w:val="00C62ED5"/>
    <w:rPr>
      <w:rFonts w:ascii="Times New Roman" w:eastAsia="Times New Roman" w:hAnsi="Times New Roman"/>
      <w:i/>
      <w:iCs/>
      <w:sz w:val="22"/>
      <w:szCs w:val="22"/>
      <w:shd w:val="clear" w:color="auto" w:fill="FFFFFF"/>
    </w:rPr>
  </w:style>
  <w:style w:type="character" w:customStyle="1" w:styleId="Corpsdutexte31Petitesmajuscules">
    <w:name w:val="Corps du texte (31) + Petites majuscules"/>
    <w:rsid w:val="00C62ED5"/>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Corpsdutexte36">
    <w:name w:val="Corps du texte (36)_"/>
    <w:link w:val="Corpsdutexte360"/>
    <w:rsid w:val="00C62ED5"/>
    <w:rPr>
      <w:rFonts w:ascii="Times New Roman" w:eastAsia="Times New Roman" w:hAnsi="Times New Roman"/>
      <w:b/>
      <w:bCs/>
      <w:shd w:val="clear" w:color="auto" w:fill="FFFFFF"/>
    </w:rPr>
  </w:style>
  <w:style w:type="character" w:customStyle="1" w:styleId="En-tteoupieddepage10pt">
    <w:name w:val="En-tête ou pied de page + 10 p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utableau5">
    <w:name w:val="Légende du tableau (5)_"/>
    <w:link w:val="Lgendedutableau50"/>
    <w:rsid w:val="00C62ED5"/>
    <w:rPr>
      <w:rFonts w:ascii="Arial" w:eastAsia="Arial" w:hAnsi="Arial" w:cs="Arial"/>
      <w:sz w:val="13"/>
      <w:szCs w:val="13"/>
      <w:shd w:val="clear" w:color="auto" w:fill="FFFFFF"/>
    </w:rPr>
  </w:style>
  <w:style w:type="character" w:customStyle="1" w:styleId="Corpsdutexte275ptPetitesmajuscules">
    <w:name w:val="Corps du texte (2) + 7.5 pt;Petites majuscules"/>
    <w:rsid w:val="00C62ED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6">
    <w:name w:val="Légende du tableau (6)_"/>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Lgendedutableau6Arial8pt">
    <w:name w:val="Légende du tableau (6)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Lgendedutableau60">
    <w:name w:val="Légende du tableau (6)"/>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8pt">
    <w:name w:val="Corps du texte (2) + 8 pt"/>
    <w:rsid w:val="00C62ED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4pt">
    <w:name w:val="Corps du texte (2) + 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365pt">
    <w:name w:val="Corps du texte (3)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7">
    <w:name w:val="Légende du tableau (7)_"/>
    <w:link w:val="Lgendedutableau70"/>
    <w:rsid w:val="00C62ED5"/>
    <w:rPr>
      <w:rFonts w:ascii="Times New Roman" w:eastAsia="Times New Roman" w:hAnsi="Times New Roman"/>
      <w:sz w:val="16"/>
      <w:szCs w:val="16"/>
      <w:shd w:val="clear" w:color="auto" w:fill="FFFFFF"/>
    </w:rPr>
  </w:style>
  <w:style w:type="character" w:customStyle="1" w:styleId="Corpsdutexte2Arial4pt">
    <w:name w:val="Corps du texte (2) + Arial;4 pt"/>
    <w:rsid w:val="00C62ED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20">
    <w:name w:val="Corps du texte (2)"/>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z-Cyrl-UZ"/>
    </w:rPr>
  </w:style>
  <w:style w:type="character" w:customStyle="1" w:styleId="En-tteoupieddepage7ptGras">
    <w:name w:val="En-tête ou pied de page + 7 pt;Gras"/>
    <w:rsid w:val="00C62ED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oupieddepage105ptGrasItaliqueEspacement0pt">
    <w:name w:val="En-tête ou pied de page + 10.5 pt;Gras;Italique;Espacement 0 pt"/>
    <w:rsid w:val="00C62ED5"/>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2Arial5pt">
    <w:name w:val="Corps du texte (2) + Arial;5 pt"/>
    <w:rsid w:val="00C62ED5"/>
    <w:rPr>
      <w:rFonts w:ascii="Arial" w:eastAsia="Arial" w:hAnsi="Arial" w:cs="Arial"/>
      <w:b w:val="0"/>
      <w:bCs w:val="0"/>
      <w:i w:val="0"/>
      <w:iCs w:val="0"/>
      <w:smallCaps w:val="0"/>
      <w:strike w:val="0"/>
      <w:color w:val="000000"/>
      <w:spacing w:val="0"/>
      <w:w w:val="100"/>
      <w:position w:val="0"/>
      <w:sz w:val="10"/>
      <w:szCs w:val="10"/>
      <w:u w:val="none"/>
      <w:lang w:val="fr-FR" w:eastAsia="fr-FR" w:bidi="fr-FR"/>
    </w:rPr>
  </w:style>
  <w:style w:type="character" w:customStyle="1" w:styleId="Corpsdutexte38Exact">
    <w:name w:val="Corps du texte (38) Exact"/>
    <w:link w:val="Corpsdutexte38"/>
    <w:rsid w:val="00C62ED5"/>
    <w:rPr>
      <w:rFonts w:ascii="Times New Roman" w:eastAsia="Times New Roman" w:hAnsi="Times New Roman"/>
      <w:sz w:val="19"/>
      <w:szCs w:val="19"/>
      <w:shd w:val="clear" w:color="auto" w:fill="FFFFFF"/>
    </w:rPr>
  </w:style>
  <w:style w:type="character" w:customStyle="1" w:styleId="Lgendedutableau8">
    <w:name w:val="Légende du tableau (8)_"/>
    <w:link w:val="Lgendedutableau80"/>
    <w:rsid w:val="00C62ED5"/>
    <w:rPr>
      <w:rFonts w:ascii="Times New Roman" w:eastAsia="Times New Roman" w:hAnsi="Times New Roman"/>
      <w:sz w:val="15"/>
      <w:szCs w:val="15"/>
      <w:shd w:val="clear" w:color="auto" w:fill="FFFFFF"/>
    </w:rPr>
  </w:style>
  <w:style w:type="character" w:customStyle="1" w:styleId="Lgendedutableau9">
    <w:name w:val="Légende du tableau (9)_"/>
    <w:link w:val="Lgendedutableau90"/>
    <w:rsid w:val="00C62ED5"/>
    <w:rPr>
      <w:rFonts w:ascii="Times New Roman" w:eastAsia="Times New Roman" w:hAnsi="Times New Roman"/>
      <w:spacing w:val="-10"/>
      <w:sz w:val="13"/>
      <w:szCs w:val="13"/>
      <w:shd w:val="clear" w:color="auto" w:fill="FFFFFF"/>
    </w:rPr>
  </w:style>
  <w:style w:type="character" w:customStyle="1" w:styleId="Corpsdutexte13Exact">
    <w:name w:val="Corps du texte (13)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Notedebasdepage3Exact">
    <w:name w:val="Note de bas de page (3) Exact"/>
    <w:link w:val="Notedebasdepage3"/>
    <w:rsid w:val="00C62ED5"/>
    <w:rPr>
      <w:rFonts w:ascii="Times New Roman" w:eastAsia="Times New Roman" w:hAnsi="Times New Roman"/>
      <w:sz w:val="15"/>
      <w:szCs w:val="15"/>
      <w:shd w:val="clear" w:color="auto" w:fill="FFFFFF"/>
    </w:rPr>
  </w:style>
  <w:style w:type="character" w:customStyle="1" w:styleId="Tabledesmatires3">
    <w:name w:val="Table des matières (3)_"/>
    <w:link w:val="Tabledesmatires30"/>
    <w:rsid w:val="00C62ED5"/>
    <w:rPr>
      <w:rFonts w:ascii="Arial" w:eastAsia="Arial" w:hAnsi="Arial" w:cs="Arial"/>
      <w:sz w:val="16"/>
      <w:szCs w:val="16"/>
      <w:shd w:val="clear" w:color="auto" w:fill="FFFFFF"/>
    </w:rPr>
  </w:style>
  <w:style w:type="character" w:customStyle="1" w:styleId="Tabledesmatires34ptEspacement0ptchelle150">
    <w:name w:val="Table des matières (3) + 4 pt;Espacement 0 pt;Échelle 150%"/>
    <w:rsid w:val="00C62ED5"/>
    <w:rPr>
      <w:rFonts w:ascii="Arial" w:eastAsia="Arial" w:hAnsi="Arial" w:cs="Arial"/>
      <w:b w:val="0"/>
      <w:bCs w:val="0"/>
      <w:i w:val="0"/>
      <w:iCs w:val="0"/>
      <w:smallCaps w:val="0"/>
      <w:strike w:val="0"/>
      <w:color w:val="000000"/>
      <w:spacing w:val="-10"/>
      <w:w w:val="150"/>
      <w:position w:val="0"/>
      <w:sz w:val="8"/>
      <w:szCs w:val="8"/>
      <w:u w:val="none"/>
      <w:lang w:val="fr-FR" w:eastAsia="fr-FR" w:bidi="fr-FR"/>
    </w:rPr>
  </w:style>
  <w:style w:type="character" w:customStyle="1" w:styleId="Tabledesmatires3TimesNewRoman4pt">
    <w:name w:val="Table des matières (3) + Times New Roman;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Lgendedutableau10">
    <w:name w:val="Légende du tableau (10)_"/>
    <w:link w:val="Lgendedutableau100"/>
    <w:rsid w:val="00C62ED5"/>
    <w:rPr>
      <w:rFonts w:ascii="Times New Roman" w:eastAsia="Times New Roman" w:hAnsi="Times New Roman"/>
      <w:i/>
      <w:iCs/>
      <w:shd w:val="clear" w:color="auto" w:fill="FFFFFF"/>
    </w:rPr>
  </w:style>
  <w:style w:type="character" w:customStyle="1" w:styleId="En-tteoupieddepageEspacement0pt">
    <w:name w:val="En-tête ou pied de page + Espacement 0 pt"/>
    <w:rsid w:val="00C62ED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200">
    <w:name w:val="Corps du texte (20)_"/>
    <w:link w:val="Corpsdutexte201"/>
    <w:rsid w:val="00C62ED5"/>
    <w:rPr>
      <w:rFonts w:ascii="Times New Roman" w:eastAsia="Times New Roman" w:hAnsi="Times New Roman"/>
      <w:sz w:val="14"/>
      <w:szCs w:val="14"/>
      <w:shd w:val="clear" w:color="auto" w:fill="FFFFFF"/>
    </w:rPr>
  </w:style>
  <w:style w:type="character" w:customStyle="1" w:styleId="Corpsdutexte319ptGrasNonItalique">
    <w:name w:val="Corps du texte (31) + 9 pt;Gras;Non Italique"/>
    <w:rsid w:val="00C62ED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Notedebasdepage1">
    <w:name w:val="Note de bas de page1"/>
    <w:basedOn w:val="Normal"/>
    <w:link w:val="Notedebasdepage0"/>
    <w:rsid w:val="00C62ED5"/>
    <w:pPr>
      <w:widowControl w:val="0"/>
      <w:shd w:val="clear" w:color="auto" w:fill="FFFFFF"/>
      <w:spacing w:line="197" w:lineRule="exact"/>
      <w:ind w:firstLine="202"/>
      <w:jc w:val="both"/>
    </w:pPr>
    <w:rPr>
      <w:sz w:val="14"/>
      <w:szCs w:val="14"/>
      <w:lang w:val="x-none" w:eastAsia="x-none"/>
    </w:rPr>
  </w:style>
  <w:style w:type="paragraph" w:customStyle="1" w:styleId="Lgendedelimage20">
    <w:name w:val="Légende de l'image (2)"/>
    <w:basedOn w:val="Normal"/>
    <w:link w:val="Lgendedelimage2"/>
    <w:rsid w:val="00C62ED5"/>
    <w:pPr>
      <w:widowControl w:val="0"/>
      <w:shd w:val="clear" w:color="auto" w:fill="FFFFFF"/>
      <w:spacing w:line="0" w:lineRule="atLeast"/>
      <w:ind w:firstLine="24"/>
    </w:pPr>
    <w:rPr>
      <w:w w:val="50"/>
      <w:sz w:val="40"/>
      <w:szCs w:val="40"/>
      <w:lang w:val="x-none" w:eastAsia="x-none"/>
    </w:rPr>
  </w:style>
  <w:style w:type="paragraph" w:customStyle="1" w:styleId="Corpsdutexte40">
    <w:name w:val="Corps du texte (4)"/>
    <w:basedOn w:val="Normal"/>
    <w:link w:val="Corpsdutexte4"/>
    <w:rsid w:val="00C62ED5"/>
    <w:pPr>
      <w:widowControl w:val="0"/>
      <w:shd w:val="clear" w:color="auto" w:fill="FFFFFF"/>
      <w:spacing w:before="780" w:line="154" w:lineRule="exact"/>
      <w:ind w:firstLine="0"/>
      <w:jc w:val="both"/>
    </w:pPr>
    <w:rPr>
      <w:rFonts w:ascii="Arial" w:eastAsia="Arial" w:hAnsi="Arial"/>
      <w:sz w:val="13"/>
      <w:szCs w:val="13"/>
      <w:lang w:val="x-none" w:eastAsia="x-none"/>
    </w:rPr>
  </w:style>
  <w:style w:type="paragraph" w:customStyle="1" w:styleId="Corpsdutexte10">
    <w:name w:val="Corps du texte (10)"/>
    <w:basedOn w:val="Normal"/>
    <w:link w:val="Corpsdutexte10Exact"/>
    <w:rsid w:val="00C62ED5"/>
    <w:pPr>
      <w:widowControl w:val="0"/>
      <w:shd w:val="clear" w:color="auto" w:fill="FFFFFF"/>
      <w:spacing w:line="0" w:lineRule="atLeast"/>
      <w:ind w:firstLine="34"/>
    </w:pPr>
    <w:rPr>
      <w:spacing w:val="-10"/>
      <w:sz w:val="30"/>
      <w:szCs w:val="30"/>
      <w:lang w:val="x-none" w:eastAsia="x-none"/>
    </w:rPr>
  </w:style>
  <w:style w:type="paragraph" w:customStyle="1" w:styleId="En-tte10">
    <w:name w:val="En-tête #1"/>
    <w:basedOn w:val="Normal"/>
    <w:link w:val="En-tte1"/>
    <w:rsid w:val="00C62ED5"/>
    <w:pPr>
      <w:widowControl w:val="0"/>
      <w:shd w:val="clear" w:color="auto" w:fill="FFFFFF"/>
      <w:spacing w:line="0" w:lineRule="atLeast"/>
      <w:ind w:firstLine="19"/>
      <w:outlineLvl w:val="0"/>
    </w:pPr>
    <w:rPr>
      <w:rFonts w:ascii="Arial" w:eastAsia="Arial" w:hAnsi="Arial"/>
      <w:b/>
      <w:bCs/>
      <w:w w:val="60"/>
      <w:sz w:val="100"/>
      <w:szCs w:val="100"/>
      <w:lang w:val="x-none" w:eastAsia="x-none"/>
    </w:rPr>
  </w:style>
  <w:style w:type="paragraph" w:customStyle="1" w:styleId="En-tte20">
    <w:name w:val="En-tête #2"/>
    <w:basedOn w:val="Normal"/>
    <w:link w:val="En-tte2"/>
    <w:rsid w:val="00C62ED5"/>
    <w:pPr>
      <w:widowControl w:val="0"/>
      <w:shd w:val="clear" w:color="auto" w:fill="FFFFFF"/>
      <w:spacing w:after="120" w:line="0" w:lineRule="atLeast"/>
      <w:ind w:hanging="2"/>
      <w:outlineLvl w:val="1"/>
    </w:pPr>
    <w:rPr>
      <w:b/>
      <w:bCs/>
      <w:sz w:val="48"/>
      <w:szCs w:val="48"/>
      <w:lang w:val="x-none" w:eastAsia="x-none"/>
    </w:rPr>
  </w:style>
  <w:style w:type="paragraph" w:customStyle="1" w:styleId="En-tte50">
    <w:name w:val="En-tête #5"/>
    <w:basedOn w:val="Normal"/>
    <w:link w:val="En-tte5"/>
    <w:rsid w:val="00C62ED5"/>
    <w:pPr>
      <w:widowControl w:val="0"/>
      <w:shd w:val="clear" w:color="auto" w:fill="FFFFFF"/>
      <w:spacing w:after="420" w:line="0" w:lineRule="atLeast"/>
      <w:ind w:firstLine="0"/>
      <w:jc w:val="center"/>
      <w:outlineLvl w:val="4"/>
    </w:pPr>
    <w:rPr>
      <w:sz w:val="26"/>
      <w:szCs w:val="26"/>
      <w:lang w:val="x-none" w:eastAsia="x-none"/>
    </w:rPr>
  </w:style>
  <w:style w:type="paragraph" w:customStyle="1" w:styleId="En-tteoupieddepage2">
    <w:name w:val="En-tête ou pied de page (2)"/>
    <w:basedOn w:val="Normal"/>
    <w:link w:val="En-tteoupieddepage2Exact"/>
    <w:rsid w:val="00C62ED5"/>
    <w:pPr>
      <w:widowControl w:val="0"/>
      <w:shd w:val="clear" w:color="auto" w:fill="FFFFFF"/>
      <w:spacing w:line="0" w:lineRule="atLeast"/>
      <w:ind w:firstLine="34"/>
    </w:pPr>
    <w:rPr>
      <w:sz w:val="19"/>
      <w:szCs w:val="19"/>
      <w:lang w:val="x-none" w:eastAsia="x-none"/>
    </w:rPr>
  </w:style>
  <w:style w:type="paragraph" w:customStyle="1" w:styleId="Corpsdutexte80">
    <w:name w:val="Corps du texte (8)"/>
    <w:basedOn w:val="Normal"/>
    <w:link w:val="Corpsdutexte8"/>
    <w:rsid w:val="00C62ED5"/>
    <w:pPr>
      <w:widowControl w:val="0"/>
      <w:shd w:val="clear" w:color="auto" w:fill="FFFFFF"/>
      <w:spacing w:line="168" w:lineRule="exact"/>
      <w:ind w:firstLine="0"/>
      <w:jc w:val="center"/>
    </w:pPr>
    <w:rPr>
      <w:b/>
      <w:bCs/>
      <w:i/>
      <w:iCs/>
      <w:spacing w:val="10"/>
      <w:sz w:val="17"/>
      <w:szCs w:val="17"/>
      <w:lang w:val="x-none" w:eastAsia="x-none"/>
    </w:rPr>
  </w:style>
  <w:style w:type="paragraph" w:customStyle="1" w:styleId="Corpsdutexte130">
    <w:name w:val="Corps du texte (13)"/>
    <w:basedOn w:val="Normal"/>
    <w:link w:val="Corpsdutexte13"/>
    <w:rsid w:val="00C62ED5"/>
    <w:pPr>
      <w:widowControl w:val="0"/>
      <w:shd w:val="clear" w:color="auto" w:fill="FFFFFF"/>
      <w:spacing w:line="235" w:lineRule="exact"/>
      <w:ind w:hanging="214"/>
      <w:jc w:val="both"/>
    </w:pPr>
    <w:rPr>
      <w:sz w:val="20"/>
      <w:lang w:val="x-none" w:eastAsia="x-none"/>
    </w:rPr>
  </w:style>
  <w:style w:type="paragraph" w:customStyle="1" w:styleId="En-tteoupieddepage0">
    <w:name w:val="En-tête ou pied de page"/>
    <w:basedOn w:val="Normal"/>
    <w:link w:val="En-tteoupieddepage"/>
    <w:rsid w:val="00C62ED5"/>
    <w:pPr>
      <w:widowControl w:val="0"/>
      <w:shd w:val="clear" w:color="auto" w:fill="FFFFFF"/>
      <w:spacing w:line="0" w:lineRule="atLeast"/>
      <w:ind w:firstLine="34"/>
    </w:pPr>
    <w:rPr>
      <w:sz w:val="13"/>
      <w:szCs w:val="13"/>
      <w:lang w:val="x-none" w:eastAsia="x-none"/>
    </w:rPr>
  </w:style>
  <w:style w:type="paragraph" w:customStyle="1" w:styleId="Corpsdutexte140">
    <w:name w:val="Corps du texte (14)"/>
    <w:basedOn w:val="Normal"/>
    <w:link w:val="Corpsdutexte14"/>
    <w:rsid w:val="00C62ED5"/>
    <w:pPr>
      <w:widowControl w:val="0"/>
      <w:shd w:val="clear" w:color="auto" w:fill="FFFFFF"/>
      <w:spacing w:line="206" w:lineRule="exact"/>
      <w:ind w:hanging="187"/>
    </w:pPr>
    <w:rPr>
      <w:sz w:val="20"/>
      <w:lang w:val="x-none" w:eastAsia="x-none"/>
    </w:rPr>
  </w:style>
  <w:style w:type="paragraph" w:customStyle="1" w:styleId="Corpsdutexte190">
    <w:name w:val="Corps du texte (19)"/>
    <w:basedOn w:val="Normal"/>
    <w:link w:val="Corpsdutexte19"/>
    <w:rsid w:val="00C62ED5"/>
    <w:pPr>
      <w:widowControl w:val="0"/>
      <w:shd w:val="clear" w:color="auto" w:fill="FFFFFF"/>
      <w:spacing w:line="0" w:lineRule="atLeast"/>
      <w:ind w:firstLine="0"/>
    </w:pPr>
    <w:rPr>
      <w:b/>
      <w:bCs/>
      <w:sz w:val="18"/>
      <w:szCs w:val="18"/>
      <w:lang w:val="x-none" w:eastAsia="x-none"/>
    </w:rPr>
  </w:style>
  <w:style w:type="paragraph" w:customStyle="1" w:styleId="Corpsdutexte180">
    <w:name w:val="Corps du texte (18)"/>
    <w:basedOn w:val="Normal"/>
    <w:link w:val="Corpsdutexte18"/>
    <w:rsid w:val="00C62ED5"/>
    <w:pPr>
      <w:widowControl w:val="0"/>
      <w:shd w:val="clear" w:color="auto" w:fill="FFFFFF"/>
      <w:spacing w:after="480" w:line="0" w:lineRule="atLeast"/>
      <w:ind w:firstLine="0"/>
      <w:jc w:val="center"/>
    </w:pPr>
    <w:rPr>
      <w:sz w:val="26"/>
      <w:szCs w:val="26"/>
      <w:lang w:val="x-none" w:eastAsia="x-none"/>
    </w:rPr>
  </w:style>
  <w:style w:type="paragraph" w:customStyle="1" w:styleId="Corpsdutexte15">
    <w:name w:val="Corps du texte (15)"/>
    <w:basedOn w:val="Normal"/>
    <w:link w:val="Corpsdutexte15Exact"/>
    <w:rsid w:val="00C62ED5"/>
    <w:pPr>
      <w:widowControl w:val="0"/>
      <w:shd w:val="clear" w:color="auto" w:fill="FFFFFF"/>
      <w:spacing w:line="0" w:lineRule="atLeast"/>
      <w:ind w:firstLine="29"/>
    </w:pPr>
    <w:rPr>
      <w:sz w:val="20"/>
      <w:lang w:val="x-none" w:eastAsia="x-none"/>
    </w:rPr>
  </w:style>
  <w:style w:type="paragraph" w:customStyle="1" w:styleId="Corpsdutexte16">
    <w:name w:val="Corps du texte (16)"/>
    <w:basedOn w:val="Normal"/>
    <w:link w:val="Corpsdutexte16Exact"/>
    <w:rsid w:val="00C62ED5"/>
    <w:pPr>
      <w:widowControl w:val="0"/>
      <w:shd w:val="clear" w:color="auto" w:fill="FFFFFF"/>
      <w:spacing w:before="240" w:line="211" w:lineRule="exact"/>
      <w:ind w:firstLine="29"/>
    </w:pPr>
    <w:rPr>
      <w:rFonts w:ascii="Arial" w:eastAsia="Arial" w:hAnsi="Arial"/>
      <w:sz w:val="10"/>
      <w:szCs w:val="10"/>
      <w:lang w:val="x-none" w:eastAsia="x-none"/>
    </w:rPr>
  </w:style>
  <w:style w:type="paragraph" w:customStyle="1" w:styleId="Corpsdutexte201">
    <w:name w:val="Corps du texte (20)"/>
    <w:basedOn w:val="Normal"/>
    <w:link w:val="Corpsdutexte200"/>
    <w:rsid w:val="00C62ED5"/>
    <w:pPr>
      <w:widowControl w:val="0"/>
      <w:shd w:val="clear" w:color="auto" w:fill="FFFFFF"/>
      <w:spacing w:line="206" w:lineRule="exact"/>
      <w:ind w:firstLine="242"/>
      <w:jc w:val="both"/>
    </w:pPr>
    <w:rPr>
      <w:sz w:val="14"/>
      <w:szCs w:val="14"/>
      <w:lang w:val="x-none" w:eastAsia="x-none"/>
    </w:rPr>
  </w:style>
  <w:style w:type="paragraph" w:customStyle="1" w:styleId="Corpsdutexte21">
    <w:name w:val="Corps du texte (21)"/>
    <w:basedOn w:val="Normal"/>
    <w:link w:val="Corpsdutexte21Exact"/>
    <w:rsid w:val="00C62ED5"/>
    <w:pPr>
      <w:widowControl w:val="0"/>
      <w:shd w:val="clear" w:color="auto" w:fill="FFFFFF"/>
      <w:spacing w:line="206" w:lineRule="exact"/>
      <w:ind w:firstLine="242"/>
      <w:jc w:val="both"/>
    </w:pPr>
    <w:rPr>
      <w:i/>
      <w:iCs/>
      <w:sz w:val="14"/>
      <w:szCs w:val="14"/>
      <w:lang w:val="x-none" w:eastAsia="x-none"/>
    </w:rPr>
  </w:style>
  <w:style w:type="paragraph" w:customStyle="1" w:styleId="En-tte30">
    <w:name w:val="En-tête #3"/>
    <w:basedOn w:val="Normal"/>
    <w:link w:val="En-tte3"/>
    <w:rsid w:val="00C62ED5"/>
    <w:pPr>
      <w:widowControl w:val="0"/>
      <w:shd w:val="clear" w:color="auto" w:fill="FFFFFF"/>
      <w:spacing w:before="360" w:after="660" w:line="0" w:lineRule="atLeast"/>
      <w:ind w:firstLine="0"/>
      <w:jc w:val="center"/>
      <w:outlineLvl w:val="2"/>
    </w:pPr>
    <w:rPr>
      <w:b/>
      <w:bCs/>
      <w:spacing w:val="-10"/>
      <w:sz w:val="34"/>
      <w:szCs w:val="34"/>
      <w:lang w:val="x-none" w:eastAsia="x-none"/>
    </w:rPr>
  </w:style>
  <w:style w:type="paragraph" w:customStyle="1" w:styleId="En-tte60">
    <w:name w:val="En-tête #6"/>
    <w:basedOn w:val="Normal"/>
    <w:link w:val="En-tte6"/>
    <w:rsid w:val="00C62ED5"/>
    <w:pPr>
      <w:widowControl w:val="0"/>
      <w:shd w:val="clear" w:color="auto" w:fill="FFFFFF"/>
      <w:spacing w:after="300" w:line="0" w:lineRule="atLeast"/>
      <w:ind w:hanging="3"/>
      <w:jc w:val="center"/>
      <w:outlineLvl w:val="5"/>
    </w:pPr>
    <w:rPr>
      <w:sz w:val="26"/>
      <w:szCs w:val="26"/>
      <w:lang w:val="x-none" w:eastAsia="x-none"/>
    </w:rPr>
  </w:style>
  <w:style w:type="paragraph" w:customStyle="1" w:styleId="Corpsdutexte22">
    <w:name w:val="Corps du texte (22)"/>
    <w:basedOn w:val="Normal"/>
    <w:link w:val="Corpsdutexte22Exact"/>
    <w:rsid w:val="00C62ED5"/>
    <w:pPr>
      <w:widowControl w:val="0"/>
      <w:shd w:val="clear" w:color="auto" w:fill="FFFFFF"/>
      <w:spacing w:line="0" w:lineRule="atLeast"/>
      <w:ind w:firstLine="29"/>
    </w:pPr>
    <w:rPr>
      <w:w w:val="150"/>
      <w:sz w:val="13"/>
      <w:szCs w:val="13"/>
      <w:lang w:val="x-none" w:eastAsia="x-none"/>
    </w:rPr>
  </w:style>
  <w:style w:type="paragraph" w:customStyle="1" w:styleId="Corpsdutexte23">
    <w:name w:val="Corps du texte (23)"/>
    <w:basedOn w:val="Normal"/>
    <w:link w:val="Corpsdutexte23Exact"/>
    <w:rsid w:val="00C62ED5"/>
    <w:pPr>
      <w:widowControl w:val="0"/>
      <w:shd w:val="clear" w:color="auto" w:fill="FFFFFF"/>
      <w:spacing w:line="0" w:lineRule="atLeast"/>
      <w:ind w:firstLine="29"/>
    </w:pPr>
    <w:rPr>
      <w:w w:val="120"/>
      <w:sz w:val="13"/>
      <w:szCs w:val="13"/>
      <w:lang w:val="x-none" w:eastAsia="x-none"/>
    </w:rPr>
  </w:style>
  <w:style w:type="paragraph" w:customStyle="1" w:styleId="Corpsdutexte24">
    <w:name w:val="Corps du texte (24)"/>
    <w:basedOn w:val="Normal"/>
    <w:link w:val="Corpsdutexte24Exact"/>
    <w:rsid w:val="00C62ED5"/>
    <w:pPr>
      <w:widowControl w:val="0"/>
      <w:shd w:val="clear" w:color="auto" w:fill="FFFFFF"/>
      <w:spacing w:line="0" w:lineRule="atLeast"/>
      <w:ind w:firstLine="29"/>
    </w:pPr>
    <w:rPr>
      <w:i/>
      <w:iCs/>
      <w:sz w:val="20"/>
      <w:lang w:val="x-none" w:eastAsia="x-none"/>
    </w:rPr>
  </w:style>
  <w:style w:type="paragraph" w:customStyle="1" w:styleId="Corpsdutexte25">
    <w:name w:val="Corps du texte (25)"/>
    <w:basedOn w:val="Normal"/>
    <w:link w:val="Corpsdutexte25Exact"/>
    <w:rsid w:val="00C62ED5"/>
    <w:pPr>
      <w:widowControl w:val="0"/>
      <w:shd w:val="clear" w:color="auto" w:fill="FFFFFF"/>
      <w:spacing w:line="0" w:lineRule="atLeast"/>
      <w:ind w:firstLine="29"/>
    </w:pPr>
    <w:rPr>
      <w:sz w:val="17"/>
      <w:szCs w:val="17"/>
      <w:lang w:val="x-none" w:eastAsia="x-none"/>
    </w:rPr>
  </w:style>
  <w:style w:type="paragraph" w:customStyle="1" w:styleId="Corpsdutexte90">
    <w:name w:val="Corps du texte (9)"/>
    <w:basedOn w:val="Normal"/>
    <w:link w:val="Corpsdutexte9"/>
    <w:rsid w:val="00C62ED5"/>
    <w:pPr>
      <w:widowControl w:val="0"/>
      <w:shd w:val="clear" w:color="auto" w:fill="FFFFFF"/>
      <w:spacing w:line="168" w:lineRule="exact"/>
      <w:ind w:hanging="399"/>
      <w:jc w:val="right"/>
    </w:pPr>
    <w:rPr>
      <w:sz w:val="17"/>
      <w:szCs w:val="17"/>
      <w:lang w:val="x-none" w:eastAsia="x-none"/>
    </w:rPr>
  </w:style>
  <w:style w:type="paragraph" w:customStyle="1" w:styleId="Lgendedelimage0">
    <w:name w:val="Légende de l'image"/>
    <w:basedOn w:val="Normal"/>
    <w:link w:val="Lgendedelimage"/>
    <w:rsid w:val="00C62ED5"/>
    <w:pPr>
      <w:widowControl w:val="0"/>
      <w:shd w:val="clear" w:color="auto" w:fill="FFFFFF"/>
      <w:spacing w:line="211" w:lineRule="exact"/>
      <w:ind w:firstLine="0"/>
      <w:jc w:val="right"/>
    </w:pPr>
    <w:rPr>
      <w:rFonts w:ascii="Arial" w:eastAsia="Arial" w:hAnsi="Arial"/>
      <w:sz w:val="16"/>
      <w:szCs w:val="16"/>
      <w:lang w:val="x-none" w:eastAsia="x-none"/>
    </w:rPr>
  </w:style>
  <w:style w:type="paragraph" w:customStyle="1" w:styleId="Lgendedutableau40">
    <w:name w:val="Légende du tableau (4)"/>
    <w:basedOn w:val="Normal"/>
    <w:link w:val="Lgendedutableau4"/>
    <w:rsid w:val="00C62ED5"/>
    <w:pPr>
      <w:widowControl w:val="0"/>
      <w:shd w:val="clear" w:color="auto" w:fill="FFFFFF"/>
      <w:spacing w:line="0" w:lineRule="atLeast"/>
      <w:ind w:firstLine="29"/>
    </w:pPr>
    <w:rPr>
      <w:rFonts w:ascii="Arial" w:eastAsia="Arial" w:hAnsi="Arial"/>
      <w:sz w:val="16"/>
      <w:szCs w:val="16"/>
      <w:lang w:val="x-none" w:eastAsia="x-none"/>
    </w:rPr>
  </w:style>
  <w:style w:type="paragraph" w:customStyle="1" w:styleId="En-tteoupieddepage5">
    <w:name w:val="En-tête ou pied de page (5)"/>
    <w:basedOn w:val="Normal"/>
    <w:link w:val="En-tteoupieddepage5Exact"/>
    <w:rsid w:val="00C62ED5"/>
    <w:pPr>
      <w:widowControl w:val="0"/>
      <w:shd w:val="clear" w:color="auto" w:fill="FFFFFF"/>
      <w:spacing w:line="0" w:lineRule="atLeast"/>
      <w:ind w:firstLine="29"/>
    </w:pPr>
    <w:rPr>
      <w:sz w:val="19"/>
      <w:szCs w:val="19"/>
      <w:lang w:val="x-none" w:eastAsia="x-none"/>
    </w:rPr>
  </w:style>
  <w:style w:type="paragraph" w:customStyle="1" w:styleId="Corpsdutexte27">
    <w:name w:val="Corps du texte (27)"/>
    <w:basedOn w:val="Normal"/>
    <w:link w:val="Corpsdutexte27Exact"/>
    <w:rsid w:val="00C62ED5"/>
    <w:pPr>
      <w:widowControl w:val="0"/>
      <w:shd w:val="clear" w:color="auto" w:fill="FFFFFF"/>
      <w:spacing w:line="0" w:lineRule="atLeast"/>
      <w:ind w:firstLine="29"/>
    </w:pPr>
    <w:rPr>
      <w:sz w:val="19"/>
      <w:szCs w:val="19"/>
      <w:lang w:val="x-none" w:eastAsia="x-none"/>
    </w:rPr>
  </w:style>
  <w:style w:type="paragraph" w:customStyle="1" w:styleId="Corpsdutexte28">
    <w:name w:val="Corps du texte (28)"/>
    <w:basedOn w:val="Normal"/>
    <w:link w:val="Corpsdutexte28Exact"/>
    <w:rsid w:val="00C62ED5"/>
    <w:pPr>
      <w:widowControl w:val="0"/>
      <w:shd w:val="clear" w:color="auto" w:fill="FFFFFF"/>
      <w:spacing w:line="0" w:lineRule="atLeast"/>
      <w:ind w:firstLine="29"/>
    </w:pPr>
    <w:rPr>
      <w:b/>
      <w:bCs/>
      <w:sz w:val="19"/>
      <w:szCs w:val="19"/>
      <w:lang w:val="x-none" w:eastAsia="x-none"/>
    </w:rPr>
  </w:style>
  <w:style w:type="paragraph" w:customStyle="1" w:styleId="En-tte40">
    <w:name w:val="En-tête #4"/>
    <w:basedOn w:val="Normal"/>
    <w:link w:val="En-tte4"/>
    <w:rsid w:val="00C62ED5"/>
    <w:pPr>
      <w:widowControl w:val="0"/>
      <w:shd w:val="clear" w:color="auto" w:fill="FFFFFF"/>
      <w:spacing w:before="300" w:after="540" w:line="384" w:lineRule="exact"/>
      <w:ind w:hanging="3"/>
      <w:jc w:val="center"/>
      <w:outlineLvl w:val="3"/>
    </w:pPr>
    <w:rPr>
      <w:sz w:val="34"/>
      <w:szCs w:val="34"/>
      <w:lang w:val="x-none" w:eastAsia="x-none"/>
    </w:rPr>
  </w:style>
  <w:style w:type="paragraph" w:customStyle="1" w:styleId="Lgendedutableau0">
    <w:name w:val="Légende du tableau"/>
    <w:basedOn w:val="Normal"/>
    <w:link w:val="Lgendedutableau"/>
    <w:rsid w:val="00C62ED5"/>
    <w:pPr>
      <w:widowControl w:val="0"/>
      <w:shd w:val="clear" w:color="auto" w:fill="FFFFFF"/>
      <w:spacing w:line="149" w:lineRule="exact"/>
      <w:ind w:firstLine="0"/>
      <w:jc w:val="center"/>
    </w:pPr>
    <w:rPr>
      <w:rFonts w:ascii="Arial" w:eastAsia="Arial" w:hAnsi="Arial"/>
      <w:sz w:val="13"/>
      <w:szCs w:val="13"/>
      <w:lang w:val="x-none" w:eastAsia="x-none"/>
    </w:rPr>
  </w:style>
  <w:style w:type="paragraph" w:customStyle="1" w:styleId="Lgendedelimage5">
    <w:name w:val="Légende de l'image (5)"/>
    <w:basedOn w:val="Normal"/>
    <w:link w:val="Lgendedelimage5Exact"/>
    <w:rsid w:val="00C62ED5"/>
    <w:pPr>
      <w:widowControl w:val="0"/>
      <w:shd w:val="clear" w:color="auto" w:fill="FFFFFF"/>
      <w:spacing w:line="0" w:lineRule="atLeast"/>
      <w:ind w:firstLine="0"/>
      <w:jc w:val="center"/>
    </w:pPr>
    <w:rPr>
      <w:rFonts w:ascii="Arial" w:eastAsia="Arial" w:hAnsi="Arial"/>
      <w:sz w:val="13"/>
      <w:szCs w:val="13"/>
      <w:lang w:val="x-none" w:eastAsia="x-none"/>
    </w:rPr>
  </w:style>
  <w:style w:type="paragraph" w:customStyle="1" w:styleId="Lgendedelimage6">
    <w:name w:val="Légende de l'image (6)"/>
    <w:basedOn w:val="Normal"/>
    <w:link w:val="Lgendedelimage6Exact"/>
    <w:rsid w:val="00C62ED5"/>
    <w:pPr>
      <w:widowControl w:val="0"/>
      <w:shd w:val="clear" w:color="auto" w:fill="FFFFFF"/>
      <w:spacing w:line="168" w:lineRule="exact"/>
      <w:ind w:hanging="462"/>
      <w:jc w:val="center"/>
    </w:pPr>
    <w:rPr>
      <w:rFonts w:ascii="Arial" w:eastAsia="Arial" w:hAnsi="Arial"/>
      <w:sz w:val="13"/>
      <w:szCs w:val="13"/>
      <w:lang w:val="x-none" w:eastAsia="x-none"/>
    </w:rPr>
  </w:style>
  <w:style w:type="paragraph" w:customStyle="1" w:styleId="Corpsdutexte310">
    <w:name w:val="Corps du texte (31)"/>
    <w:basedOn w:val="Normal"/>
    <w:link w:val="Corpsdutexte31"/>
    <w:rsid w:val="00C62ED5"/>
    <w:pPr>
      <w:widowControl w:val="0"/>
      <w:shd w:val="clear" w:color="auto" w:fill="FFFFFF"/>
      <w:spacing w:line="0" w:lineRule="atLeast"/>
      <w:ind w:firstLine="0"/>
    </w:pPr>
    <w:rPr>
      <w:i/>
      <w:iCs/>
      <w:sz w:val="22"/>
      <w:szCs w:val="22"/>
      <w:lang w:val="x-none" w:eastAsia="x-none"/>
    </w:rPr>
  </w:style>
  <w:style w:type="paragraph" w:customStyle="1" w:styleId="Lgendedelimage7">
    <w:name w:val="Légende de l'image (7)"/>
    <w:basedOn w:val="Normal"/>
    <w:link w:val="Lgendedelimage7Exact"/>
    <w:rsid w:val="00C62ED5"/>
    <w:pPr>
      <w:widowControl w:val="0"/>
      <w:shd w:val="clear" w:color="auto" w:fill="FFFFFF"/>
      <w:spacing w:line="0" w:lineRule="atLeast"/>
      <w:ind w:firstLine="34"/>
    </w:pPr>
    <w:rPr>
      <w:i/>
      <w:iCs/>
      <w:sz w:val="22"/>
      <w:szCs w:val="22"/>
      <w:lang w:val="x-none" w:eastAsia="x-none"/>
    </w:rPr>
  </w:style>
  <w:style w:type="paragraph" w:customStyle="1" w:styleId="Corpsdutexte32">
    <w:name w:val="Corps du texte (32)"/>
    <w:basedOn w:val="Normal"/>
    <w:link w:val="Corpsdutexte32Exact"/>
    <w:rsid w:val="00C62ED5"/>
    <w:pPr>
      <w:widowControl w:val="0"/>
      <w:shd w:val="clear" w:color="auto" w:fill="FFFFFF"/>
      <w:spacing w:line="0" w:lineRule="atLeast"/>
      <w:ind w:firstLine="24"/>
    </w:pPr>
    <w:rPr>
      <w:spacing w:val="10"/>
      <w:sz w:val="10"/>
      <w:szCs w:val="10"/>
      <w:lang w:val="x-none" w:eastAsia="x-none"/>
    </w:rPr>
  </w:style>
  <w:style w:type="paragraph" w:customStyle="1" w:styleId="Corpsdutexte33">
    <w:name w:val="Corps du texte (33)"/>
    <w:basedOn w:val="Normal"/>
    <w:link w:val="Corpsdutexte33Exact"/>
    <w:rsid w:val="00C62ED5"/>
    <w:pPr>
      <w:widowControl w:val="0"/>
      <w:shd w:val="clear" w:color="auto" w:fill="FFFFFF"/>
      <w:spacing w:line="0" w:lineRule="atLeast"/>
      <w:ind w:firstLine="29"/>
    </w:pPr>
    <w:rPr>
      <w:sz w:val="19"/>
      <w:szCs w:val="19"/>
      <w:lang w:val="x-none" w:eastAsia="x-none"/>
    </w:rPr>
  </w:style>
  <w:style w:type="paragraph" w:customStyle="1" w:styleId="Corpsdutexte37">
    <w:name w:val="Corps du texte (37)"/>
    <w:basedOn w:val="Normal"/>
    <w:link w:val="Corpsdutexte37Exact"/>
    <w:rsid w:val="00C62ED5"/>
    <w:pPr>
      <w:widowControl w:val="0"/>
      <w:shd w:val="clear" w:color="auto" w:fill="FFFFFF"/>
      <w:spacing w:line="0" w:lineRule="atLeast"/>
      <w:ind w:firstLine="29"/>
    </w:pPr>
    <w:rPr>
      <w:sz w:val="19"/>
      <w:szCs w:val="19"/>
      <w:lang w:val="x-none" w:eastAsia="x-none"/>
    </w:rPr>
  </w:style>
  <w:style w:type="paragraph" w:customStyle="1" w:styleId="Corpsdutexte360">
    <w:name w:val="Corps du texte (36)"/>
    <w:basedOn w:val="Normal"/>
    <w:link w:val="Corpsdutexte36"/>
    <w:rsid w:val="00C62ED5"/>
    <w:pPr>
      <w:widowControl w:val="0"/>
      <w:shd w:val="clear" w:color="auto" w:fill="FFFFFF"/>
      <w:spacing w:after="60" w:line="211" w:lineRule="exact"/>
      <w:ind w:hanging="10"/>
    </w:pPr>
    <w:rPr>
      <w:b/>
      <w:bCs/>
      <w:sz w:val="20"/>
      <w:lang w:val="x-none" w:eastAsia="x-none"/>
    </w:rPr>
  </w:style>
  <w:style w:type="paragraph" w:customStyle="1" w:styleId="Lgendedutableau50">
    <w:name w:val="Légende du tableau (5)"/>
    <w:basedOn w:val="Normal"/>
    <w:link w:val="Lgendedutableau5"/>
    <w:rsid w:val="00C62ED5"/>
    <w:pPr>
      <w:widowControl w:val="0"/>
      <w:shd w:val="clear" w:color="auto" w:fill="FFFFFF"/>
      <w:spacing w:before="60" w:line="149" w:lineRule="exact"/>
      <w:ind w:firstLine="0"/>
      <w:jc w:val="center"/>
    </w:pPr>
    <w:rPr>
      <w:rFonts w:ascii="Arial" w:eastAsia="Arial" w:hAnsi="Arial"/>
      <w:sz w:val="13"/>
      <w:szCs w:val="13"/>
      <w:lang w:val="x-none" w:eastAsia="x-none"/>
    </w:rPr>
  </w:style>
  <w:style w:type="paragraph" w:customStyle="1" w:styleId="Lgendedutableau70">
    <w:name w:val="Légende du tableau (7)"/>
    <w:basedOn w:val="Normal"/>
    <w:link w:val="Lgendedutableau7"/>
    <w:rsid w:val="00C62ED5"/>
    <w:pPr>
      <w:widowControl w:val="0"/>
      <w:shd w:val="clear" w:color="auto" w:fill="FFFFFF"/>
      <w:spacing w:line="0" w:lineRule="atLeast"/>
      <w:ind w:firstLine="0"/>
      <w:jc w:val="center"/>
    </w:pPr>
    <w:rPr>
      <w:sz w:val="16"/>
      <w:szCs w:val="16"/>
      <w:lang w:val="x-none" w:eastAsia="x-none"/>
    </w:rPr>
  </w:style>
  <w:style w:type="paragraph" w:customStyle="1" w:styleId="Corpsdutexte38">
    <w:name w:val="Corps du texte (38)"/>
    <w:basedOn w:val="Normal"/>
    <w:link w:val="Corpsdutexte38Exact"/>
    <w:rsid w:val="00C62ED5"/>
    <w:pPr>
      <w:widowControl w:val="0"/>
      <w:shd w:val="clear" w:color="auto" w:fill="FFFFFF"/>
      <w:spacing w:line="0" w:lineRule="atLeast"/>
      <w:ind w:firstLine="34"/>
    </w:pPr>
    <w:rPr>
      <w:sz w:val="19"/>
      <w:szCs w:val="19"/>
      <w:lang w:val="x-none" w:eastAsia="x-none"/>
    </w:rPr>
  </w:style>
  <w:style w:type="paragraph" w:customStyle="1" w:styleId="Lgendedutableau80">
    <w:name w:val="Légende du tableau (8)"/>
    <w:basedOn w:val="Normal"/>
    <w:link w:val="Lgendedutableau8"/>
    <w:rsid w:val="00C62ED5"/>
    <w:pPr>
      <w:widowControl w:val="0"/>
      <w:shd w:val="clear" w:color="auto" w:fill="FFFFFF"/>
      <w:spacing w:line="77" w:lineRule="exact"/>
      <w:ind w:firstLine="2"/>
      <w:jc w:val="both"/>
    </w:pPr>
    <w:rPr>
      <w:sz w:val="15"/>
      <w:szCs w:val="15"/>
      <w:lang w:val="x-none" w:eastAsia="x-none"/>
    </w:rPr>
  </w:style>
  <w:style w:type="paragraph" w:customStyle="1" w:styleId="Lgendedutableau90">
    <w:name w:val="Légende du tableau (9)"/>
    <w:basedOn w:val="Normal"/>
    <w:link w:val="Lgendedutableau9"/>
    <w:rsid w:val="00C62ED5"/>
    <w:pPr>
      <w:widowControl w:val="0"/>
      <w:shd w:val="clear" w:color="auto" w:fill="FFFFFF"/>
      <w:spacing w:line="77" w:lineRule="exact"/>
      <w:ind w:firstLine="2"/>
      <w:jc w:val="both"/>
    </w:pPr>
    <w:rPr>
      <w:spacing w:val="-10"/>
      <w:sz w:val="13"/>
      <w:szCs w:val="13"/>
      <w:lang w:val="x-none" w:eastAsia="x-none"/>
    </w:rPr>
  </w:style>
  <w:style w:type="paragraph" w:customStyle="1" w:styleId="Notedebasdepage3">
    <w:name w:val="Note de bas de page (3)"/>
    <w:basedOn w:val="Normal"/>
    <w:link w:val="Notedebasdepage3Exact"/>
    <w:rsid w:val="00C62ED5"/>
    <w:pPr>
      <w:widowControl w:val="0"/>
      <w:shd w:val="clear" w:color="auto" w:fill="FFFFFF"/>
      <w:spacing w:line="0" w:lineRule="atLeast"/>
      <w:ind w:firstLine="4"/>
    </w:pPr>
    <w:rPr>
      <w:sz w:val="15"/>
      <w:szCs w:val="15"/>
      <w:lang w:val="x-none" w:eastAsia="x-none"/>
    </w:rPr>
  </w:style>
  <w:style w:type="paragraph" w:customStyle="1" w:styleId="Tabledesmatires30">
    <w:name w:val="Table des matières (3)"/>
    <w:basedOn w:val="Normal"/>
    <w:link w:val="Tabledesmatires3"/>
    <w:rsid w:val="00C62ED5"/>
    <w:pPr>
      <w:widowControl w:val="0"/>
      <w:shd w:val="clear" w:color="auto" w:fill="FFFFFF"/>
      <w:spacing w:before="60" w:after="180" w:line="0" w:lineRule="atLeast"/>
      <w:ind w:hanging="5"/>
      <w:jc w:val="both"/>
    </w:pPr>
    <w:rPr>
      <w:rFonts w:ascii="Arial" w:eastAsia="Arial" w:hAnsi="Arial"/>
      <w:sz w:val="16"/>
      <w:szCs w:val="16"/>
      <w:lang w:val="x-none" w:eastAsia="x-none"/>
    </w:rPr>
  </w:style>
  <w:style w:type="paragraph" w:customStyle="1" w:styleId="Lgendedutableau100">
    <w:name w:val="Légende du tableau (10)"/>
    <w:basedOn w:val="Normal"/>
    <w:link w:val="Lgendedutableau10"/>
    <w:rsid w:val="00C62ED5"/>
    <w:pPr>
      <w:widowControl w:val="0"/>
      <w:shd w:val="clear" w:color="auto" w:fill="FFFFFF"/>
      <w:spacing w:line="0" w:lineRule="atLeast"/>
      <w:ind w:firstLine="29"/>
    </w:pPr>
    <w:rPr>
      <w:i/>
      <w:iCs/>
      <w:sz w:val="20"/>
      <w:lang w:val="x-none" w:eastAsia="x-none"/>
    </w:rPr>
  </w:style>
  <w:style w:type="character" w:customStyle="1" w:styleId="Notedebasdepage7ptNonItalique">
    <w:name w:val="Note de bas de page + 7 pt;Non Italique"/>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7ptNonItaliquePetitesmajuscules">
    <w:name w:val="Note de bas de page + 7 pt;Non Italique;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75ptNonItalique">
    <w:name w:val="Note de bas de page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A6335"/>
    <w:rPr>
      <w:rFonts w:ascii="Times New Roman" w:eastAsia="Times New Roman" w:hAnsi="Times New Roman"/>
      <w:sz w:val="15"/>
      <w:szCs w:val="15"/>
      <w:shd w:val="clear" w:color="auto" w:fill="FFFFFF"/>
    </w:rPr>
  </w:style>
  <w:style w:type="character" w:customStyle="1" w:styleId="Notedebasdepage27ptPetitesmajuscules">
    <w:name w:val="Note de bas de page (2)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245ptEspacement0pt">
    <w:name w:val="Note de bas de page (2) + 4.5 pt;Espacement 0 pt"/>
    <w:rsid w:val="003A6335"/>
    <w:rPr>
      <w:rFonts w:ascii="Times New Roman" w:eastAsia="Times New Roman" w:hAnsi="Times New Roman" w:cs="Times New Roman"/>
      <w:b w:val="0"/>
      <w:bCs w:val="0"/>
      <w:i w:val="0"/>
      <w:iCs w:val="0"/>
      <w:smallCaps w:val="0"/>
      <w:strike w:val="0"/>
      <w:color w:val="000000"/>
      <w:spacing w:val="10"/>
      <w:w w:val="100"/>
      <w:position w:val="0"/>
      <w:sz w:val="9"/>
      <w:szCs w:val="9"/>
      <w:u w:val="none"/>
      <w:lang w:val="fr-FR" w:eastAsia="fr-FR" w:bidi="fr-FR"/>
    </w:rPr>
  </w:style>
  <w:style w:type="character" w:customStyle="1" w:styleId="Notedebasdepage28ptItalique">
    <w:name w:val="Note de bas de page (2)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4">
    <w:name w:val="Note de bas de page (4)_"/>
    <w:link w:val="Notedebasdepage40"/>
    <w:rsid w:val="003A6335"/>
    <w:rPr>
      <w:rFonts w:ascii="Times New Roman" w:eastAsia="Times New Roman" w:hAnsi="Times New Roman"/>
      <w:sz w:val="14"/>
      <w:szCs w:val="14"/>
      <w:shd w:val="clear" w:color="auto" w:fill="FFFFFF"/>
    </w:rPr>
  </w:style>
  <w:style w:type="character" w:customStyle="1" w:styleId="Notedebasdepage475ptItalique">
    <w:name w:val="Note de bas de page (4) + 7.5 pt;Italique"/>
    <w:rsid w:val="003A633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5ptNonItalique">
    <w:name w:val="Note de bas de page + 5 pt;Non Italique"/>
    <w:rsid w:val="003A633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265pt">
    <w:name w:val="Note de bas de page (2) + 6.5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10">
    <w:name w:val="Corps du texte (21)_"/>
    <w:rsid w:val="003A6335"/>
    <w:rPr>
      <w:rFonts w:ascii="Times New Roman" w:eastAsia="Times New Roman" w:hAnsi="Times New Roman" w:cs="Times New Roman"/>
      <w:b w:val="0"/>
      <w:bCs w:val="0"/>
      <w:i w:val="0"/>
      <w:iCs w:val="0"/>
      <w:smallCaps w:val="0"/>
      <w:strike w:val="0"/>
      <w:sz w:val="15"/>
      <w:szCs w:val="15"/>
      <w:u w:val="none"/>
    </w:rPr>
  </w:style>
  <w:style w:type="character" w:customStyle="1" w:styleId="Corpsdutexte218ptItalique">
    <w:name w:val="Corps du texte (21)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umrodetitre3Exact">
    <w:name w:val="Numéro de titre #3 Exact"/>
    <w:link w:val="Numrodetitre3"/>
    <w:rsid w:val="003A6335"/>
    <w:rPr>
      <w:rFonts w:ascii="Times New Roman" w:eastAsia="Times New Roman" w:hAnsi="Times New Roman"/>
      <w:spacing w:val="-10"/>
      <w:sz w:val="19"/>
      <w:szCs w:val="19"/>
      <w:shd w:val="clear" w:color="auto" w:fill="FFFFFF"/>
    </w:rPr>
  </w:style>
  <w:style w:type="character" w:customStyle="1" w:styleId="LgendedelimageExact">
    <w:name w:val="Légende de l'image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7Exact">
    <w:name w:val="Corps du texte (7) Exact"/>
    <w:rsid w:val="003A633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Corpsdutexte2Espacement0pt">
    <w:name w:val="Corps du texte (2) + Espacement 0 p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8Petitesmajuscules">
    <w:name w:val="Corps du texte (8) + Petites majuscules"/>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4Exact">
    <w:name w:val="En-tête #4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Arial75pt">
    <w:name w:val="Corps du texte (2) + Arial;7.5 pt"/>
    <w:rsid w:val="003A6335"/>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9Exact">
    <w:name w:val="Corps du texte (9)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9Espacement0ptExact">
    <w:name w:val="Corps du texte (9)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Tabledesmatires2Exact">
    <w:name w:val="Table des matières (2) Exact"/>
    <w:link w:val="Tabledesmatires2"/>
    <w:rsid w:val="003A6335"/>
    <w:rPr>
      <w:rFonts w:ascii="Arial" w:eastAsia="Arial" w:hAnsi="Arial" w:cs="Arial"/>
      <w:sz w:val="15"/>
      <w:szCs w:val="15"/>
      <w:shd w:val="clear" w:color="auto" w:fill="FFFFFF"/>
    </w:rPr>
  </w:style>
  <w:style w:type="character" w:customStyle="1" w:styleId="Corpsdutexte8Exact">
    <w:name w:val="Corps du texte (8)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8NonItaliqueExact">
    <w:name w:val="Corps du texte (8) + Non Italique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2GrasExact">
    <w:name w:val="Corps du texte (32) + Gras Exact"/>
    <w:rsid w:val="003A633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NonItalique">
    <w:name w:val="En-tête #4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2">
    <w:name w:val="Corps du texte (12)_"/>
    <w:link w:val="Corpsdutexte120"/>
    <w:rsid w:val="003A6335"/>
    <w:rPr>
      <w:rFonts w:ascii="Times New Roman" w:eastAsia="Times New Roman" w:hAnsi="Times New Roman"/>
      <w:i/>
      <w:iCs/>
      <w:sz w:val="18"/>
      <w:szCs w:val="18"/>
      <w:shd w:val="clear" w:color="auto" w:fill="FFFFFF"/>
    </w:rPr>
  </w:style>
  <w:style w:type="character" w:customStyle="1" w:styleId="Corpsdutexte12NonItalique">
    <w:name w:val="Corps du texte (12) + Non Italique"/>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8Exact">
    <w:name w:val="Corps du texte (18) Exact"/>
    <w:rsid w:val="003A6335"/>
    <w:rPr>
      <w:rFonts w:ascii="Times New Roman" w:eastAsia="Times New Roman" w:hAnsi="Times New Roman" w:cs="Times New Roman"/>
      <w:b w:val="0"/>
      <w:bCs w:val="0"/>
      <w:i w:val="0"/>
      <w:iCs w:val="0"/>
      <w:smallCaps w:val="0"/>
      <w:strike w:val="0"/>
      <w:sz w:val="18"/>
      <w:szCs w:val="18"/>
      <w:u w:val="none"/>
    </w:rPr>
  </w:style>
  <w:style w:type="character" w:customStyle="1" w:styleId="Corpsdutexte1865ptExact">
    <w:name w:val="Corps du texte (18) + 6.5 pt Exact"/>
    <w:rsid w:val="003A6335"/>
    <w:rPr>
      <w:rFonts w:ascii="Times New Roman" w:eastAsia="Times New Roman" w:hAnsi="Times New Roman" w:cs="Times New Roman"/>
      <w:b w:val="0"/>
      <w:bCs w:val="0"/>
      <w:i w:val="0"/>
      <w:iCs w:val="0"/>
      <w:smallCaps w:val="0"/>
      <w:strike w:val="0"/>
      <w:sz w:val="13"/>
      <w:szCs w:val="13"/>
      <w:u w:val="none"/>
    </w:rPr>
  </w:style>
  <w:style w:type="character" w:customStyle="1" w:styleId="Corpsdutexte2PetitesmajusculesExact">
    <w:name w:val="Corps du texte (2) + Petites majuscules Exact"/>
    <w:rsid w:val="003A633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Lgendedelimage8Exact">
    <w:name w:val="Légende de l'image (8) Exact"/>
    <w:rsid w:val="003A6335"/>
    <w:rPr>
      <w:rFonts w:ascii="Times New Roman" w:eastAsia="Times New Roman" w:hAnsi="Times New Roman" w:cs="Times New Roman"/>
      <w:b w:val="0"/>
      <w:bCs w:val="0"/>
      <w:i w:val="0"/>
      <w:iCs w:val="0"/>
      <w:smallCaps w:val="0"/>
      <w:strike w:val="0"/>
      <w:sz w:val="20"/>
      <w:szCs w:val="20"/>
      <w:u w:val="none"/>
    </w:rPr>
  </w:style>
  <w:style w:type="character" w:customStyle="1" w:styleId="Lgendedelimage2Exact">
    <w:name w:val="Légende de l'image (2)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1Petitesmajuscules">
    <w:name w:val="Corps du texte (21) + Petites majuscules"/>
    <w:rsid w:val="003A633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elimageEspacement0pt">
    <w:name w:val="Légende de l'image + 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Corpsdutexte8PetitesmajusculesExact">
    <w:name w:val="Corps du texte (8) + Petites majuscules Exact"/>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oupieddepageTimesNewRomanGraschelle150">
    <w:name w:val="En-tête ou pied de page + Times New Roman;Gras;Échelle 150%"/>
    <w:rsid w:val="003A6335"/>
    <w:rPr>
      <w:rFonts w:ascii="Times New Roman" w:eastAsia="Times New Roman" w:hAnsi="Times New Roman" w:cs="Times New Roman"/>
      <w:b/>
      <w:bCs/>
      <w:i w:val="0"/>
      <w:iCs w:val="0"/>
      <w:smallCaps w:val="0"/>
      <w:strike w:val="0"/>
      <w:color w:val="000000"/>
      <w:spacing w:val="0"/>
      <w:w w:val="150"/>
      <w:position w:val="0"/>
      <w:sz w:val="13"/>
      <w:szCs w:val="13"/>
      <w:u w:val="none"/>
      <w:lang w:val="fr-FR" w:eastAsia="fr-FR" w:bidi="fr-FR"/>
    </w:rPr>
  </w:style>
  <w:style w:type="character" w:customStyle="1" w:styleId="En-tteoupieddepageTimesNewRoman10ptItaliqueEspacement0pt">
    <w:name w:val="En-tête ou pied de page + Times New Roman;10 pt;Italique;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810ptItalique">
    <w:name w:val="Corps du texte (18) + 10 pt;Italique"/>
    <w:rsid w:val="003A633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1Exact">
    <w:name w:val="En-tête #1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213ptEspacement0ptExact">
    <w:name w:val="Corps du texte (22) + 13 pt;Espacement 0 pt Exact"/>
    <w:rsid w:val="003A633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En-tte2Exact">
    <w:name w:val="En-tête #2 Exact"/>
    <w:rsid w:val="003A6335"/>
    <w:rPr>
      <w:rFonts w:ascii="Times New Roman" w:eastAsia="Times New Roman" w:hAnsi="Times New Roman" w:cs="Times New Roman"/>
      <w:b w:val="0"/>
      <w:bCs w:val="0"/>
      <w:i/>
      <w:iCs/>
      <w:smallCaps w:val="0"/>
      <w:strike w:val="0"/>
      <w:spacing w:val="20"/>
      <w:sz w:val="28"/>
      <w:szCs w:val="28"/>
      <w:u w:val="none"/>
    </w:rPr>
  </w:style>
  <w:style w:type="character" w:customStyle="1" w:styleId="Corpsdutexte8NonItalique">
    <w:name w:val="Corps du texte (8)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95ptEspacement0ptExact">
    <w:name w:val="Corps du texte (15) + 9.5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7ptPetitesmajuscules">
    <w:name w:val="Corps du texte (21)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30">
    <w:name w:val="Corps du texte (23)_"/>
    <w:rsid w:val="003A6335"/>
    <w:rPr>
      <w:rFonts w:ascii="Times New Roman" w:eastAsia="Times New Roman" w:hAnsi="Times New Roman" w:cs="Times New Roman"/>
      <w:b w:val="0"/>
      <w:bCs w:val="0"/>
      <w:i/>
      <w:iCs/>
      <w:smallCaps w:val="0"/>
      <w:strike w:val="0"/>
      <w:sz w:val="16"/>
      <w:szCs w:val="16"/>
      <w:u w:val="none"/>
    </w:rPr>
  </w:style>
  <w:style w:type="character" w:customStyle="1" w:styleId="Corpsdutexte2375ptNonItalique">
    <w:name w:val="Corps du texte (23)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
    <w:name w:val="En-tête ou pied de page + Times New Roman"/>
    <w:rsid w:val="003A63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7">
    <w:name w:val="Corps du texte (7)_"/>
    <w:link w:val="Corpsdutexte70"/>
    <w:rsid w:val="003A6335"/>
    <w:rPr>
      <w:rFonts w:ascii="Times New Roman" w:eastAsia="Times New Roman" w:hAnsi="Times New Roman"/>
      <w:spacing w:val="-10"/>
      <w:sz w:val="19"/>
      <w:szCs w:val="19"/>
      <w:shd w:val="clear" w:color="auto" w:fill="FFFFFF"/>
    </w:rPr>
  </w:style>
  <w:style w:type="character" w:customStyle="1" w:styleId="En-tteoupieddepageTimesNewRoman75pt">
    <w:name w:val="En-tête ou pied de page + Times New Roman;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9pt">
    <w:name w:val="En-tête ou pied de page + Times New Roman;9 pt"/>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Espacement0ptExact">
    <w:name w:val="Corps du texte (24) + 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77ptEspacement0ptExact">
    <w:name w:val="Corps du texte (7) + 7 pt;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8Italique">
    <w:name w:val="Corps du texte (18) + Italique"/>
    <w:rsid w:val="003A633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75pt">
    <w:name w:val="Corps du texte (2) + 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7pt">
    <w:name w:val="Corps du texte (2) + 7 p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3310ptEspacement0ptExact">
    <w:name w:val="Corps du texte (33) + 10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ItaliqueEspacement2pt">
    <w:name w:val="Corps du texte (2) + Italique;Espacement 2 pt"/>
    <w:rsid w:val="003A6335"/>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Corpsdutexte12Exact">
    <w:name w:val="Corps du texte (12) Exact"/>
    <w:rsid w:val="003A6335"/>
    <w:rPr>
      <w:rFonts w:ascii="Times New Roman" w:eastAsia="Times New Roman" w:hAnsi="Times New Roman" w:cs="Times New Roman"/>
      <w:b w:val="0"/>
      <w:bCs w:val="0"/>
      <w:i/>
      <w:iCs/>
      <w:smallCaps w:val="0"/>
      <w:strike w:val="0"/>
      <w:sz w:val="18"/>
      <w:szCs w:val="18"/>
      <w:u w:val="none"/>
    </w:rPr>
  </w:style>
  <w:style w:type="character" w:customStyle="1" w:styleId="Corpsdutexte26Exact">
    <w:name w:val="Corps du texte (26) Exact"/>
    <w:link w:val="Corpsdutexte26"/>
    <w:rsid w:val="003A6335"/>
    <w:rPr>
      <w:rFonts w:ascii="Times New Roman" w:eastAsia="Times New Roman" w:hAnsi="Times New Roman"/>
      <w:sz w:val="16"/>
      <w:szCs w:val="16"/>
      <w:shd w:val="clear" w:color="auto" w:fill="FFFFFF"/>
    </w:rPr>
  </w:style>
  <w:style w:type="character" w:customStyle="1" w:styleId="LgendedelimageEspacement2pt">
    <w:name w:val="Légende de l'image + Espacement 2 pt"/>
    <w:rsid w:val="003A633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fr-FR" w:eastAsia="fr-FR" w:bidi="fr-FR"/>
    </w:rPr>
  </w:style>
  <w:style w:type="character" w:customStyle="1" w:styleId="Lgendedutableau30">
    <w:name w:val="Légende du tableau (3)_"/>
    <w:rsid w:val="003A633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Corpsdutexte27ptEspacement0pt">
    <w:name w:val="Corps du texte (2) + 7 pt;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9Exact">
    <w:name w:val="En-tête ou pied de page (9) Exact"/>
    <w:link w:val="En-tteoupieddepage9"/>
    <w:rsid w:val="003A6335"/>
    <w:rPr>
      <w:rFonts w:ascii="Times New Roman" w:eastAsia="Times New Roman" w:hAnsi="Times New Roman"/>
      <w:sz w:val="16"/>
      <w:szCs w:val="16"/>
      <w:shd w:val="clear" w:color="auto" w:fill="FFFFFF"/>
    </w:rPr>
  </w:style>
  <w:style w:type="character" w:customStyle="1" w:styleId="En-tteoupieddepage3">
    <w:name w:val="En-tête ou pied de page (3)_"/>
    <w:link w:val="En-tteoupieddepage30"/>
    <w:rsid w:val="003A6335"/>
    <w:rPr>
      <w:rFonts w:ascii="Times New Roman" w:eastAsia="Times New Roman" w:hAnsi="Times New Roman"/>
      <w:i/>
      <w:iCs/>
      <w:spacing w:val="10"/>
      <w:shd w:val="clear" w:color="auto" w:fill="FFFFFF"/>
    </w:rPr>
  </w:style>
  <w:style w:type="character" w:customStyle="1" w:styleId="Lgendedelimage8">
    <w:name w:val="Légende de l'image (8)_"/>
    <w:link w:val="Lgendedelimage80"/>
    <w:rsid w:val="003A6335"/>
    <w:rPr>
      <w:rFonts w:ascii="Times New Roman" w:eastAsia="Times New Roman" w:hAnsi="Times New Roman"/>
      <w:shd w:val="clear" w:color="auto" w:fill="FFFFFF"/>
    </w:rPr>
  </w:style>
  <w:style w:type="character" w:customStyle="1" w:styleId="En-tteoupieddepageCourierNew75ptGras">
    <w:name w:val="En-tête ou pied de page + Courier New;7.5 pt;Gras"/>
    <w:rsid w:val="003A6335"/>
    <w:rPr>
      <w:rFonts w:ascii="Courier New" w:eastAsia="Courier New" w:hAnsi="Courier New" w:cs="Courier New"/>
      <w:b/>
      <w:bCs/>
      <w:i w:val="0"/>
      <w:iCs w:val="0"/>
      <w:smallCaps w:val="0"/>
      <w:strike w:val="0"/>
      <w:color w:val="000000"/>
      <w:spacing w:val="0"/>
      <w:w w:val="100"/>
      <w:position w:val="0"/>
      <w:sz w:val="15"/>
      <w:szCs w:val="15"/>
      <w:u w:val="none"/>
      <w:lang w:val="fr-FR" w:eastAsia="fr-FR" w:bidi="fr-FR"/>
    </w:rPr>
  </w:style>
  <w:style w:type="character" w:customStyle="1" w:styleId="LgendedelimageEspacement0ptExact">
    <w:name w:val="Légende de l'image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Espacement0pt">
    <w:name w:val="En-tête #4 + 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00">
    <w:name w:val="Corps du texte (10)_"/>
    <w:rsid w:val="003A6335"/>
    <w:rPr>
      <w:rFonts w:ascii="Times New Roman" w:eastAsia="Times New Roman" w:hAnsi="Times New Roman" w:cs="Times New Roman"/>
      <w:b w:val="0"/>
      <w:bCs w:val="0"/>
      <w:i/>
      <w:iCs/>
      <w:smallCaps w:val="0"/>
      <w:strike w:val="0"/>
      <w:spacing w:val="-10"/>
      <w:sz w:val="15"/>
      <w:szCs w:val="15"/>
      <w:u w:val="none"/>
    </w:rPr>
  </w:style>
  <w:style w:type="character" w:customStyle="1" w:styleId="Corpsdutexte10Espacement0pt">
    <w:name w:val="Corps du texte (10) + 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10NonItaliqueEspacement0pt">
    <w:name w:val="Corps du texte (10) + Non Italique;Espacement 0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z-Cyrl-UZ"/>
    </w:rPr>
  </w:style>
  <w:style w:type="character" w:customStyle="1" w:styleId="Corpsdutexte1065ptGrasNonItaliqueEspacement0pt">
    <w:name w:val="Corps du texte (10) + 6.5 pt;Gras;Non Italique;Espacement 0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475ptEspacement0pt">
    <w:name w:val="En-tête #4 + 7.5 pt;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300">
    <w:name w:val="Corps du texte (30)_"/>
    <w:link w:val="Corpsdutexte301"/>
    <w:rsid w:val="003A6335"/>
    <w:rPr>
      <w:rFonts w:ascii="Times New Roman" w:eastAsia="Times New Roman" w:hAnsi="Times New Roman"/>
      <w:sz w:val="18"/>
      <w:szCs w:val="18"/>
      <w:shd w:val="clear" w:color="auto" w:fill="FFFFFF"/>
    </w:rPr>
  </w:style>
  <w:style w:type="character" w:customStyle="1" w:styleId="Corpsdutexte3075ptItaliqueEspacement0pt">
    <w:name w:val="Corps du texte (30) + 7.5 pt;Italique;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Notedebasdepage20">
    <w:name w:val="Note de bas de page (2)"/>
    <w:basedOn w:val="Normal"/>
    <w:link w:val="Notedebasdepage2"/>
    <w:rsid w:val="003A6335"/>
    <w:pPr>
      <w:widowControl w:val="0"/>
      <w:shd w:val="clear" w:color="auto" w:fill="FFFFFF"/>
      <w:spacing w:line="168" w:lineRule="exact"/>
      <w:ind w:firstLine="240"/>
      <w:jc w:val="both"/>
    </w:pPr>
    <w:rPr>
      <w:sz w:val="15"/>
      <w:szCs w:val="15"/>
      <w:lang w:val="x-none" w:eastAsia="x-none"/>
    </w:rPr>
  </w:style>
  <w:style w:type="paragraph" w:customStyle="1" w:styleId="Notedebasdepage40">
    <w:name w:val="Note de bas de page (4)"/>
    <w:basedOn w:val="Normal"/>
    <w:link w:val="Notedebasdepage4"/>
    <w:rsid w:val="003A6335"/>
    <w:pPr>
      <w:widowControl w:val="0"/>
      <w:shd w:val="clear" w:color="auto" w:fill="FFFFFF"/>
      <w:spacing w:line="197" w:lineRule="exact"/>
      <w:ind w:hanging="4"/>
    </w:pPr>
    <w:rPr>
      <w:sz w:val="14"/>
      <w:szCs w:val="14"/>
      <w:lang w:val="x-none" w:eastAsia="x-none"/>
    </w:rPr>
  </w:style>
  <w:style w:type="paragraph" w:customStyle="1" w:styleId="Numrodetitre3">
    <w:name w:val="Numéro de titre #3"/>
    <w:basedOn w:val="Normal"/>
    <w:link w:val="Numrodetitre3Exact"/>
    <w:rsid w:val="003A6335"/>
    <w:pPr>
      <w:widowControl w:val="0"/>
      <w:shd w:val="clear" w:color="auto" w:fill="FFFFFF"/>
      <w:spacing w:line="0" w:lineRule="atLeast"/>
      <w:ind w:firstLine="77"/>
    </w:pPr>
    <w:rPr>
      <w:spacing w:val="-10"/>
      <w:sz w:val="19"/>
      <w:szCs w:val="19"/>
      <w:lang w:val="x-none" w:eastAsia="x-none"/>
    </w:rPr>
  </w:style>
  <w:style w:type="paragraph" w:customStyle="1" w:styleId="Corpsdutexte70">
    <w:name w:val="Corps du texte (7)"/>
    <w:basedOn w:val="Normal"/>
    <w:link w:val="Corpsdutexte7"/>
    <w:rsid w:val="003A6335"/>
    <w:pPr>
      <w:widowControl w:val="0"/>
      <w:shd w:val="clear" w:color="auto" w:fill="FFFFFF"/>
      <w:spacing w:line="0" w:lineRule="atLeast"/>
      <w:ind w:firstLine="29"/>
    </w:pPr>
    <w:rPr>
      <w:spacing w:val="-10"/>
      <w:sz w:val="19"/>
      <w:szCs w:val="19"/>
      <w:lang w:val="x-none" w:eastAsia="x-none"/>
    </w:rPr>
  </w:style>
  <w:style w:type="paragraph" w:customStyle="1" w:styleId="Tabledesmatires2">
    <w:name w:val="Table des matières (2)"/>
    <w:basedOn w:val="Normal"/>
    <w:link w:val="Tabledesmatires2Exact"/>
    <w:rsid w:val="003A6335"/>
    <w:pPr>
      <w:widowControl w:val="0"/>
      <w:shd w:val="clear" w:color="auto" w:fill="FFFFFF"/>
      <w:spacing w:line="379" w:lineRule="exact"/>
      <w:ind w:firstLine="5"/>
      <w:jc w:val="both"/>
    </w:pPr>
    <w:rPr>
      <w:rFonts w:ascii="Arial" w:eastAsia="Arial" w:hAnsi="Arial"/>
      <w:sz w:val="15"/>
      <w:szCs w:val="15"/>
      <w:lang w:val="x-none" w:eastAsia="x-none"/>
    </w:rPr>
  </w:style>
  <w:style w:type="paragraph" w:customStyle="1" w:styleId="Corpsdutexte120">
    <w:name w:val="Corps du texte (12)"/>
    <w:basedOn w:val="Normal"/>
    <w:link w:val="Corpsdutexte12"/>
    <w:rsid w:val="003A6335"/>
    <w:pPr>
      <w:widowControl w:val="0"/>
      <w:shd w:val="clear" w:color="auto" w:fill="FFFFFF"/>
      <w:spacing w:line="173" w:lineRule="exact"/>
      <w:ind w:firstLine="0"/>
      <w:jc w:val="center"/>
    </w:pPr>
    <w:rPr>
      <w:i/>
      <w:iCs/>
      <w:sz w:val="18"/>
      <w:szCs w:val="18"/>
      <w:lang w:val="x-none" w:eastAsia="x-none"/>
    </w:rPr>
  </w:style>
  <w:style w:type="paragraph" w:customStyle="1" w:styleId="Lgendedelimage80">
    <w:name w:val="Légende de l'image (8)"/>
    <w:basedOn w:val="Normal"/>
    <w:link w:val="Lgendedelimage8"/>
    <w:rsid w:val="003A6335"/>
    <w:pPr>
      <w:widowControl w:val="0"/>
      <w:shd w:val="clear" w:color="auto" w:fill="FFFFFF"/>
      <w:spacing w:line="0" w:lineRule="atLeast"/>
      <w:ind w:firstLine="29"/>
    </w:pPr>
    <w:rPr>
      <w:sz w:val="20"/>
      <w:lang w:val="x-none" w:eastAsia="x-none"/>
    </w:rPr>
  </w:style>
  <w:style w:type="paragraph" w:customStyle="1" w:styleId="Corpsdutexte26">
    <w:name w:val="Corps du texte (26)"/>
    <w:basedOn w:val="Normal"/>
    <w:link w:val="Corpsdutexte26Exact"/>
    <w:rsid w:val="003A6335"/>
    <w:pPr>
      <w:widowControl w:val="0"/>
      <w:shd w:val="clear" w:color="auto" w:fill="FFFFFF"/>
      <w:spacing w:line="0" w:lineRule="atLeast"/>
      <w:ind w:firstLine="29"/>
    </w:pPr>
    <w:rPr>
      <w:sz w:val="16"/>
      <w:szCs w:val="16"/>
      <w:lang w:val="x-none" w:eastAsia="x-none"/>
    </w:rPr>
  </w:style>
  <w:style w:type="paragraph" w:customStyle="1" w:styleId="En-tteoupieddepage9">
    <w:name w:val="En-tête ou pied de page (9)"/>
    <w:basedOn w:val="Normal"/>
    <w:link w:val="En-tteoupieddepage9Exact"/>
    <w:rsid w:val="003A6335"/>
    <w:pPr>
      <w:widowControl w:val="0"/>
      <w:shd w:val="clear" w:color="auto" w:fill="FFFFFF"/>
      <w:spacing w:line="0" w:lineRule="atLeast"/>
      <w:ind w:firstLine="29"/>
    </w:pPr>
    <w:rPr>
      <w:sz w:val="16"/>
      <w:szCs w:val="16"/>
      <w:lang w:val="x-none" w:eastAsia="x-none"/>
    </w:rPr>
  </w:style>
  <w:style w:type="paragraph" w:customStyle="1" w:styleId="En-tteoupieddepage30">
    <w:name w:val="En-tête ou pied de page (3)"/>
    <w:basedOn w:val="Normal"/>
    <w:link w:val="En-tteoupieddepage3"/>
    <w:rsid w:val="003A6335"/>
    <w:pPr>
      <w:widowControl w:val="0"/>
      <w:shd w:val="clear" w:color="auto" w:fill="FFFFFF"/>
      <w:spacing w:line="0" w:lineRule="atLeast"/>
      <w:ind w:firstLine="29"/>
    </w:pPr>
    <w:rPr>
      <w:i/>
      <w:iCs/>
      <w:spacing w:val="10"/>
      <w:sz w:val="20"/>
      <w:lang w:val="x-none" w:eastAsia="x-none"/>
    </w:rPr>
  </w:style>
  <w:style w:type="paragraph" w:customStyle="1" w:styleId="Corpsdutexte301">
    <w:name w:val="Corps du texte (30)"/>
    <w:basedOn w:val="Normal"/>
    <w:link w:val="Corpsdutexte300"/>
    <w:rsid w:val="003A6335"/>
    <w:pPr>
      <w:widowControl w:val="0"/>
      <w:shd w:val="clear" w:color="auto" w:fill="FFFFFF"/>
      <w:spacing w:line="168" w:lineRule="exact"/>
      <w:ind w:firstLine="0"/>
      <w:jc w:val="center"/>
    </w:pPr>
    <w:rPr>
      <w:sz w:val="18"/>
      <w:szCs w:val="18"/>
      <w:lang w:val="x-none" w:eastAsia="x-none"/>
    </w:rPr>
  </w:style>
  <w:style w:type="paragraph" w:customStyle="1" w:styleId="aa">
    <w:name w:val="aa"/>
    <w:basedOn w:val="Normal"/>
    <w:autoRedefine/>
    <w:rsid w:val="007F4E99"/>
    <w:pPr>
      <w:spacing w:before="120" w:after="120"/>
      <w:jc w:val="both"/>
    </w:pPr>
    <w:rPr>
      <w:b/>
      <w:i/>
      <w:color w:val="FF0000"/>
      <w:sz w:val="32"/>
    </w:rPr>
  </w:style>
  <w:style w:type="character" w:customStyle="1" w:styleId="Notedebasdepage65ptPetitesmajuscules">
    <w:name w:val="Note de bas de page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7F4E9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bb">
    <w:name w:val="bb"/>
    <w:basedOn w:val="Normal"/>
    <w:rsid w:val="007F4E99"/>
    <w:pPr>
      <w:spacing w:before="120" w:after="120"/>
      <w:ind w:left="540"/>
    </w:pPr>
    <w:rPr>
      <w:i/>
      <w:color w:val="0000FF"/>
    </w:rPr>
  </w:style>
  <w:style w:type="character" w:customStyle="1" w:styleId="Notedebasdepage765ptNonItaliquePetitesmajuscules">
    <w:name w:val="Note de bas de page (7)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765ptNonItalique">
    <w:name w:val="Note de bas de page (7)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65ptGras">
    <w:name w:val="Note de bas de page (7) + 6.5 pt;Gras"/>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Notedebasdepage975ptGrasItalique">
    <w:name w:val="Note de bas de page (9) + 7.5 pt;Gras;Italique"/>
    <w:rsid w:val="007F4E99"/>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Notedebasdepage65ptGrasItalique">
    <w:name w:val="Note de bas de page + 6.5 pt;Gras;Italique"/>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dd">
    <w:name w:val="dd"/>
    <w:basedOn w:val="Normal"/>
    <w:autoRedefine/>
    <w:rsid w:val="007F4E99"/>
    <w:pPr>
      <w:spacing w:before="120" w:after="120"/>
      <w:ind w:left="1080"/>
    </w:pPr>
    <w:rPr>
      <w:i/>
      <w:color w:val="008000"/>
    </w:rPr>
  </w:style>
  <w:style w:type="paragraph" w:customStyle="1" w:styleId="figlgende">
    <w:name w:val="fig légende"/>
    <w:basedOn w:val="Normal0"/>
    <w:rsid w:val="007F4E99"/>
    <w:rPr>
      <w:color w:val="000090"/>
      <w:sz w:val="24"/>
      <w:szCs w:val="16"/>
      <w:lang w:eastAsia="fr-FR"/>
    </w:rPr>
  </w:style>
  <w:style w:type="paragraph" w:customStyle="1" w:styleId="figst">
    <w:name w:val="fig st"/>
    <w:basedOn w:val="Normal"/>
    <w:autoRedefine/>
    <w:rsid w:val="00FA4816"/>
    <w:pPr>
      <w:spacing w:before="120" w:after="120"/>
      <w:jc w:val="center"/>
    </w:pPr>
    <w:rPr>
      <w:color w:val="000090"/>
      <w:sz w:val="24"/>
      <w:szCs w:val="16"/>
    </w:rPr>
  </w:style>
  <w:style w:type="character" w:customStyle="1" w:styleId="Corpsdutexte765ptPetitesmajuscules">
    <w:name w:val="Corps du texte (7)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En-tteoupieddepage65ptNonItaliqueEspacement0pt">
    <w:name w:val="En-tête ou pied de page + 6.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paragraph" w:customStyle="1" w:styleId="figtitre">
    <w:name w:val="fig titre"/>
    <w:basedOn w:val="Normal"/>
    <w:autoRedefine/>
    <w:rsid w:val="007F4E99"/>
    <w:pPr>
      <w:spacing w:before="120" w:after="120"/>
      <w:jc w:val="center"/>
    </w:pPr>
    <w:rPr>
      <w:b/>
      <w:bCs/>
      <w:szCs w:val="12"/>
    </w:rPr>
  </w:style>
  <w:style w:type="character" w:customStyle="1" w:styleId="Corpsdutexte10Arial6ptExact">
    <w:name w:val="Corps du texte (10) + Arial;6 pt Exact"/>
    <w:rsid w:val="007F4E99"/>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En-tteoupieddepage7ptNonItaliqueEspacement0pt">
    <w:name w:val="En-tête ou pied de page + 7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595ptItalique">
    <w:name w:val="Corps du texte (15)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65ptPetitesmajusculesExact">
    <w:name w:val="Note de bas de page + 6.5 pt;Petites majuscules Exact"/>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65ptNonItalique">
    <w:name w:val="Corps du texte (24)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465ptNonItaliquePetitesmajuscules">
    <w:name w:val="Corps du texte (24)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465ptNonItaliquePetitesmajusculesExact">
    <w:name w:val="Corps du texte (24) + 6.5 pt;Non Italique;Petites majuscules Exact"/>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310ptNonItalique">
    <w:name w:val="Corps du texte (23) + 10 pt;Non Italique"/>
    <w:rsid w:val="007F4E9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36ptNonItalique">
    <w:name w:val="Corps du texte (23) + 6 pt;Non Italique"/>
    <w:rsid w:val="007F4E99"/>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75ptNonGrasNonItalique">
    <w:name w:val="Corps du texte (27) + 5 pt;Non Gras;Non Italique"/>
    <w:rsid w:val="007F4E99"/>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277ptNonGrasNonItalique">
    <w:name w:val="Corps du texte (27) + 7 pt;Non Gras;Non Italique"/>
    <w:rsid w:val="007F4E9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75ptNonItaliqueEspacement0pt">
    <w:name w:val="En-tête ou pied de page + 7.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5ptNonItaliqueEspacement0pt">
    <w:name w:val="En-tête ou pied de page + 8.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3Arial7ptNonItalique">
    <w:name w:val="Corps du texte (23) + Arial;7 pt;Non Italique"/>
    <w:rsid w:val="007F4E99"/>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3NonItaliquePetitesmajuscules">
    <w:name w:val="Note de bas de page (3) + Non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ItaliquePetitesmajuscules">
    <w:name w:val="Note de bas de page +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En-tteoupieddepageNonItaliqueEspacement0pt">
    <w:name w:val="En-tête ou pied de page + Non Italique;Espacement 0 pt"/>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Arial65ptNonItaliqueEspacement0pt">
    <w:name w:val="En-tête ou pied de page + Arial;6.5 pt;Non Italique;Espacement 0 pt"/>
    <w:rsid w:val="004F6791"/>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685ptNonItalique">
    <w:name w:val="Corps du texte (16) + 8.5 pt;Non Italique"/>
    <w:rsid w:val="004F679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NonItaliqueEspacement0pt">
    <w:name w:val="En-tête ou pied de page + 9.5 pt;Non Italique;Espacement 0 pt"/>
    <w:rsid w:val="004F6791"/>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179ptItalique">
    <w:name w:val="Corps du texte (17) + 9 pt;Italique"/>
    <w:rsid w:val="004F679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4F6791"/>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2210ptNonItalique">
    <w:name w:val="Corps du texte (22) + 10 pt;Non Italique"/>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65ptNonItalique">
    <w:name w:val="Note de bas de page (2)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2NonItaliquePetitesmajuscules">
    <w:name w:val="Note de bas de page (2) + Non Italique;Petites majuscules"/>
    <w:rsid w:val="001C3DDA"/>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ptEspacement0pt">
    <w:name w:val="Note de bas de page + 6 pt;Espacement 0 pt"/>
    <w:rsid w:val="001C3DD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Corpsdutexte595ptNonItalique">
    <w:name w:val="Corps du texte (5) + 9.5 pt;Non Italique"/>
    <w:rsid w:val="001C3DD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GrasItaliqueEspacement0pt">
    <w:name w:val="Corps du texte (7) + Gras;Italique;Espacement 0 pt"/>
    <w:rsid w:val="001C3DDA"/>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Corpsdutexte865ptNonItalique">
    <w:name w:val="Corps du texte (8)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213ptEspacement0pt">
    <w:name w:val="En-tête #2 + 13 pt;Espacement 0 pt"/>
    <w:rsid w:val="001C3D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116ptGrasEspacement0pt">
    <w:name w:val="Corps du texte (11) + 6 pt;Gras;Espacement 0 pt"/>
    <w:rsid w:val="001C3DD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character" w:customStyle="1" w:styleId="Corpsdutexte179ptGrasNonItalique">
    <w:name w:val="Corps du texte (17) + 9 pt;Gras;Non Italique"/>
    <w:rsid w:val="001C3DDA"/>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ItaliqueEspacement0pt">
    <w:name w:val="Corps du texte (11) + Italique;Espacement 0 pt"/>
    <w:rsid w:val="001C3DDA"/>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2GrasItaliqueEspacement1ptExact">
    <w:name w:val="En-tête #2 + Gras;Italique;Espacement 1 pt Exact"/>
    <w:rsid w:val="001C3DDA"/>
    <w:rPr>
      <w:rFonts w:ascii="Times New Roman" w:eastAsia="Times New Roman" w:hAnsi="Times New Roman" w:cs="Times New Roman"/>
      <w:b/>
      <w:bCs/>
      <w:i/>
      <w:iCs/>
      <w:smallCaps w:val="0"/>
      <w:strike w:val="0"/>
      <w:color w:val="000000"/>
      <w:spacing w:val="30"/>
      <w:w w:val="100"/>
      <w:position w:val="0"/>
      <w:sz w:val="30"/>
      <w:szCs w:val="30"/>
      <w:u w:val="none"/>
      <w:lang w:val="fr-FR" w:eastAsia="fr-FR" w:bidi="fr-FR"/>
    </w:rPr>
  </w:style>
  <w:style w:type="character" w:customStyle="1" w:styleId="Corpsdutexte176ptGrasNonItalique">
    <w:name w:val="Corps du texte (17) + 6 pt;Gras;Non Italique"/>
    <w:rsid w:val="001C3DDA"/>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85ptPetitesmajuscules">
    <w:name w:val="Corps du texte (2) + 8.5 pt;Petites majuscules"/>
    <w:rsid w:val="001C3DD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paragraph" w:customStyle="1" w:styleId="figst2">
    <w:name w:val="fig st 2"/>
    <w:basedOn w:val="figst"/>
    <w:autoRedefine/>
    <w:rsid w:val="00B742B0"/>
    <w:pPr>
      <w:jc w:val="both"/>
    </w:pPr>
  </w:style>
  <w:style w:type="paragraph" w:customStyle="1" w:styleId="d">
    <w:name w:val="d"/>
    <w:basedOn w:val="Normal"/>
    <w:autoRedefine/>
    <w:rsid w:val="00D80601"/>
    <w:pPr>
      <w:spacing w:before="120" w:after="120"/>
      <w:ind w:left="1440" w:firstLine="0"/>
    </w:pPr>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mailto:birnbaum@univ-paris1.fr" TargetMode="External"/><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7101</Words>
  <Characters>38422</Characters>
  <Application>Microsoft Office Word</Application>
  <DocSecurity>0</DocSecurity>
  <Lines>914</Lines>
  <Paragraphs>211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membres et les «activistes» du Parti dans l’entreprise.”</vt:lpstr>
      <vt:lpstr>“Les membres et les «activistes» du Parti dans l’entreprise.”</vt:lpstr>
    </vt:vector>
  </TitlesOfParts>
  <Manager>par Pierre Patenaude, bénévole, 2020</Manager>
  <Company>Les Classiques des sciences sociales</Company>
  <LinksUpToDate>false</LinksUpToDate>
  <CharactersWithSpaces>45312</CharactersWithSpaces>
  <SharedDoc>false</SharedDoc>
  <HyperlinkBase/>
  <HLinks>
    <vt:vector size="108" baseType="variant">
      <vt:variant>
        <vt:i4>1048623</vt:i4>
      </vt:variant>
      <vt:variant>
        <vt:i4>15</vt:i4>
      </vt:variant>
      <vt:variant>
        <vt:i4>0</vt:i4>
      </vt:variant>
      <vt:variant>
        <vt:i4>5</vt:i4>
      </vt:variant>
      <vt:variant>
        <vt:lpwstr>mailto:birnbaum@univ-paris1.fr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2335</vt:i4>
      </vt:variant>
      <vt:variant>
        <vt:i4>1025</vt:i4>
      </vt:variant>
      <vt:variant>
        <vt:i4>1</vt:i4>
      </vt:variant>
      <vt:variant>
        <vt:lpwstr>css_logo_gris</vt:lpwstr>
      </vt:variant>
      <vt:variant>
        <vt:lpwstr/>
      </vt:variant>
      <vt:variant>
        <vt:i4>5111880</vt:i4>
      </vt:variant>
      <vt:variant>
        <vt:i4>2623</vt:i4>
      </vt:variant>
      <vt:variant>
        <vt:i4>1026</vt:i4>
      </vt:variant>
      <vt:variant>
        <vt:i4>1</vt:i4>
      </vt:variant>
      <vt:variant>
        <vt:lpwstr>UQAC_logo_2018</vt:lpwstr>
      </vt:variant>
      <vt:variant>
        <vt:lpwstr/>
      </vt:variant>
      <vt:variant>
        <vt:i4>4194334</vt:i4>
      </vt:variant>
      <vt:variant>
        <vt:i4>5037</vt:i4>
      </vt:variant>
      <vt:variant>
        <vt:i4>1027</vt:i4>
      </vt:variant>
      <vt:variant>
        <vt:i4>1</vt:i4>
      </vt:variant>
      <vt:variant>
        <vt:lpwstr>Boite_aux_lettres_clair</vt:lpwstr>
      </vt:variant>
      <vt:variant>
        <vt:lpwstr/>
      </vt:variant>
      <vt:variant>
        <vt:i4>1703963</vt:i4>
      </vt:variant>
      <vt:variant>
        <vt:i4>5505</vt:i4>
      </vt:variant>
      <vt:variant>
        <vt:i4>1028</vt:i4>
      </vt:variant>
      <vt:variant>
        <vt:i4>1</vt:i4>
      </vt:variant>
      <vt:variant>
        <vt:lpwstr>fait_sur_mac</vt:lpwstr>
      </vt:variant>
      <vt:variant>
        <vt:lpwstr/>
      </vt:variant>
      <vt:variant>
        <vt:i4>458874</vt:i4>
      </vt:variant>
      <vt:variant>
        <vt:i4>5635</vt:i4>
      </vt:variant>
      <vt:variant>
        <vt:i4>1029</vt:i4>
      </vt:variant>
      <vt:variant>
        <vt:i4>1</vt:i4>
      </vt:variant>
      <vt:variant>
        <vt:lpwstr>socio_pol_t2_L20</vt:lpwstr>
      </vt:variant>
      <vt:variant>
        <vt:lpwstr/>
      </vt:variant>
      <vt:variant>
        <vt:i4>3342342</vt:i4>
      </vt:variant>
      <vt:variant>
        <vt:i4>12023</vt:i4>
      </vt:variant>
      <vt:variant>
        <vt:i4>1030</vt:i4>
      </vt:variant>
      <vt:variant>
        <vt:i4>1</vt:i4>
      </vt:variant>
      <vt:variant>
        <vt:lpwstr>fig_p_154_1_st_low</vt:lpwstr>
      </vt:variant>
      <vt:variant>
        <vt:lpwstr/>
      </vt:variant>
      <vt:variant>
        <vt:i4>3342341</vt:i4>
      </vt:variant>
      <vt:variant>
        <vt:i4>12025</vt:i4>
      </vt:variant>
      <vt:variant>
        <vt:i4>1031</vt:i4>
      </vt:variant>
      <vt:variant>
        <vt:i4>1</vt:i4>
      </vt:variant>
      <vt:variant>
        <vt:lpwstr>fig_p_154_2_st_low</vt:lpwstr>
      </vt:variant>
      <vt:variant>
        <vt:lpwstr/>
      </vt:variant>
      <vt:variant>
        <vt:i4>4325379</vt:i4>
      </vt:variant>
      <vt:variant>
        <vt:i4>23446</vt:i4>
      </vt:variant>
      <vt:variant>
        <vt:i4>1032</vt:i4>
      </vt:variant>
      <vt:variant>
        <vt:i4>1</vt:i4>
      </vt:variant>
      <vt:variant>
        <vt:lpwstr>fig_p_161-1_st_low</vt:lpwstr>
      </vt:variant>
      <vt:variant>
        <vt:lpwstr/>
      </vt:variant>
      <vt:variant>
        <vt:i4>4325376</vt:i4>
      </vt:variant>
      <vt:variant>
        <vt:i4>23448</vt:i4>
      </vt:variant>
      <vt:variant>
        <vt:i4>1033</vt:i4>
      </vt:variant>
      <vt:variant>
        <vt:i4>1</vt:i4>
      </vt:variant>
      <vt:variant>
        <vt:lpwstr>fig_p_161-2_st_low</vt:lpwstr>
      </vt:variant>
      <vt:variant>
        <vt:lpwstr/>
      </vt:variant>
      <vt:variant>
        <vt:i4>7274550</vt:i4>
      </vt:variant>
      <vt:variant>
        <vt:i4>30274</vt:i4>
      </vt:variant>
      <vt:variant>
        <vt:i4>1034</vt:i4>
      </vt:variant>
      <vt:variant>
        <vt:i4>1</vt:i4>
      </vt:variant>
      <vt:variant>
        <vt:lpwstr>fig_p_165_st_low</vt:lpwstr>
      </vt:variant>
      <vt:variant>
        <vt:lpwstr/>
      </vt:variant>
      <vt:variant>
        <vt:i4>4325380</vt:i4>
      </vt:variant>
      <vt:variant>
        <vt:i4>31352</vt:i4>
      </vt:variant>
      <vt:variant>
        <vt:i4>1035</vt:i4>
      </vt:variant>
      <vt:variant>
        <vt:i4>1</vt:i4>
      </vt:variant>
      <vt:variant>
        <vt:lpwstr>fig_p_166-1_st_low</vt:lpwstr>
      </vt:variant>
      <vt:variant>
        <vt:lpwstr/>
      </vt:variant>
      <vt:variant>
        <vt:i4>4325383</vt:i4>
      </vt:variant>
      <vt:variant>
        <vt:i4>31354</vt:i4>
      </vt:variant>
      <vt:variant>
        <vt:i4>1036</vt:i4>
      </vt:variant>
      <vt:variant>
        <vt:i4>1</vt:i4>
      </vt:variant>
      <vt:variant>
        <vt:lpwstr>fig_p_166-2_st_low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membres et les «activistes» du Parti dans l’entreprise.”</dc:title>
  <dc:subject/>
  <dc:creator>par Zygmunt Bauman, sociologue, 1971</dc:creator>
  <cp:keywords>classiques.sc.soc@gmail.com</cp:keywords>
  <dc:description>http://classiques.uqac.ca/</dc:description>
  <cp:lastModifiedBy>Microsoft Office User</cp:lastModifiedBy>
  <cp:revision>2</cp:revision>
  <cp:lastPrinted>2001-08-26T19:33:00Z</cp:lastPrinted>
  <dcterms:created xsi:type="dcterms:W3CDTF">2020-12-30T18:36:00Z</dcterms:created>
  <dcterms:modified xsi:type="dcterms:W3CDTF">2020-12-30T18:36:00Z</dcterms:modified>
  <cp:category>jean-marie tremblay, sociologue, fondateur, 1993.</cp:category>
</cp:coreProperties>
</file>